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A3" w:rsidRPr="00AD38C6" w:rsidRDefault="00302B5B" w:rsidP="00AD38C6">
      <w:pPr>
        <w:spacing w:line="480" w:lineRule="auto"/>
        <w:jc w:val="both"/>
        <w:rPr>
          <w:rFonts w:ascii="Arial" w:hAnsi="Arial" w:cs="Arial"/>
          <w:b/>
          <w:lang w:val="en-US"/>
        </w:rPr>
      </w:pPr>
      <w:r w:rsidRPr="00CF6BA3">
        <w:rPr>
          <w:rFonts w:ascii="Arial" w:hAnsi="Arial" w:cs="Arial"/>
          <w:b/>
          <w:lang w:val="en-US"/>
        </w:rPr>
        <w:t xml:space="preserve">Further evidence of association of the </w:t>
      </w:r>
      <w:r w:rsidRPr="00CF6BA3">
        <w:rPr>
          <w:rFonts w:ascii="Arial" w:hAnsi="Arial" w:cs="Arial"/>
          <w:b/>
          <w:i/>
          <w:lang w:val="en-US"/>
        </w:rPr>
        <w:t>DGKK</w:t>
      </w:r>
      <w:r w:rsidRPr="00CF6BA3">
        <w:rPr>
          <w:rFonts w:ascii="Arial" w:hAnsi="Arial" w:cs="Arial"/>
          <w:b/>
          <w:lang w:val="en-US"/>
        </w:rPr>
        <w:t xml:space="preserve"> gene with hypospadias</w:t>
      </w:r>
    </w:p>
    <w:p w:rsidR="00AD38C6" w:rsidRDefault="00AD38C6" w:rsidP="00AD38C6">
      <w:pPr>
        <w:spacing w:line="480" w:lineRule="auto"/>
        <w:jc w:val="both"/>
        <w:rPr>
          <w:rFonts w:ascii="Arial" w:hAnsi="Arial" w:cs="Arial"/>
          <w:i/>
          <w:lang w:val="en-US"/>
        </w:rPr>
      </w:pPr>
    </w:p>
    <w:p w:rsidR="00302B5B" w:rsidRPr="00750BCC" w:rsidRDefault="00302B5B" w:rsidP="00AD38C6">
      <w:pPr>
        <w:spacing w:line="480" w:lineRule="auto"/>
        <w:jc w:val="both"/>
        <w:rPr>
          <w:rFonts w:ascii="Arial" w:hAnsi="Arial" w:cs="Arial"/>
          <w:i/>
          <w:lang w:val="en-US"/>
        </w:rPr>
      </w:pPr>
      <w:r w:rsidRPr="00750BCC">
        <w:rPr>
          <w:rFonts w:ascii="Arial" w:hAnsi="Arial" w:cs="Arial"/>
          <w:i/>
          <w:lang w:val="en-US"/>
        </w:rPr>
        <w:t>Kamil K. Hozyasz,</w:t>
      </w:r>
      <w:r w:rsidRPr="00750BCC">
        <w:rPr>
          <w:rFonts w:ascii="Arial" w:hAnsi="Arial" w:cs="Arial"/>
          <w:i/>
          <w:vertAlign w:val="superscript"/>
          <w:lang w:val="en-US"/>
        </w:rPr>
        <w:t>1*</w:t>
      </w:r>
      <w:r w:rsidRPr="00750BCC">
        <w:rPr>
          <w:rFonts w:ascii="Arial" w:hAnsi="Arial" w:cs="Arial"/>
          <w:i/>
          <w:lang w:val="en-US"/>
        </w:rPr>
        <w:t xml:space="preserve"> Adrianna Mostowska,</w:t>
      </w:r>
      <w:r w:rsidRPr="00750BCC">
        <w:rPr>
          <w:rFonts w:ascii="Arial" w:hAnsi="Arial" w:cs="Arial"/>
          <w:i/>
          <w:vertAlign w:val="superscript"/>
          <w:lang w:val="en-US"/>
        </w:rPr>
        <w:t>2</w:t>
      </w:r>
      <w:r w:rsidRPr="00750BCC">
        <w:rPr>
          <w:rFonts w:ascii="Arial" w:hAnsi="Arial" w:cs="Arial"/>
          <w:i/>
          <w:lang w:val="en-US"/>
        </w:rPr>
        <w:t xml:space="preserve"> Andrzej Kowal,</w:t>
      </w:r>
      <w:r w:rsidRPr="00750BCC">
        <w:rPr>
          <w:rFonts w:ascii="Arial" w:hAnsi="Arial" w:cs="Arial"/>
          <w:i/>
          <w:vertAlign w:val="superscript"/>
          <w:lang w:val="en-US"/>
        </w:rPr>
        <w:t>3</w:t>
      </w:r>
      <w:r w:rsidRPr="00750BCC">
        <w:rPr>
          <w:rFonts w:ascii="Arial" w:hAnsi="Arial" w:cs="Arial"/>
          <w:i/>
          <w:lang w:val="en-US"/>
        </w:rPr>
        <w:t xml:space="preserve"> </w:t>
      </w:r>
      <w:proofErr w:type="spellStart"/>
      <w:r w:rsidRPr="00750BCC">
        <w:rPr>
          <w:rFonts w:ascii="Arial" w:hAnsi="Arial" w:cs="Arial"/>
          <w:i/>
          <w:lang w:val="en-US"/>
        </w:rPr>
        <w:t>Dariusz</w:t>
      </w:r>
      <w:proofErr w:type="spellEnd"/>
      <w:r w:rsidRPr="00750BCC">
        <w:rPr>
          <w:rFonts w:ascii="Arial" w:hAnsi="Arial" w:cs="Arial"/>
          <w:i/>
          <w:lang w:val="en-US"/>
        </w:rPr>
        <w:t xml:space="preserve"> Mydlak,</w:t>
      </w:r>
      <w:r w:rsidRPr="00750BCC">
        <w:rPr>
          <w:rFonts w:ascii="Arial" w:hAnsi="Arial" w:cs="Arial"/>
          <w:i/>
          <w:vertAlign w:val="superscript"/>
          <w:lang w:val="en-US"/>
        </w:rPr>
        <w:t>3</w:t>
      </w:r>
      <w:r w:rsidR="00E760B4" w:rsidRPr="00750BCC">
        <w:rPr>
          <w:rFonts w:ascii="Arial" w:hAnsi="Arial" w:cs="Arial"/>
          <w:i/>
          <w:lang w:val="en-US"/>
        </w:rPr>
        <w:t xml:space="preserve"> Alexander Tsibulski</w:t>
      </w:r>
      <w:r w:rsidR="00E760B4" w:rsidRPr="00750BCC">
        <w:rPr>
          <w:rFonts w:ascii="Arial" w:hAnsi="Arial" w:cs="Arial"/>
          <w:i/>
          <w:vertAlign w:val="superscript"/>
          <w:lang w:val="en-US"/>
        </w:rPr>
        <w:t>2</w:t>
      </w:r>
      <w:r w:rsidR="00E760B4" w:rsidRPr="00750BCC">
        <w:rPr>
          <w:rFonts w:ascii="Arial" w:hAnsi="Arial" w:cs="Arial"/>
          <w:i/>
          <w:lang w:val="en-US"/>
        </w:rPr>
        <w:t>,</w:t>
      </w:r>
      <w:r w:rsidRPr="00750BCC">
        <w:rPr>
          <w:rFonts w:ascii="Arial" w:hAnsi="Arial" w:cs="Arial"/>
          <w:i/>
          <w:lang w:val="en-US"/>
        </w:rPr>
        <w:t xml:space="preserve"> </w:t>
      </w:r>
      <w:proofErr w:type="spellStart"/>
      <w:r w:rsidRPr="00750BCC">
        <w:rPr>
          <w:rFonts w:ascii="Arial" w:hAnsi="Arial" w:cs="Arial"/>
          <w:i/>
          <w:lang w:val="en-US"/>
        </w:rPr>
        <w:t>Paweł</w:t>
      </w:r>
      <w:proofErr w:type="spellEnd"/>
      <w:r w:rsidRPr="00750BCC">
        <w:rPr>
          <w:rFonts w:ascii="Arial" w:hAnsi="Arial" w:cs="Arial"/>
          <w:i/>
          <w:lang w:val="en-US"/>
        </w:rPr>
        <w:t xml:space="preserve"> P. Jagodziński</w:t>
      </w:r>
      <w:r w:rsidRPr="00750BCC">
        <w:rPr>
          <w:rFonts w:ascii="Arial" w:hAnsi="Arial" w:cs="Arial"/>
          <w:i/>
          <w:vertAlign w:val="superscript"/>
          <w:lang w:val="en-US"/>
        </w:rPr>
        <w:t>2</w:t>
      </w:r>
    </w:p>
    <w:p w:rsidR="00302B5B" w:rsidRPr="00750BCC" w:rsidRDefault="00302B5B" w:rsidP="00AD38C6">
      <w:pPr>
        <w:spacing w:line="480" w:lineRule="auto"/>
        <w:jc w:val="both"/>
        <w:rPr>
          <w:rFonts w:ascii="Arial" w:hAnsi="Arial" w:cs="Arial"/>
          <w:i/>
          <w:lang w:val="en-US"/>
        </w:rPr>
      </w:pPr>
      <w:r w:rsidRPr="00750BCC">
        <w:rPr>
          <w:rFonts w:ascii="Arial" w:hAnsi="Arial" w:cs="Arial"/>
          <w:i/>
          <w:lang w:val="en-US"/>
        </w:rPr>
        <w:tab/>
      </w:r>
    </w:p>
    <w:p w:rsidR="00302B5B" w:rsidRPr="00750BCC" w:rsidRDefault="00302B5B" w:rsidP="00AD38C6">
      <w:pPr>
        <w:spacing w:line="480" w:lineRule="auto"/>
        <w:jc w:val="both"/>
        <w:rPr>
          <w:rFonts w:ascii="Arial" w:hAnsi="Arial" w:cs="Arial"/>
          <w:i/>
          <w:lang w:val="en-US"/>
        </w:rPr>
      </w:pPr>
      <w:r w:rsidRPr="00750BCC">
        <w:rPr>
          <w:rFonts w:ascii="Arial" w:hAnsi="Arial" w:cs="Arial"/>
          <w:i/>
          <w:vertAlign w:val="superscript"/>
          <w:lang w:val="en-US"/>
        </w:rPr>
        <w:t>1</w:t>
      </w:r>
      <w:r w:rsidRPr="00750BCC">
        <w:rPr>
          <w:rFonts w:ascii="Arial" w:hAnsi="Arial" w:cs="Arial"/>
          <w:i/>
          <w:lang w:val="en-US"/>
        </w:rPr>
        <w:t xml:space="preserve">Department of </w:t>
      </w:r>
      <w:proofErr w:type="spellStart"/>
      <w:r w:rsidRPr="00750BCC">
        <w:rPr>
          <w:rFonts w:ascii="Arial" w:hAnsi="Arial" w:cs="Arial"/>
          <w:i/>
          <w:lang w:val="en-US"/>
        </w:rPr>
        <w:t>Paediatrics</w:t>
      </w:r>
      <w:proofErr w:type="spellEnd"/>
      <w:r w:rsidRPr="00750BCC">
        <w:rPr>
          <w:rFonts w:ascii="Arial" w:hAnsi="Arial" w:cs="Arial"/>
          <w:i/>
          <w:lang w:val="en-US"/>
        </w:rPr>
        <w:t>, Institute of Mother and Child, Warsaw, Poland</w:t>
      </w:r>
    </w:p>
    <w:p w:rsidR="00302B5B" w:rsidRPr="00750BCC" w:rsidRDefault="00302B5B" w:rsidP="00AD38C6">
      <w:pPr>
        <w:spacing w:line="480" w:lineRule="auto"/>
        <w:jc w:val="both"/>
        <w:rPr>
          <w:rFonts w:ascii="Arial" w:hAnsi="Arial" w:cs="Arial"/>
          <w:i/>
          <w:lang w:val="en-US"/>
        </w:rPr>
      </w:pPr>
      <w:r w:rsidRPr="00750BCC">
        <w:rPr>
          <w:rFonts w:ascii="Arial" w:hAnsi="Arial" w:cs="Arial"/>
          <w:i/>
          <w:vertAlign w:val="superscript"/>
          <w:lang w:val="en-US"/>
        </w:rPr>
        <w:t>2</w:t>
      </w:r>
      <w:r w:rsidRPr="00750BCC">
        <w:rPr>
          <w:rFonts w:ascii="Arial" w:hAnsi="Arial" w:cs="Arial"/>
          <w:i/>
          <w:lang w:val="en-US"/>
        </w:rPr>
        <w:t>Department of Biochemistry and Molecular Biology, Poznan University of Medical Sciences, Poznan, Poland</w:t>
      </w:r>
    </w:p>
    <w:p w:rsidR="00302B5B" w:rsidRPr="00750BCC" w:rsidRDefault="00302B5B" w:rsidP="00AD38C6">
      <w:pPr>
        <w:spacing w:line="480" w:lineRule="auto"/>
        <w:jc w:val="both"/>
        <w:rPr>
          <w:rFonts w:ascii="Arial" w:hAnsi="Arial" w:cs="Arial"/>
          <w:i/>
          <w:lang w:val="en-US"/>
        </w:rPr>
      </w:pPr>
      <w:r w:rsidRPr="00750BCC">
        <w:rPr>
          <w:rFonts w:ascii="Arial" w:hAnsi="Arial" w:cs="Arial"/>
          <w:i/>
          <w:vertAlign w:val="superscript"/>
          <w:lang w:val="en-US"/>
        </w:rPr>
        <w:t>3</w:t>
      </w:r>
      <w:r w:rsidRPr="00750BCC">
        <w:rPr>
          <w:rFonts w:ascii="Arial" w:hAnsi="Arial" w:cs="Arial"/>
          <w:i/>
          <w:lang w:val="en-US"/>
        </w:rPr>
        <w:t xml:space="preserve">Department of </w:t>
      </w:r>
      <w:proofErr w:type="spellStart"/>
      <w:r w:rsidRPr="00750BCC">
        <w:rPr>
          <w:rFonts w:ascii="Arial" w:hAnsi="Arial" w:cs="Arial"/>
          <w:i/>
          <w:lang w:val="en-US"/>
        </w:rPr>
        <w:t>Paediatric</w:t>
      </w:r>
      <w:proofErr w:type="spellEnd"/>
      <w:r w:rsidRPr="00750BCC">
        <w:rPr>
          <w:rFonts w:ascii="Arial" w:hAnsi="Arial" w:cs="Arial"/>
          <w:i/>
          <w:lang w:val="en-US"/>
        </w:rPr>
        <w:t xml:space="preserve"> Surgery, Institute of Mother and Child, Warsaw, Poland</w:t>
      </w:r>
    </w:p>
    <w:p w:rsidR="00302B5B" w:rsidRPr="00E760B4" w:rsidRDefault="00302B5B" w:rsidP="00AD38C6">
      <w:pPr>
        <w:spacing w:line="480" w:lineRule="auto"/>
        <w:jc w:val="both"/>
        <w:rPr>
          <w:rFonts w:ascii="Arial" w:hAnsi="Arial" w:cs="Arial"/>
          <w:lang w:val="en-US"/>
        </w:rPr>
      </w:pPr>
    </w:p>
    <w:p w:rsidR="00302B5B" w:rsidRPr="00750BCC" w:rsidRDefault="00302B5B" w:rsidP="00750BCC">
      <w:pPr>
        <w:spacing w:line="240" w:lineRule="auto"/>
        <w:jc w:val="both"/>
        <w:rPr>
          <w:rFonts w:ascii="Arial" w:hAnsi="Arial" w:cs="Arial"/>
          <w:i/>
          <w:lang w:val="en-US"/>
        </w:rPr>
      </w:pPr>
      <w:r w:rsidRPr="00750BCC">
        <w:rPr>
          <w:rFonts w:ascii="Arial" w:hAnsi="Arial" w:cs="Arial"/>
          <w:i/>
          <w:lang w:val="en-US"/>
        </w:rPr>
        <w:t>*Correspondence to:</w:t>
      </w:r>
    </w:p>
    <w:p w:rsidR="00302B5B" w:rsidRPr="00750BCC" w:rsidRDefault="00302B5B" w:rsidP="00750BCC">
      <w:pPr>
        <w:spacing w:line="240" w:lineRule="auto"/>
        <w:jc w:val="both"/>
        <w:rPr>
          <w:rFonts w:ascii="Arial" w:hAnsi="Arial" w:cs="Arial"/>
          <w:i/>
          <w:lang w:val="en-US"/>
        </w:rPr>
      </w:pPr>
      <w:r w:rsidRPr="00750BCC">
        <w:rPr>
          <w:rFonts w:ascii="Arial" w:hAnsi="Arial" w:cs="Arial"/>
          <w:i/>
          <w:lang w:val="en-US"/>
        </w:rPr>
        <w:t>Kamil K. Hozyasz, MD, PhD</w:t>
      </w:r>
    </w:p>
    <w:p w:rsidR="00302B5B" w:rsidRPr="00750BCC" w:rsidRDefault="00302B5B" w:rsidP="00750BCC">
      <w:pPr>
        <w:spacing w:line="240" w:lineRule="auto"/>
        <w:jc w:val="both"/>
        <w:rPr>
          <w:rFonts w:ascii="Arial" w:hAnsi="Arial" w:cs="Arial"/>
          <w:i/>
          <w:lang w:val="en-US"/>
        </w:rPr>
      </w:pPr>
      <w:r w:rsidRPr="00750BCC">
        <w:rPr>
          <w:rFonts w:ascii="Arial" w:hAnsi="Arial" w:cs="Arial"/>
          <w:i/>
          <w:lang w:val="en-US"/>
        </w:rPr>
        <w:t xml:space="preserve">Department of </w:t>
      </w:r>
      <w:proofErr w:type="spellStart"/>
      <w:r w:rsidRPr="00750BCC">
        <w:rPr>
          <w:rFonts w:ascii="Arial" w:hAnsi="Arial" w:cs="Arial"/>
          <w:i/>
          <w:lang w:val="en-US"/>
        </w:rPr>
        <w:t>Paediatrics</w:t>
      </w:r>
      <w:proofErr w:type="spellEnd"/>
    </w:p>
    <w:p w:rsidR="00302B5B" w:rsidRPr="00750BCC" w:rsidRDefault="00302B5B" w:rsidP="00750BCC">
      <w:pPr>
        <w:spacing w:line="240" w:lineRule="auto"/>
        <w:jc w:val="both"/>
        <w:rPr>
          <w:rFonts w:ascii="Arial" w:hAnsi="Arial" w:cs="Arial"/>
          <w:i/>
          <w:lang w:val="en-US"/>
        </w:rPr>
      </w:pPr>
      <w:r w:rsidRPr="00750BCC">
        <w:rPr>
          <w:rFonts w:ascii="Arial" w:hAnsi="Arial" w:cs="Arial"/>
          <w:i/>
          <w:lang w:val="en-US"/>
        </w:rPr>
        <w:t>Institute of Mother and Child</w:t>
      </w:r>
    </w:p>
    <w:p w:rsidR="00302B5B" w:rsidRPr="00750BCC" w:rsidRDefault="00302B5B" w:rsidP="00750BCC">
      <w:pPr>
        <w:spacing w:line="240" w:lineRule="auto"/>
        <w:jc w:val="both"/>
        <w:rPr>
          <w:rFonts w:ascii="Arial" w:hAnsi="Arial" w:cs="Arial"/>
          <w:i/>
        </w:rPr>
      </w:pPr>
      <w:r w:rsidRPr="00750BCC">
        <w:rPr>
          <w:rFonts w:ascii="Arial" w:hAnsi="Arial" w:cs="Arial"/>
          <w:i/>
        </w:rPr>
        <w:t>17a Kasprzaka Str.</w:t>
      </w:r>
    </w:p>
    <w:p w:rsidR="00302B5B" w:rsidRPr="00750BCC" w:rsidRDefault="00302B5B" w:rsidP="00750BCC">
      <w:pPr>
        <w:spacing w:line="240" w:lineRule="auto"/>
        <w:jc w:val="both"/>
        <w:rPr>
          <w:rFonts w:ascii="Arial" w:hAnsi="Arial" w:cs="Arial"/>
          <w:i/>
        </w:rPr>
      </w:pPr>
      <w:r w:rsidRPr="00750BCC">
        <w:rPr>
          <w:rFonts w:ascii="Arial" w:hAnsi="Arial" w:cs="Arial"/>
          <w:i/>
        </w:rPr>
        <w:t xml:space="preserve">01-211 </w:t>
      </w:r>
      <w:proofErr w:type="spellStart"/>
      <w:r w:rsidRPr="00750BCC">
        <w:rPr>
          <w:rFonts w:ascii="Arial" w:hAnsi="Arial" w:cs="Arial"/>
          <w:i/>
        </w:rPr>
        <w:t>Warsaw</w:t>
      </w:r>
      <w:proofErr w:type="spellEnd"/>
    </w:p>
    <w:p w:rsidR="00302B5B" w:rsidRPr="00750BCC" w:rsidRDefault="00302B5B" w:rsidP="00750BCC">
      <w:pPr>
        <w:spacing w:line="240" w:lineRule="auto"/>
        <w:jc w:val="both"/>
        <w:rPr>
          <w:rFonts w:ascii="Arial" w:hAnsi="Arial" w:cs="Arial"/>
          <w:i/>
        </w:rPr>
      </w:pPr>
      <w:r w:rsidRPr="00750BCC">
        <w:rPr>
          <w:rFonts w:ascii="Arial" w:hAnsi="Arial" w:cs="Arial"/>
          <w:i/>
        </w:rPr>
        <w:t>Poland</w:t>
      </w:r>
    </w:p>
    <w:p w:rsidR="00AD38C6" w:rsidRPr="00750BCC" w:rsidRDefault="00AD38C6" w:rsidP="00750BCC">
      <w:pPr>
        <w:spacing w:line="240" w:lineRule="auto"/>
        <w:jc w:val="both"/>
        <w:rPr>
          <w:rFonts w:ascii="Arial" w:hAnsi="Arial" w:cs="Arial"/>
          <w:i/>
        </w:rPr>
      </w:pPr>
      <w:r w:rsidRPr="00750BCC">
        <w:rPr>
          <w:rFonts w:ascii="Arial" w:hAnsi="Arial" w:cs="Arial"/>
          <w:i/>
        </w:rPr>
        <w:t>Tel. +48223277190</w:t>
      </w:r>
    </w:p>
    <w:p w:rsidR="00AD38C6" w:rsidRPr="00750BCC" w:rsidRDefault="00AD38C6" w:rsidP="00750BCC">
      <w:pPr>
        <w:spacing w:line="240" w:lineRule="auto"/>
        <w:jc w:val="both"/>
        <w:rPr>
          <w:rFonts w:ascii="Arial" w:hAnsi="Arial" w:cs="Arial"/>
          <w:i/>
          <w:lang w:val="en-GB"/>
        </w:rPr>
      </w:pPr>
      <w:r w:rsidRPr="00750BCC">
        <w:rPr>
          <w:rFonts w:ascii="Arial" w:hAnsi="Arial" w:cs="Arial"/>
          <w:i/>
          <w:lang w:val="en-GB"/>
        </w:rPr>
        <w:t>Fax +48223277043</w:t>
      </w:r>
    </w:p>
    <w:p w:rsidR="00302B5B" w:rsidRPr="00B321E3" w:rsidRDefault="00302B5B" w:rsidP="00AD38C6">
      <w:pPr>
        <w:spacing w:line="480" w:lineRule="auto"/>
        <w:jc w:val="both"/>
        <w:rPr>
          <w:rFonts w:ascii="Arial" w:hAnsi="Arial" w:cs="Arial"/>
          <w:lang w:val="en-GB"/>
        </w:rPr>
      </w:pPr>
      <w:r w:rsidRPr="00B321E3">
        <w:rPr>
          <w:rFonts w:ascii="Arial" w:hAnsi="Arial" w:cs="Arial"/>
          <w:lang w:val="en-GB"/>
        </w:rPr>
        <w:t>e-mail: khozyasz@verco.com.pl; kamil.hozyasz@imid.med.pl</w:t>
      </w:r>
    </w:p>
    <w:p w:rsidR="00750BCC" w:rsidRDefault="00750BCC" w:rsidP="00AD38C6">
      <w:pPr>
        <w:spacing w:line="480" w:lineRule="auto"/>
        <w:jc w:val="both"/>
        <w:rPr>
          <w:rFonts w:ascii="Arial" w:hAnsi="Arial" w:cs="Arial"/>
          <w:b/>
          <w:lang w:val="en-GB"/>
        </w:rPr>
      </w:pPr>
    </w:p>
    <w:p w:rsidR="00750BCC" w:rsidRDefault="00750BCC" w:rsidP="00AD38C6">
      <w:pPr>
        <w:spacing w:line="480" w:lineRule="auto"/>
        <w:jc w:val="both"/>
        <w:rPr>
          <w:rFonts w:ascii="Arial" w:hAnsi="Arial" w:cs="Arial"/>
          <w:b/>
          <w:lang w:val="en-GB"/>
        </w:rPr>
      </w:pPr>
    </w:p>
    <w:p w:rsidR="00750BCC" w:rsidRDefault="00750BCC" w:rsidP="00AD38C6">
      <w:pPr>
        <w:spacing w:line="480" w:lineRule="auto"/>
        <w:jc w:val="both"/>
        <w:rPr>
          <w:rFonts w:ascii="Arial" w:hAnsi="Arial" w:cs="Arial"/>
          <w:b/>
          <w:lang w:val="en-GB"/>
        </w:rPr>
      </w:pPr>
    </w:p>
    <w:p w:rsidR="00750BCC" w:rsidRDefault="00750BCC" w:rsidP="00AD38C6">
      <w:pPr>
        <w:spacing w:line="480" w:lineRule="auto"/>
        <w:jc w:val="both"/>
        <w:rPr>
          <w:rFonts w:ascii="Arial" w:hAnsi="Arial" w:cs="Arial"/>
          <w:b/>
          <w:lang w:val="en-GB"/>
        </w:rPr>
      </w:pPr>
    </w:p>
    <w:p w:rsidR="00750BCC" w:rsidRDefault="00750BCC" w:rsidP="00AD38C6">
      <w:pPr>
        <w:spacing w:line="480" w:lineRule="auto"/>
        <w:jc w:val="both"/>
        <w:rPr>
          <w:rFonts w:ascii="Arial" w:hAnsi="Arial" w:cs="Arial"/>
          <w:b/>
          <w:lang w:val="en-GB"/>
        </w:rPr>
      </w:pPr>
    </w:p>
    <w:p w:rsidR="00302B5B" w:rsidRPr="00E760B4" w:rsidRDefault="00302B5B" w:rsidP="00AD38C6">
      <w:pPr>
        <w:spacing w:line="480" w:lineRule="auto"/>
        <w:jc w:val="both"/>
        <w:rPr>
          <w:rFonts w:ascii="Arial" w:hAnsi="Arial" w:cs="Arial"/>
          <w:b/>
          <w:lang w:val="en-US"/>
        </w:rPr>
      </w:pPr>
      <w:r w:rsidRPr="00E760B4">
        <w:rPr>
          <w:rFonts w:ascii="Arial" w:hAnsi="Arial" w:cs="Arial"/>
          <w:b/>
          <w:lang w:val="en-US"/>
        </w:rPr>
        <w:lastRenderedPageBreak/>
        <w:t>Abstract</w:t>
      </w:r>
    </w:p>
    <w:p w:rsidR="00302B5B" w:rsidRPr="00E760B4" w:rsidRDefault="00F86A02" w:rsidP="00AD38C6">
      <w:pPr>
        <w:spacing w:line="480" w:lineRule="auto"/>
        <w:jc w:val="both"/>
        <w:rPr>
          <w:rFonts w:ascii="Arial" w:hAnsi="Arial" w:cs="Arial"/>
          <w:lang w:val="en-US"/>
        </w:rPr>
      </w:pPr>
      <w:bookmarkStart w:id="0" w:name="_GoBack"/>
      <w:r>
        <w:rPr>
          <w:rFonts w:ascii="Arial" w:hAnsi="Arial" w:cs="Arial"/>
          <w:b/>
          <w:lang w:val="en-US"/>
        </w:rPr>
        <w:t>Purpose</w:t>
      </w:r>
      <w:r w:rsidR="00AD38C6">
        <w:rPr>
          <w:rFonts w:ascii="Arial" w:hAnsi="Arial" w:cs="Arial"/>
          <w:b/>
          <w:lang w:val="en-US"/>
        </w:rPr>
        <w:t>:</w:t>
      </w:r>
      <w:r w:rsidR="00302B5B" w:rsidRPr="00E760B4">
        <w:rPr>
          <w:rFonts w:ascii="Arial" w:hAnsi="Arial" w:cs="Arial"/>
          <w:lang w:val="en-US"/>
        </w:rPr>
        <w:t xml:space="preserve"> Hypospadias is a common developmental anomaly of the male external genitalia. Previous studies conducted on West European, Californian, and Han Chinese populations have suggested that polymorphic variants of the </w:t>
      </w:r>
      <w:r w:rsidR="00302B5B" w:rsidRPr="00CF6BA3">
        <w:rPr>
          <w:rFonts w:ascii="Arial" w:hAnsi="Arial" w:cs="Arial"/>
          <w:i/>
          <w:lang w:val="en-US"/>
        </w:rPr>
        <w:t>DGKK</w:t>
      </w:r>
      <w:r w:rsidR="00302B5B" w:rsidRPr="00E760B4">
        <w:rPr>
          <w:rFonts w:ascii="Arial" w:hAnsi="Arial" w:cs="Arial"/>
          <w:lang w:val="en-US"/>
        </w:rPr>
        <w:t xml:space="preserve"> gene are associated with </w:t>
      </w:r>
      <w:proofErr w:type="spellStart"/>
      <w:r w:rsidR="00302B5B" w:rsidRPr="00E760B4">
        <w:rPr>
          <w:rFonts w:ascii="Arial" w:hAnsi="Arial" w:cs="Arial"/>
          <w:lang w:val="en-US"/>
        </w:rPr>
        <w:t>hypospadiasis</w:t>
      </w:r>
      <w:proofErr w:type="spellEnd"/>
      <w:r w:rsidR="00302B5B" w:rsidRPr="00E760B4">
        <w:rPr>
          <w:rFonts w:ascii="Arial" w:hAnsi="Arial" w:cs="Arial"/>
          <w:lang w:val="en-US"/>
        </w:rPr>
        <w:t xml:space="preserve">. </w:t>
      </w:r>
      <w:r w:rsidR="00AD38C6" w:rsidRPr="00AD38C6">
        <w:rPr>
          <w:rFonts w:ascii="Arial" w:hAnsi="Arial" w:cs="Arial"/>
          <w:lang w:val="en-US"/>
        </w:rPr>
        <w:t>The aim was</w:t>
      </w:r>
      <w:r w:rsidR="00302B5B" w:rsidRPr="00E760B4">
        <w:rPr>
          <w:rFonts w:ascii="Arial" w:hAnsi="Arial" w:cs="Arial"/>
          <w:lang w:val="en-US"/>
        </w:rPr>
        <w:t xml:space="preserve"> </w:t>
      </w:r>
      <w:r w:rsidR="00AD38C6">
        <w:rPr>
          <w:rFonts w:ascii="Arial" w:hAnsi="Arial" w:cs="Arial"/>
          <w:lang w:val="en-US"/>
        </w:rPr>
        <w:t>t</w:t>
      </w:r>
      <w:r w:rsidR="00302B5B" w:rsidRPr="00E760B4">
        <w:rPr>
          <w:rFonts w:ascii="Arial" w:hAnsi="Arial" w:cs="Arial"/>
          <w:lang w:val="en-US"/>
        </w:rPr>
        <w:t xml:space="preserve">o study the possible associations between polymorphic variants of the </w:t>
      </w:r>
      <w:r w:rsidR="00302B5B" w:rsidRPr="00E760B4">
        <w:rPr>
          <w:rFonts w:ascii="Arial" w:hAnsi="Arial" w:cs="Arial"/>
          <w:i/>
          <w:lang w:val="en-US"/>
        </w:rPr>
        <w:t>DGKK</w:t>
      </w:r>
      <w:r w:rsidR="00302B5B" w:rsidRPr="00E760B4">
        <w:rPr>
          <w:rFonts w:ascii="Arial" w:hAnsi="Arial" w:cs="Arial"/>
          <w:lang w:val="en-US"/>
        </w:rPr>
        <w:t xml:space="preserve"> gene and hypospadias using an independent sample of the Polish population. </w:t>
      </w:r>
      <w:r w:rsidR="00302B5B" w:rsidRPr="00E760B4">
        <w:rPr>
          <w:rFonts w:ascii="Arial" w:hAnsi="Arial" w:cs="Arial"/>
          <w:b/>
          <w:lang w:val="en-US"/>
        </w:rPr>
        <w:t>Methods</w:t>
      </w:r>
      <w:r w:rsidR="00AD38C6">
        <w:rPr>
          <w:rFonts w:ascii="Arial" w:hAnsi="Arial" w:cs="Arial"/>
          <w:b/>
          <w:lang w:val="en-US"/>
        </w:rPr>
        <w:t>:</w:t>
      </w:r>
      <w:r w:rsidR="00302B5B" w:rsidRPr="00E760B4">
        <w:rPr>
          <w:rFonts w:ascii="Arial" w:hAnsi="Arial" w:cs="Arial"/>
          <w:lang w:val="en-US"/>
        </w:rPr>
        <w:t xml:space="preserve"> Ten single nucleotide polymorphisms in </w:t>
      </w:r>
      <w:r w:rsidR="00302B5B" w:rsidRPr="00E760B4">
        <w:rPr>
          <w:rFonts w:ascii="Arial" w:hAnsi="Arial" w:cs="Arial"/>
          <w:i/>
          <w:lang w:val="en-US"/>
        </w:rPr>
        <w:t>DGKK</w:t>
      </w:r>
      <w:r w:rsidR="00302B5B" w:rsidRPr="00E760B4">
        <w:rPr>
          <w:rFonts w:ascii="Arial" w:hAnsi="Arial" w:cs="Arial"/>
          <w:lang w:val="en-US"/>
        </w:rPr>
        <w:t xml:space="preserve">, which were reported  to have an impact on the risk of hypospadias in other populations, were genotyped using high-resolution melting curve analysis in a group of 166 boys with isolated hypospadias and 285 properly matched controls. </w:t>
      </w:r>
      <w:r w:rsidR="00302B5B" w:rsidRPr="00E760B4">
        <w:rPr>
          <w:rFonts w:ascii="Arial" w:hAnsi="Arial" w:cs="Arial"/>
          <w:b/>
          <w:lang w:val="en-US"/>
        </w:rPr>
        <w:t>Results</w:t>
      </w:r>
      <w:r w:rsidR="00AD38C6">
        <w:rPr>
          <w:rFonts w:ascii="Arial" w:hAnsi="Arial" w:cs="Arial"/>
          <w:b/>
          <w:lang w:val="en-US"/>
        </w:rPr>
        <w:t>:</w:t>
      </w:r>
      <w:r w:rsidR="00302B5B" w:rsidRPr="00E760B4">
        <w:rPr>
          <w:rFonts w:ascii="Arial" w:hAnsi="Arial" w:cs="Arial"/>
          <w:lang w:val="en-US"/>
        </w:rPr>
        <w:t xml:space="preserve"> Two </w:t>
      </w:r>
      <w:r w:rsidR="00302B5B" w:rsidRPr="00E760B4">
        <w:rPr>
          <w:rFonts w:ascii="Arial" w:hAnsi="Arial" w:cs="Arial"/>
          <w:i/>
          <w:lang w:val="en-US"/>
        </w:rPr>
        <w:t>DGKK</w:t>
      </w:r>
      <w:r w:rsidR="00302B5B" w:rsidRPr="00E760B4">
        <w:rPr>
          <w:rFonts w:ascii="Arial" w:hAnsi="Arial" w:cs="Arial"/>
          <w:lang w:val="en-US"/>
        </w:rPr>
        <w:t xml:space="preserve"> variants rs11091748 and rs12171755 were associated with increased risk of hypospadias in the Polish population. These results were statistically significant even after applying the Bonferroni correction for multiple comparisons (p &lt; 0.005).  All the tested nucleotide variants were involved in haplotype combinations associated with hypospadias. The global p-values for haplotypes comprising of rs4143304-rs11091748, rs11091748-rs17328236, rs1934179-rs4554617, rs1934183-rs1934179-rs4554617 and rs12171755-rs1934183-rs1934179-rs4554617 were statistically significant even after permutation correction. </w:t>
      </w:r>
      <w:r w:rsidR="00302B5B" w:rsidRPr="00E760B4">
        <w:rPr>
          <w:rFonts w:ascii="Arial" w:hAnsi="Arial" w:cs="Arial"/>
          <w:b/>
          <w:lang w:val="en-US"/>
        </w:rPr>
        <w:t>Conclusions</w:t>
      </w:r>
      <w:r w:rsidR="00AD38C6">
        <w:rPr>
          <w:rFonts w:ascii="Arial" w:hAnsi="Arial" w:cs="Arial"/>
          <w:b/>
          <w:lang w:val="en-US"/>
        </w:rPr>
        <w:t>:</w:t>
      </w:r>
      <w:r w:rsidR="00302B5B" w:rsidRPr="00E760B4">
        <w:rPr>
          <w:rFonts w:ascii="Arial" w:hAnsi="Arial" w:cs="Arial"/>
          <w:lang w:val="en-US"/>
        </w:rPr>
        <w:t xml:space="preserve"> Our study provides strong evidence of an association between </w:t>
      </w:r>
      <w:r w:rsidR="00302B5B" w:rsidRPr="00CF6BA3">
        <w:rPr>
          <w:rFonts w:ascii="Arial" w:hAnsi="Arial" w:cs="Arial"/>
          <w:i/>
          <w:lang w:val="en-US"/>
        </w:rPr>
        <w:t>DGKK</w:t>
      </w:r>
      <w:r w:rsidR="00302B5B" w:rsidRPr="00E760B4">
        <w:rPr>
          <w:rFonts w:ascii="Arial" w:hAnsi="Arial" w:cs="Arial"/>
          <w:lang w:val="en-US"/>
        </w:rPr>
        <w:t xml:space="preserve"> nucleotide variants, haplotypes and hypospadias susceptibility.</w:t>
      </w:r>
    </w:p>
    <w:bookmarkEnd w:id="0"/>
    <w:p w:rsidR="00302B5B" w:rsidRPr="00E760B4" w:rsidRDefault="00302B5B" w:rsidP="00AD38C6">
      <w:pPr>
        <w:spacing w:line="480" w:lineRule="auto"/>
        <w:jc w:val="both"/>
        <w:rPr>
          <w:rFonts w:ascii="Arial" w:hAnsi="Arial" w:cs="Arial"/>
          <w:lang w:val="en-US"/>
        </w:rPr>
      </w:pP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Key words: </w:t>
      </w:r>
      <w:r w:rsidR="00AD38C6" w:rsidRPr="00D62DF6">
        <w:rPr>
          <w:rFonts w:ascii="Arial" w:hAnsi="Arial" w:cs="Arial"/>
          <w:i/>
          <w:lang w:val="en-US"/>
        </w:rPr>
        <w:t>DGKK</w:t>
      </w:r>
      <w:r w:rsidR="00AD38C6" w:rsidRPr="00E760B4">
        <w:rPr>
          <w:rFonts w:ascii="Arial" w:hAnsi="Arial" w:cs="Arial"/>
          <w:lang w:val="en-US"/>
        </w:rPr>
        <w:t xml:space="preserve">, </w:t>
      </w:r>
      <w:r w:rsidR="005E0F32" w:rsidRPr="00E760B4">
        <w:rPr>
          <w:rFonts w:ascii="Arial" w:hAnsi="Arial" w:cs="Arial"/>
          <w:lang w:val="en-US"/>
        </w:rPr>
        <w:t xml:space="preserve">diacylglycerol kinase kappa, </w:t>
      </w:r>
      <w:r w:rsidR="00AD38C6" w:rsidRPr="00E760B4">
        <w:rPr>
          <w:rFonts w:ascii="Arial" w:hAnsi="Arial" w:cs="Arial"/>
          <w:lang w:val="en-US"/>
        </w:rPr>
        <w:t>haplotypes</w:t>
      </w:r>
      <w:r w:rsidR="00AD38C6">
        <w:rPr>
          <w:rFonts w:ascii="Arial" w:hAnsi="Arial" w:cs="Arial"/>
          <w:lang w:val="en-US"/>
        </w:rPr>
        <w:t xml:space="preserve">, </w:t>
      </w:r>
      <w:r w:rsidR="00AD38C6" w:rsidRPr="00E760B4">
        <w:rPr>
          <w:rFonts w:ascii="Arial" w:hAnsi="Arial" w:cs="Arial"/>
          <w:lang w:val="en-US"/>
        </w:rPr>
        <w:t>hypospadias,</w:t>
      </w:r>
      <w:r w:rsidR="00D346FB">
        <w:rPr>
          <w:rFonts w:ascii="Arial" w:hAnsi="Arial" w:cs="Arial"/>
          <w:lang w:val="en-US"/>
        </w:rPr>
        <w:t xml:space="preserve"> </w:t>
      </w:r>
      <w:r w:rsidR="00AD38C6">
        <w:rPr>
          <w:rFonts w:ascii="Arial" w:hAnsi="Arial" w:cs="Arial"/>
          <w:lang w:val="en-US"/>
        </w:rPr>
        <w:t>SNP</w:t>
      </w:r>
    </w:p>
    <w:p w:rsidR="00302B5B" w:rsidRDefault="00302B5B" w:rsidP="00AD38C6">
      <w:pPr>
        <w:spacing w:line="480" w:lineRule="auto"/>
        <w:jc w:val="both"/>
        <w:rPr>
          <w:rFonts w:ascii="Arial" w:hAnsi="Arial" w:cs="Arial"/>
          <w:lang w:val="en-US"/>
        </w:rPr>
      </w:pPr>
    </w:p>
    <w:p w:rsidR="00597E94" w:rsidRDefault="00597E94" w:rsidP="00AD38C6">
      <w:pPr>
        <w:spacing w:line="480" w:lineRule="auto"/>
        <w:jc w:val="both"/>
        <w:rPr>
          <w:rFonts w:ascii="Arial" w:hAnsi="Arial" w:cs="Arial"/>
          <w:lang w:val="en-US"/>
        </w:rPr>
      </w:pPr>
    </w:p>
    <w:p w:rsidR="00597E94" w:rsidRDefault="00597E94" w:rsidP="00AD38C6">
      <w:pPr>
        <w:spacing w:line="480" w:lineRule="auto"/>
        <w:jc w:val="both"/>
        <w:rPr>
          <w:rFonts w:ascii="Arial" w:hAnsi="Arial" w:cs="Arial"/>
          <w:lang w:val="en-US"/>
        </w:rPr>
      </w:pPr>
    </w:p>
    <w:p w:rsidR="00597E94" w:rsidRDefault="00597E94" w:rsidP="00AD38C6">
      <w:pPr>
        <w:spacing w:line="480" w:lineRule="auto"/>
        <w:jc w:val="both"/>
        <w:rPr>
          <w:rFonts w:ascii="Arial" w:hAnsi="Arial" w:cs="Arial"/>
          <w:lang w:val="en-US"/>
        </w:rPr>
      </w:pPr>
    </w:p>
    <w:p w:rsidR="00597E94" w:rsidRPr="00E760B4" w:rsidRDefault="00597E94" w:rsidP="00AD38C6">
      <w:pPr>
        <w:spacing w:line="480" w:lineRule="auto"/>
        <w:jc w:val="both"/>
        <w:rPr>
          <w:rFonts w:ascii="Arial" w:hAnsi="Arial" w:cs="Arial"/>
          <w:lang w:val="en-US"/>
        </w:rPr>
      </w:pP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lastRenderedPageBreak/>
        <w:t>Introduction</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In hypospadias the external urethral opening is positioned abnormally at the ventral part of the penis, rather than at the tip of the glans. The majority of cases are isolated, i.e. individuals are not affected by other congenital anomalies. Hypospadias is the second most common human birth defect with an incidence of 1 in 250 live male births and its pathogenesis is complex, multifactorial, and determined by genetic, endocrine, and environmental causes [1-3]. Many linkage analyses, aiming to elucidate the molecular genetic basis of hypospadias were performed in the past, but they have met with only limited success. In part, this limited success can be attributed to the complexity of the disease, as well as to the selection of not homogenous populations for investigations [4]. Recently, two genome-wide association studies based on DNA samples from West European cases [5,6], as well as two case-control studies  conducted in the California population composed primarily of Hispanic and Caucasian individuals  [7] and in the Han Chinese population [8], showed that common polymorphic variants of the </w:t>
      </w:r>
      <w:r w:rsidRPr="00E760B4">
        <w:rPr>
          <w:rFonts w:ascii="Arial" w:hAnsi="Arial" w:cs="Arial"/>
          <w:i/>
          <w:lang w:val="en-US"/>
        </w:rPr>
        <w:t>DGKK</w:t>
      </w:r>
      <w:r w:rsidRPr="00E760B4">
        <w:rPr>
          <w:rFonts w:ascii="Arial" w:hAnsi="Arial" w:cs="Arial"/>
          <w:lang w:val="en-US"/>
        </w:rPr>
        <w:t xml:space="preserve"> gene can increase the risk of hypospadias.    </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           The </w:t>
      </w:r>
      <w:r w:rsidRPr="00E760B4">
        <w:rPr>
          <w:rFonts w:ascii="Arial" w:hAnsi="Arial" w:cs="Arial"/>
          <w:i/>
          <w:lang w:val="en-US"/>
        </w:rPr>
        <w:t>DGKK</w:t>
      </w:r>
      <w:r w:rsidRPr="00E760B4">
        <w:rPr>
          <w:rFonts w:ascii="Arial" w:hAnsi="Arial" w:cs="Arial"/>
          <w:lang w:val="en-US"/>
        </w:rPr>
        <w:t xml:space="preserve"> gene (OMIM *300837) located on chromosome Xp11.22 encodes the diacylglycerol kinase kappa. This enzyme is involved in the down-regulation of diacylglycerol </w:t>
      </w:r>
      <w:proofErr w:type="spellStart"/>
      <w:r w:rsidRPr="00E760B4">
        <w:rPr>
          <w:rFonts w:ascii="Arial" w:hAnsi="Arial" w:cs="Arial"/>
          <w:lang w:val="en-US"/>
        </w:rPr>
        <w:t>signalling</w:t>
      </w:r>
      <w:proofErr w:type="spellEnd"/>
      <w:r w:rsidRPr="00E760B4">
        <w:rPr>
          <w:rFonts w:ascii="Arial" w:hAnsi="Arial" w:cs="Arial"/>
          <w:lang w:val="en-US"/>
        </w:rPr>
        <w:t xml:space="preserve"> since it phosphorylates diacylglycerol, converting it to phosphatidic acid [9]. Determination of the exact associations between polymorphic variants of candidate genes and hypospadias risk might provide very important insight into the cause of hypospadias [4,10,11]. Expression of </w:t>
      </w:r>
      <w:r w:rsidRPr="00E760B4">
        <w:rPr>
          <w:rFonts w:ascii="Arial" w:hAnsi="Arial" w:cs="Arial"/>
          <w:i/>
          <w:lang w:val="en-US"/>
        </w:rPr>
        <w:t>DGKK</w:t>
      </w:r>
      <w:r w:rsidRPr="00E760B4">
        <w:rPr>
          <w:rFonts w:ascii="Arial" w:hAnsi="Arial" w:cs="Arial"/>
          <w:lang w:val="en-US"/>
        </w:rPr>
        <w:t xml:space="preserve"> in preputial tissue is lower in boys with the hypospadias risk allele of rs1934179 [5]. Very recently, Shen et al. [12] reported that the enzyme </w:t>
      </w:r>
      <w:proofErr w:type="spellStart"/>
      <w:r w:rsidRPr="00E760B4">
        <w:rPr>
          <w:rFonts w:ascii="Arial" w:hAnsi="Arial" w:cs="Arial"/>
          <w:lang w:val="en-US"/>
        </w:rPr>
        <w:t>Dgkk</w:t>
      </w:r>
      <w:proofErr w:type="spellEnd"/>
      <w:r w:rsidRPr="00E760B4">
        <w:rPr>
          <w:rFonts w:ascii="Arial" w:hAnsi="Arial" w:cs="Arial"/>
          <w:lang w:val="en-US"/>
        </w:rPr>
        <w:t xml:space="preserve"> appears to be a mediator during development of mouse external genitalia. </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           The global burden incurred from hypospadias in terms of physical morbidity, health care expenses, emotional distress, and social dysfunction is significant for affected individuals, their families, and the health care system overall  [</w:t>
      </w:r>
      <w:r w:rsidR="00690813">
        <w:rPr>
          <w:rFonts w:ascii="Arial" w:hAnsi="Arial" w:cs="Arial"/>
          <w:lang w:val="en-US"/>
        </w:rPr>
        <w:t>2,</w:t>
      </w:r>
      <w:r w:rsidRPr="00E760B4">
        <w:rPr>
          <w:rFonts w:ascii="Arial" w:hAnsi="Arial" w:cs="Arial"/>
          <w:lang w:val="en-US"/>
        </w:rPr>
        <w:t xml:space="preserve">11,13]. </w:t>
      </w:r>
      <w:proofErr w:type="spellStart"/>
      <w:r w:rsidRPr="00E760B4">
        <w:rPr>
          <w:rFonts w:ascii="Arial" w:hAnsi="Arial" w:cs="Arial"/>
          <w:lang w:val="en-US"/>
        </w:rPr>
        <w:t>Hypospadiology</w:t>
      </w:r>
      <w:proofErr w:type="spellEnd"/>
      <w:r w:rsidRPr="00E760B4">
        <w:rPr>
          <w:rFonts w:ascii="Arial" w:hAnsi="Arial" w:cs="Arial"/>
          <w:lang w:val="en-US"/>
        </w:rPr>
        <w:t xml:space="preserve"> remains a constantly evolving discipline with plenty of discrepancies among epidemiologic studies [1,11]. Identifying the underlying </w:t>
      </w:r>
      <w:proofErr w:type="spellStart"/>
      <w:r w:rsidRPr="00E760B4">
        <w:rPr>
          <w:rFonts w:ascii="Arial" w:hAnsi="Arial" w:cs="Arial"/>
          <w:lang w:val="en-US"/>
        </w:rPr>
        <w:t>aetiology</w:t>
      </w:r>
      <w:proofErr w:type="spellEnd"/>
      <w:r w:rsidRPr="00E760B4">
        <w:rPr>
          <w:rFonts w:ascii="Arial" w:hAnsi="Arial" w:cs="Arial"/>
          <w:lang w:val="en-US"/>
        </w:rPr>
        <w:t xml:space="preserve"> of this condition is crucial for improving prevention strategies and </w:t>
      </w:r>
      <w:r w:rsidRPr="00E760B4">
        <w:rPr>
          <w:rFonts w:ascii="Arial" w:hAnsi="Arial" w:cs="Arial"/>
          <w:lang w:val="en-US"/>
        </w:rPr>
        <w:lastRenderedPageBreak/>
        <w:t xml:space="preserve">genetic risk counselling. The primary aim of our study was to investigate the contribution of previously reported cases of polymorphic variants of the candidate </w:t>
      </w:r>
      <w:r w:rsidRPr="00D62DF6">
        <w:rPr>
          <w:rFonts w:ascii="Arial" w:hAnsi="Arial" w:cs="Arial"/>
          <w:i/>
          <w:lang w:val="en-US"/>
        </w:rPr>
        <w:t>DGKK</w:t>
      </w:r>
      <w:r w:rsidRPr="00E760B4">
        <w:rPr>
          <w:rFonts w:ascii="Arial" w:hAnsi="Arial" w:cs="Arial"/>
          <w:lang w:val="en-US"/>
        </w:rPr>
        <w:t xml:space="preserve"> gene to the incidence of hypospadias in a homogenous Polish population. This study is the first to represent patients with hypospadias of East European origin as part of a replicate sample to the previously described studies. The secondary aim was to test the association between common </w:t>
      </w:r>
      <w:r w:rsidRPr="00D62DF6">
        <w:rPr>
          <w:rFonts w:ascii="Arial" w:hAnsi="Arial" w:cs="Arial"/>
          <w:i/>
          <w:lang w:val="en-US"/>
        </w:rPr>
        <w:t>DGKK</w:t>
      </w:r>
      <w:r w:rsidRPr="00E760B4">
        <w:rPr>
          <w:rFonts w:ascii="Arial" w:hAnsi="Arial" w:cs="Arial"/>
          <w:lang w:val="en-US"/>
        </w:rPr>
        <w:t xml:space="preserve"> haplotypes and hypospadias susceptibility using different risk models. </w:t>
      </w:r>
    </w:p>
    <w:p w:rsidR="00302B5B" w:rsidRPr="00E760B4" w:rsidRDefault="00302B5B" w:rsidP="00AD38C6">
      <w:pPr>
        <w:spacing w:line="480" w:lineRule="auto"/>
        <w:jc w:val="both"/>
        <w:rPr>
          <w:rFonts w:ascii="Arial" w:hAnsi="Arial" w:cs="Arial"/>
          <w:lang w:val="en-US"/>
        </w:rPr>
      </w:pPr>
    </w:p>
    <w:p w:rsidR="00302B5B" w:rsidRPr="00E760B4" w:rsidRDefault="00E671DF" w:rsidP="00AD38C6">
      <w:pPr>
        <w:spacing w:line="480" w:lineRule="auto"/>
        <w:jc w:val="both"/>
        <w:rPr>
          <w:rFonts w:ascii="Arial" w:hAnsi="Arial" w:cs="Arial"/>
          <w:lang w:val="en-US"/>
        </w:rPr>
      </w:pPr>
      <w:r>
        <w:rPr>
          <w:rFonts w:ascii="Arial" w:hAnsi="Arial" w:cs="Arial"/>
          <w:lang w:val="en-US"/>
        </w:rPr>
        <w:t>M</w:t>
      </w:r>
      <w:r w:rsidR="00302B5B" w:rsidRPr="00E760B4">
        <w:rPr>
          <w:rFonts w:ascii="Arial" w:hAnsi="Arial" w:cs="Arial"/>
          <w:lang w:val="en-US"/>
        </w:rPr>
        <w:t>ethods</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Patients and controls</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Previous studies demonstrated familial reoccurrence of hypospadias for the anterior and middle forms of those malformations but not for posterior types,  displaying the importance of genetic predisposition for hypospadias [5]. Considering this apparent etiologic heterogeneity, only isolated anterior and middle cases were included in the current study. A total of 166 unrelated boys (13 months to 10 years old) presenting with isolated hypospadias and 285 unrelated boys without congenital malformations were recruited from the  Institute of Mother and Child in Warsaw. Case eligibility to the study was ascertained using the detailed medical records of each patient. The ancestry contributions were estimated to be 100% of Caucasian, Polish descent in both the hypospadias cases and the control group. DNA was isolated from peripheral blood lymphocytes using the salting-out extraction procedure. The study was approved by the local Ethics Committee. Written and oral consent was obtained from the legal guardians of all  the participants.</w:t>
      </w:r>
    </w:p>
    <w:p w:rsidR="00302B5B" w:rsidRPr="00E760B4" w:rsidRDefault="00302B5B" w:rsidP="00AD38C6">
      <w:pPr>
        <w:spacing w:line="480" w:lineRule="auto"/>
        <w:jc w:val="both"/>
        <w:rPr>
          <w:rFonts w:ascii="Arial" w:hAnsi="Arial" w:cs="Arial"/>
          <w:lang w:val="en-US"/>
        </w:rPr>
      </w:pP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Single nucleotide polymorphism selection and genotyping</w:t>
      </w:r>
    </w:p>
    <w:p w:rsidR="00A70DCD" w:rsidRDefault="00302B5B" w:rsidP="00AD38C6">
      <w:pPr>
        <w:spacing w:line="480" w:lineRule="auto"/>
        <w:jc w:val="both"/>
        <w:rPr>
          <w:rFonts w:ascii="Arial" w:hAnsi="Arial" w:cs="Arial"/>
          <w:lang w:val="en-US"/>
        </w:rPr>
      </w:pPr>
      <w:r w:rsidRPr="00E760B4">
        <w:rPr>
          <w:rFonts w:ascii="Arial" w:hAnsi="Arial" w:cs="Arial"/>
          <w:lang w:val="en-US"/>
        </w:rPr>
        <w:t xml:space="preserve">Ten single nucleotide polymorphisms (SNPs) in </w:t>
      </w:r>
      <w:r w:rsidRPr="00E760B4">
        <w:rPr>
          <w:rFonts w:ascii="Arial" w:hAnsi="Arial" w:cs="Arial"/>
          <w:i/>
          <w:lang w:val="en-US"/>
        </w:rPr>
        <w:t>DGKK</w:t>
      </w:r>
      <w:r w:rsidRPr="00E760B4">
        <w:rPr>
          <w:rFonts w:ascii="Arial" w:hAnsi="Arial" w:cs="Arial"/>
          <w:lang w:val="en-US"/>
        </w:rPr>
        <w:t xml:space="preserve"> gene, previously detected to be associated with hypospadias [5-8], were evaluated in this study (Table 1). </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lastRenderedPageBreak/>
        <w:t xml:space="preserve">The genotyping was carried out by high-resolution melting curve analysis (HRM) on the </w:t>
      </w:r>
      <w:proofErr w:type="spellStart"/>
      <w:r w:rsidRPr="00E760B4">
        <w:rPr>
          <w:rFonts w:ascii="Arial" w:hAnsi="Arial" w:cs="Arial"/>
          <w:lang w:val="en-US"/>
        </w:rPr>
        <w:t>LightCycler</w:t>
      </w:r>
      <w:proofErr w:type="spellEnd"/>
      <w:r w:rsidRPr="00E760B4">
        <w:rPr>
          <w:rFonts w:ascii="Arial" w:hAnsi="Arial" w:cs="Arial"/>
          <w:lang w:val="en-US"/>
        </w:rPr>
        <w:t xml:space="preserve"> 480 system (Table </w:t>
      </w:r>
      <w:r w:rsidR="00FB1154">
        <w:rPr>
          <w:rFonts w:ascii="Arial" w:hAnsi="Arial" w:cs="Arial"/>
          <w:lang w:val="en-US"/>
        </w:rPr>
        <w:t>2</w:t>
      </w:r>
      <w:r w:rsidRPr="00E760B4">
        <w:rPr>
          <w:rFonts w:ascii="Arial" w:hAnsi="Arial" w:cs="Arial"/>
          <w:lang w:val="en-US"/>
        </w:rPr>
        <w:t xml:space="preserve">). For quality control, approximately 10% of  randomly selected samples were re-genotyped. Samples that failed genotyping were not repeated and were removed from statistical calculations. </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Statistical methods</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For each SNP, the Hardy-Weinberg (HW) equilibrium was evaluated in both patients and controls using Chi-square (</w:t>
      </w:r>
      <w:r w:rsidRPr="00E760B4">
        <w:rPr>
          <w:rFonts w:ascii="Arial" w:hAnsi="Arial" w:cs="Arial"/>
        </w:rPr>
        <w:t>χ</w:t>
      </w:r>
      <w:r w:rsidRPr="00E760B4">
        <w:rPr>
          <w:rFonts w:ascii="Arial" w:hAnsi="Arial" w:cs="Arial"/>
          <w:lang w:val="en-US"/>
        </w:rPr>
        <w:t xml:space="preserve">2) test. Statistically significant deviation from HW expectations was interpreted as p-value &lt; 0.05. The differences in allele frequencies between cases and controls were determined using standard </w:t>
      </w:r>
      <w:r w:rsidRPr="00E760B4">
        <w:rPr>
          <w:rFonts w:ascii="Arial" w:hAnsi="Arial" w:cs="Arial"/>
        </w:rPr>
        <w:t>χ</w:t>
      </w:r>
      <w:r w:rsidRPr="00E760B4">
        <w:rPr>
          <w:rFonts w:ascii="Arial" w:hAnsi="Arial" w:cs="Arial"/>
          <w:lang w:val="en-US"/>
        </w:rPr>
        <w:t>2 test. The strength of association was estimated by Odds Ratio (OR) and corresponding 95% confidence intervals (95%CIs). The Bonferroni correction was applied to account for multiple comparisons, and p-values &lt; 0.005 (0.05 / 10 SNPs) were interpreted as statistically significant.</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The haplotype-based association analysis was performed using PLINK v1.07 (http://pngu.mgh.harvard.edu/~purcell/plink/). The omnibus haplotype test (jointly estimating all haplotype effects at a given location) for sliding windows of 2 to 4 SNPs across the gene was conducted using logistic regression. Significant p-values were corrected using the 1,000-fold permutation test. The detailed haplotype analysis was conducted for SNP combinations with statistically significant Omnibus test p-values. Haplotype-specific odds ratios (ORs) were calculated and the most common haplotypes were used as the reference. Only haplotypes with frequencies ≥  0.01 in either cases or controls were tested.</w:t>
      </w:r>
    </w:p>
    <w:p w:rsidR="00E671DF" w:rsidRDefault="00E671DF" w:rsidP="00AD38C6">
      <w:pPr>
        <w:spacing w:line="480" w:lineRule="auto"/>
        <w:jc w:val="both"/>
        <w:rPr>
          <w:rFonts w:ascii="Arial" w:hAnsi="Arial" w:cs="Arial"/>
          <w:lang w:val="en-US"/>
        </w:rPr>
      </w:pP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Results</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First, we analyzed the </w:t>
      </w:r>
      <w:r w:rsidRPr="00E760B4">
        <w:rPr>
          <w:rFonts w:ascii="Arial" w:hAnsi="Arial" w:cs="Arial"/>
          <w:i/>
          <w:lang w:val="en-US"/>
        </w:rPr>
        <w:t>DGKK</w:t>
      </w:r>
      <w:r w:rsidRPr="00E760B4">
        <w:rPr>
          <w:rFonts w:ascii="Arial" w:hAnsi="Arial" w:cs="Arial"/>
          <w:lang w:val="en-US"/>
        </w:rPr>
        <w:t xml:space="preserve"> SNPs independently. None of the tested SNPs showed evidence of deviation from Hardy-Weinberg equilibrium in neither the cases nor the controls. After correction for multiple testing, statistically significant results of increased risk for hypospadias were observed only for carriers of the </w:t>
      </w:r>
      <w:r w:rsidRPr="00E760B4">
        <w:rPr>
          <w:rFonts w:ascii="Arial" w:hAnsi="Arial" w:cs="Arial"/>
          <w:i/>
          <w:lang w:val="en-US"/>
        </w:rPr>
        <w:t>DGKK</w:t>
      </w:r>
      <w:r w:rsidRPr="00E760B4">
        <w:rPr>
          <w:rFonts w:ascii="Arial" w:hAnsi="Arial" w:cs="Arial"/>
          <w:lang w:val="en-US"/>
        </w:rPr>
        <w:t xml:space="preserve"> rs11091748 and rs12171755 variants  (Table </w:t>
      </w:r>
      <w:r w:rsidR="00FB1154">
        <w:rPr>
          <w:rFonts w:ascii="Arial" w:hAnsi="Arial" w:cs="Arial"/>
          <w:lang w:val="en-US"/>
        </w:rPr>
        <w:t>3</w:t>
      </w:r>
      <w:r w:rsidRPr="00E760B4">
        <w:rPr>
          <w:rFonts w:ascii="Arial" w:hAnsi="Arial" w:cs="Arial"/>
          <w:lang w:val="en-US"/>
        </w:rPr>
        <w:t xml:space="preserve">). </w:t>
      </w:r>
      <w:r w:rsidRPr="00E760B4">
        <w:rPr>
          <w:rFonts w:ascii="Arial" w:hAnsi="Arial" w:cs="Arial"/>
          <w:lang w:val="en-US"/>
        </w:rPr>
        <w:lastRenderedPageBreak/>
        <w:t xml:space="preserve">The OR for individuals with the rs11091748 G allele compared to A allele carriers was 1.87 (95%CI = 1.27 - 2.76; p = 0.0015). Six other SNPs showed a trend toward association with hypospadias. The </w:t>
      </w:r>
      <w:r w:rsidRPr="00E760B4">
        <w:rPr>
          <w:rFonts w:ascii="Arial" w:hAnsi="Arial" w:cs="Arial"/>
          <w:i/>
          <w:lang w:val="en-US"/>
        </w:rPr>
        <w:t>DGKK</w:t>
      </w:r>
      <w:r w:rsidRPr="00E760B4">
        <w:rPr>
          <w:rFonts w:ascii="Arial" w:hAnsi="Arial" w:cs="Arial"/>
          <w:lang w:val="en-US"/>
        </w:rPr>
        <w:t xml:space="preserve"> nucleotide variants demonstrated moderate linkage disequilibrium (LD). D’ and r</w:t>
      </w:r>
      <w:r w:rsidRPr="00D62DF6">
        <w:rPr>
          <w:rFonts w:ascii="Arial" w:hAnsi="Arial" w:cs="Arial"/>
          <w:vertAlign w:val="superscript"/>
          <w:lang w:val="en-US"/>
        </w:rPr>
        <w:t>2</w:t>
      </w:r>
      <w:r w:rsidRPr="00E760B4">
        <w:rPr>
          <w:rFonts w:ascii="Arial" w:hAnsi="Arial" w:cs="Arial"/>
          <w:lang w:val="en-US"/>
        </w:rPr>
        <w:t xml:space="preserve"> values, calculated from the genotype data of the control samples, ranged from 0.607 to 1.000 and 0.131 to 0.984, respectively (Figure 1 and Table </w:t>
      </w:r>
      <w:r w:rsidR="00FB1154">
        <w:rPr>
          <w:rFonts w:ascii="Arial" w:hAnsi="Arial" w:cs="Arial"/>
          <w:lang w:val="en-US"/>
        </w:rPr>
        <w:t>4</w:t>
      </w:r>
      <w:r w:rsidRPr="00E760B4">
        <w:rPr>
          <w:rFonts w:ascii="Arial" w:hAnsi="Arial" w:cs="Arial"/>
          <w:lang w:val="en-US"/>
        </w:rPr>
        <w:t xml:space="preserve">). </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           Subsequently, we tested the common </w:t>
      </w:r>
      <w:r w:rsidRPr="00E760B4">
        <w:rPr>
          <w:rFonts w:ascii="Arial" w:hAnsi="Arial" w:cs="Arial"/>
          <w:i/>
          <w:lang w:val="en-US"/>
        </w:rPr>
        <w:t>DGKK</w:t>
      </w:r>
      <w:r w:rsidRPr="00E760B4">
        <w:rPr>
          <w:rFonts w:ascii="Arial" w:hAnsi="Arial" w:cs="Arial"/>
          <w:lang w:val="en-US"/>
        </w:rPr>
        <w:t xml:space="preserve"> haplotypes for their association with the risk of hypospadias. The global p-values for the two two-markers haplotypes (rs11091748_rs17328236, rs1934179_rs4554617), the one three-markers haplotype (rs1934183_rs1934179_rs4554617), and the one four-markers haplotype (rs12171755_rs1934183_rs1934179_rs4554617) were statistically significant even after permutation correction. Detailed analysis of those haplotypes is presented in Table </w:t>
      </w:r>
      <w:r w:rsidR="00FB1154">
        <w:rPr>
          <w:rFonts w:ascii="Arial" w:hAnsi="Arial" w:cs="Arial"/>
          <w:lang w:val="en-US"/>
        </w:rPr>
        <w:t>5</w:t>
      </w:r>
      <w:r w:rsidRPr="00E760B4">
        <w:rPr>
          <w:rFonts w:ascii="Arial" w:hAnsi="Arial" w:cs="Arial"/>
          <w:lang w:val="en-US"/>
        </w:rPr>
        <w:t>. All tested SNPs were involved in haplotype combinations associated with hypospadias. However, the haplotype combination (</w:t>
      </w:r>
      <w:r w:rsidR="00D62DF6">
        <w:rPr>
          <w:rFonts w:ascii="Arial" w:hAnsi="Arial" w:cs="Arial"/>
          <w:lang w:val="en-US"/>
        </w:rPr>
        <w:t>rs1934179_rs4554617</w:t>
      </w:r>
      <w:r w:rsidRPr="00E760B4">
        <w:rPr>
          <w:rFonts w:ascii="Arial" w:hAnsi="Arial" w:cs="Arial"/>
          <w:lang w:val="en-US"/>
        </w:rPr>
        <w:t>) with the best global p-value (</w:t>
      </w:r>
      <w:proofErr w:type="spellStart"/>
      <w:r w:rsidRPr="00E760B4">
        <w:rPr>
          <w:rFonts w:ascii="Arial" w:hAnsi="Arial" w:cs="Arial"/>
          <w:lang w:val="en-US"/>
        </w:rPr>
        <w:t>pcorr</w:t>
      </w:r>
      <w:proofErr w:type="spellEnd"/>
      <w:r w:rsidRPr="00E760B4">
        <w:rPr>
          <w:rFonts w:ascii="Arial" w:hAnsi="Arial" w:cs="Arial"/>
          <w:lang w:val="en-US"/>
        </w:rPr>
        <w:t xml:space="preserve"> = 0.007) does not include the two SNPs (rs11091748 and rs12171755) highly linked with hypospadias in the single markers analysis</w:t>
      </w:r>
      <w:r w:rsidR="00D62DF6">
        <w:rPr>
          <w:rFonts w:ascii="Arial" w:hAnsi="Arial" w:cs="Arial"/>
          <w:lang w:val="en-US"/>
        </w:rPr>
        <w:t xml:space="preserve"> (Table 2)</w:t>
      </w:r>
      <w:r w:rsidRPr="00E760B4">
        <w:rPr>
          <w:rFonts w:ascii="Arial" w:hAnsi="Arial" w:cs="Arial"/>
          <w:lang w:val="en-US"/>
        </w:rPr>
        <w:t xml:space="preserve">. </w:t>
      </w:r>
    </w:p>
    <w:p w:rsidR="00E671DF" w:rsidRDefault="00E671DF" w:rsidP="00AD38C6">
      <w:pPr>
        <w:spacing w:line="480" w:lineRule="auto"/>
        <w:jc w:val="both"/>
        <w:rPr>
          <w:rFonts w:ascii="Arial" w:hAnsi="Arial" w:cs="Arial"/>
          <w:lang w:val="en-US"/>
        </w:rPr>
      </w:pP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Discussion</w:t>
      </w:r>
    </w:p>
    <w:p w:rsidR="00302B5B" w:rsidRPr="00E760B4" w:rsidRDefault="00302B5B" w:rsidP="00AD38C6">
      <w:pPr>
        <w:spacing w:line="480" w:lineRule="auto"/>
        <w:jc w:val="both"/>
        <w:rPr>
          <w:rFonts w:ascii="Arial" w:hAnsi="Arial" w:cs="Arial"/>
          <w:lang w:val="en-US"/>
        </w:rPr>
      </w:pPr>
      <w:r w:rsidRPr="00E760B4">
        <w:rPr>
          <w:rFonts w:ascii="Arial" w:hAnsi="Arial" w:cs="Arial"/>
          <w:lang w:val="en-US"/>
        </w:rPr>
        <w:t xml:space="preserve">Identifying the major  genetic alternations leading to hypospadias will have an impact on genetic counselling and will lead to a greater understanding of the male urinary tract development.  Our study builds on previous publications which have reported that the genetic susceptibility of hypospadias may be associated with common variants of the </w:t>
      </w:r>
      <w:r w:rsidRPr="00E760B4">
        <w:rPr>
          <w:rFonts w:ascii="Arial" w:hAnsi="Arial" w:cs="Arial"/>
          <w:i/>
          <w:lang w:val="en-US"/>
        </w:rPr>
        <w:t>DGKK</w:t>
      </w:r>
      <w:r w:rsidRPr="00E760B4">
        <w:rPr>
          <w:rFonts w:ascii="Arial" w:hAnsi="Arial" w:cs="Arial"/>
          <w:lang w:val="en-US"/>
        </w:rPr>
        <w:t xml:space="preserve"> gene [5-8]. In our mono-ethnic sample,  the </w:t>
      </w:r>
      <w:r w:rsidRPr="00E760B4">
        <w:rPr>
          <w:rFonts w:ascii="Arial" w:hAnsi="Arial" w:cs="Arial"/>
          <w:i/>
          <w:lang w:val="en-US"/>
        </w:rPr>
        <w:t>DGKK</w:t>
      </w:r>
      <w:r w:rsidRPr="00E760B4">
        <w:rPr>
          <w:rFonts w:ascii="Arial" w:hAnsi="Arial" w:cs="Arial"/>
          <w:lang w:val="en-US"/>
        </w:rPr>
        <w:t xml:space="preserve"> haplotypes  were found to be strongly associated with hypospadias and provided further evidence that </w:t>
      </w:r>
      <w:r w:rsidRPr="00D62DF6">
        <w:rPr>
          <w:rFonts w:ascii="Arial" w:hAnsi="Arial" w:cs="Arial"/>
          <w:i/>
          <w:lang w:val="en-US"/>
        </w:rPr>
        <w:t>DGKK</w:t>
      </w:r>
      <w:r w:rsidRPr="00E760B4">
        <w:rPr>
          <w:rFonts w:ascii="Arial" w:hAnsi="Arial" w:cs="Arial"/>
          <w:lang w:val="en-US"/>
        </w:rPr>
        <w:t xml:space="preserve"> may be an important disease-promoting gene [10,11,14,15]. The high odds ratios and level of significance provide compelling support for the observed haplotypes associations, despite the small numbers of participants. For the two investigated SNPs, in the presented Polish sample of patients, </w:t>
      </w:r>
      <w:r w:rsidRPr="00E760B4">
        <w:rPr>
          <w:rFonts w:ascii="Arial" w:hAnsi="Arial" w:cs="Arial"/>
          <w:lang w:val="en-US"/>
        </w:rPr>
        <w:lastRenderedPageBreak/>
        <w:t xml:space="preserve">evidence of association with hypospadias was found only using haplotypes testing. The lack of association in the single </w:t>
      </w:r>
      <w:proofErr w:type="spellStart"/>
      <w:r w:rsidRPr="00E760B4">
        <w:rPr>
          <w:rFonts w:ascii="Arial" w:hAnsi="Arial" w:cs="Arial"/>
          <w:lang w:val="en-US"/>
        </w:rPr>
        <w:t>marker</w:t>
      </w:r>
      <w:proofErr w:type="spellEnd"/>
      <w:r w:rsidRPr="00E760B4">
        <w:rPr>
          <w:rFonts w:ascii="Arial" w:hAnsi="Arial" w:cs="Arial"/>
          <w:lang w:val="en-US"/>
        </w:rPr>
        <w:t xml:space="preserve"> analysis may be attributed to a lack of power, secondary to small sample size. An alternative explanation might be that the analyzed variants do not target the causal variant in the Polish population adequately, due to the presence of differing </w:t>
      </w:r>
      <w:proofErr w:type="spellStart"/>
      <w:r w:rsidRPr="00E760B4">
        <w:rPr>
          <w:rFonts w:ascii="Arial" w:hAnsi="Arial" w:cs="Arial"/>
          <w:lang w:val="en-US"/>
        </w:rPr>
        <w:t>haplotypic</w:t>
      </w:r>
      <w:proofErr w:type="spellEnd"/>
      <w:r w:rsidRPr="00E760B4">
        <w:rPr>
          <w:rFonts w:ascii="Arial" w:hAnsi="Arial" w:cs="Arial"/>
          <w:lang w:val="en-US"/>
        </w:rPr>
        <w:t xml:space="preserve"> structures in specific mono-ethnic populations [4,10,14]. In accordance with our study, Carmichael et al. [7] have previously found evidence of association between two blocks of </w:t>
      </w:r>
      <w:r w:rsidRPr="00E760B4">
        <w:rPr>
          <w:rFonts w:ascii="Arial" w:hAnsi="Arial" w:cs="Arial"/>
          <w:i/>
          <w:lang w:val="en-US"/>
        </w:rPr>
        <w:t>DGKK</w:t>
      </w:r>
      <w:r w:rsidRPr="00E760B4">
        <w:rPr>
          <w:rFonts w:ascii="Arial" w:hAnsi="Arial" w:cs="Arial"/>
          <w:lang w:val="en-US"/>
        </w:rPr>
        <w:t xml:space="preserve"> haplotypes and the hypospadias risk in Californian population. In their study, an 8-SNPs block contained rs12171755, rs19341179 and rs19341179, which were also associated with increased risk of being born with hypospadias in the Polish population. In contrast to our results, Ma et al. [8] did not observe the association between </w:t>
      </w:r>
      <w:r w:rsidRPr="00E760B4">
        <w:rPr>
          <w:rFonts w:ascii="Arial" w:hAnsi="Arial" w:cs="Arial"/>
          <w:i/>
          <w:lang w:val="en-US"/>
        </w:rPr>
        <w:t>DGKK</w:t>
      </w:r>
      <w:r w:rsidRPr="00E760B4">
        <w:rPr>
          <w:rFonts w:ascii="Arial" w:hAnsi="Arial" w:cs="Arial"/>
          <w:lang w:val="en-US"/>
        </w:rPr>
        <w:t xml:space="preserve"> haplotypes and hypospadias susceptibility in the Han Chinese population. These findings  support the assumption that the functional variants associated with these risky SNPs of </w:t>
      </w:r>
      <w:r w:rsidRPr="00E760B4">
        <w:rPr>
          <w:rFonts w:ascii="Arial" w:hAnsi="Arial" w:cs="Arial"/>
          <w:i/>
          <w:lang w:val="en-US"/>
        </w:rPr>
        <w:t>DGKK</w:t>
      </w:r>
      <w:r w:rsidRPr="00E760B4">
        <w:rPr>
          <w:rFonts w:ascii="Arial" w:hAnsi="Arial" w:cs="Arial"/>
          <w:lang w:val="en-US"/>
        </w:rPr>
        <w:t xml:space="preserve"> are likely to be regulatory in nature. More in-depth investigations are necessary to explore the functional and mechanistic role of </w:t>
      </w:r>
      <w:r w:rsidRPr="00E760B4">
        <w:rPr>
          <w:rFonts w:ascii="Arial" w:hAnsi="Arial" w:cs="Arial"/>
          <w:i/>
          <w:lang w:val="en-US"/>
        </w:rPr>
        <w:t>DGKK</w:t>
      </w:r>
      <w:r w:rsidRPr="00E760B4">
        <w:rPr>
          <w:rFonts w:ascii="Arial" w:hAnsi="Arial" w:cs="Arial"/>
          <w:lang w:val="en-US"/>
        </w:rPr>
        <w:t xml:space="preserve"> in the male urinary system. Rigorously establishing the genetic risk for any multifactorial disorder is important but inherently difficult [4,10].</w:t>
      </w:r>
    </w:p>
    <w:p w:rsidR="00302B5B" w:rsidRDefault="00E671DF" w:rsidP="00AD38C6">
      <w:pPr>
        <w:spacing w:line="480" w:lineRule="auto"/>
        <w:jc w:val="both"/>
        <w:rPr>
          <w:rFonts w:ascii="Arial" w:hAnsi="Arial" w:cs="Arial"/>
          <w:lang w:val="en-US"/>
        </w:rPr>
      </w:pPr>
      <w:r>
        <w:rPr>
          <w:rFonts w:ascii="Arial" w:hAnsi="Arial" w:cs="Arial"/>
          <w:lang w:val="en-US"/>
        </w:rPr>
        <w:t xml:space="preserve">         </w:t>
      </w:r>
      <w:r w:rsidR="00302B5B" w:rsidRPr="00E760B4">
        <w:rPr>
          <w:rFonts w:ascii="Arial" w:hAnsi="Arial" w:cs="Arial"/>
          <w:lang w:val="en-US"/>
        </w:rPr>
        <w:t xml:space="preserve">Our study represents a step forward in understanding the genetic basis of isolated hypospadias. The study provides strong evidence of an association of </w:t>
      </w:r>
      <w:r w:rsidR="00302B5B" w:rsidRPr="00E760B4">
        <w:rPr>
          <w:rFonts w:ascii="Arial" w:hAnsi="Arial" w:cs="Arial"/>
          <w:i/>
          <w:lang w:val="en-US"/>
        </w:rPr>
        <w:t>DGKK</w:t>
      </w:r>
      <w:r w:rsidR="00302B5B" w:rsidRPr="00E760B4">
        <w:rPr>
          <w:rFonts w:ascii="Arial" w:hAnsi="Arial" w:cs="Arial"/>
          <w:lang w:val="en-US"/>
        </w:rPr>
        <w:t xml:space="preserve"> haplotypes with the susceptibility to hypospadias. Further testing in independent populations and meta-analyses are needed to clarify the role of nominally significant polymorphic variants of the </w:t>
      </w:r>
      <w:r w:rsidR="00302B5B" w:rsidRPr="00E760B4">
        <w:rPr>
          <w:rFonts w:ascii="Arial" w:hAnsi="Arial" w:cs="Arial"/>
          <w:i/>
          <w:lang w:val="en-US"/>
        </w:rPr>
        <w:t>DGKK</w:t>
      </w:r>
      <w:r w:rsidR="00302B5B" w:rsidRPr="00E760B4">
        <w:rPr>
          <w:rFonts w:ascii="Arial" w:hAnsi="Arial" w:cs="Arial"/>
          <w:lang w:val="en-US"/>
        </w:rPr>
        <w:t xml:space="preserve"> gene  association with hypospadias. </w:t>
      </w:r>
    </w:p>
    <w:p w:rsidR="00E671DF" w:rsidRDefault="00E671DF" w:rsidP="00AD38C6">
      <w:pPr>
        <w:spacing w:line="480" w:lineRule="auto"/>
        <w:jc w:val="both"/>
        <w:rPr>
          <w:rFonts w:ascii="Arial" w:hAnsi="Arial" w:cs="Arial"/>
          <w:lang w:val="en-US"/>
        </w:rPr>
      </w:pPr>
    </w:p>
    <w:p w:rsidR="00E671DF" w:rsidRPr="00E671DF" w:rsidRDefault="00E671DF" w:rsidP="00E671DF">
      <w:pPr>
        <w:spacing w:line="480" w:lineRule="auto"/>
        <w:jc w:val="both"/>
        <w:rPr>
          <w:rFonts w:ascii="Arial" w:hAnsi="Arial" w:cs="Arial"/>
          <w:b/>
          <w:lang w:val="en-US"/>
        </w:rPr>
      </w:pPr>
      <w:r w:rsidRPr="00E671DF">
        <w:rPr>
          <w:rFonts w:ascii="Arial" w:hAnsi="Arial" w:cs="Arial"/>
          <w:b/>
          <w:lang w:val="en-US"/>
        </w:rPr>
        <w:t xml:space="preserve">Acknowledgments </w:t>
      </w:r>
    </w:p>
    <w:p w:rsidR="00E671DF" w:rsidRPr="00E760B4" w:rsidRDefault="00E671DF" w:rsidP="00E671DF">
      <w:pPr>
        <w:spacing w:line="480" w:lineRule="auto"/>
        <w:jc w:val="both"/>
        <w:rPr>
          <w:rFonts w:ascii="Arial" w:hAnsi="Arial" w:cs="Arial"/>
          <w:lang w:val="en-US"/>
        </w:rPr>
      </w:pPr>
      <w:r w:rsidRPr="00E760B4">
        <w:rPr>
          <w:rFonts w:ascii="Arial" w:hAnsi="Arial" w:cs="Arial"/>
          <w:lang w:val="en-US"/>
        </w:rPr>
        <w:t>We want to thank numerous families for their generous participation in our study that made this research possible. This work was supported by grant no. 510-06-53 from Institute of Mother and Child, Warsaw, Poland.</w:t>
      </w:r>
    </w:p>
    <w:p w:rsidR="00E671DF" w:rsidRDefault="00E671DF" w:rsidP="00AD38C6">
      <w:pPr>
        <w:spacing w:line="480" w:lineRule="auto"/>
        <w:jc w:val="both"/>
        <w:rPr>
          <w:rFonts w:ascii="Arial" w:hAnsi="Arial" w:cs="Arial"/>
          <w:lang w:val="en-US"/>
        </w:rPr>
      </w:pPr>
    </w:p>
    <w:p w:rsidR="00ED0444" w:rsidRDefault="00750BCC" w:rsidP="00750BCC">
      <w:pPr>
        <w:spacing w:line="360" w:lineRule="auto"/>
        <w:jc w:val="both"/>
        <w:rPr>
          <w:rFonts w:ascii="Arial" w:hAnsi="Arial" w:cs="Arial"/>
          <w:lang w:val="en-US"/>
        </w:rPr>
      </w:pPr>
      <w:r w:rsidRPr="00ED0444">
        <w:rPr>
          <w:rFonts w:ascii="Arial" w:hAnsi="Arial" w:cs="Arial"/>
          <w:b/>
          <w:lang w:val="en-US"/>
        </w:rPr>
        <w:lastRenderedPageBreak/>
        <w:t>Author contributions</w:t>
      </w:r>
    </w:p>
    <w:p w:rsidR="00750BCC" w:rsidRDefault="00750BCC" w:rsidP="00750BCC">
      <w:pPr>
        <w:spacing w:line="360" w:lineRule="auto"/>
        <w:jc w:val="both"/>
        <w:rPr>
          <w:rFonts w:ascii="Arial" w:hAnsi="Arial" w:cs="Arial"/>
          <w:lang w:val="en-US"/>
        </w:rPr>
      </w:pPr>
      <w:r>
        <w:rPr>
          <w:rFonts w:ascii="Arial" w:hAnsi="Arial" w:cs="Arial"/>
          <w:lang w:val="en-US"/>
        </w:rPr>
        <w:t>This work was conducted as a collaboration between all the authors (KKH: literature search, design of the study, patient selection,  data interpretation, writing the manuscript; AM: design of the study, genotyping, data interpretation; AK and DM: patient selection, data interpretation; AT: genotyping</w:t>
      </w:r>
      <w:r w:rsidR="00ED0444">
        <w:rPr>
          <w:rFonts w:ascii="Arial" w:hAnsi="Arial" w:cs="Arial"/>
          <w:lang w:val="en-US"/>
        </w:rPr>
        <w:t>, data interpretation</w:t>
      </w:r>
      <w:r>
        <w:rPr>
          <w:rFonts w:ascii="Arial" w:hAnsi="Arial" w:cs="Arial"/>
          <w:lang w:val="en-US"/>
        </w:rPr>
        <w:t xml:space="preserve">; PPJ: data interpretation). All authors read and approved the final manuscript. </w:t>
      </w:r>
    </w:p>
    <w:p w:rsidR="00ED0444" w:rsidRDefault="00ED0444" w:rsidP="00750BCC">
      <w:pPr>
        <w:spacing w:line="360" w:lineRule="auto"/>
        <w:jc w:val="both"/>
        <w:rPr>
          <w:rFonts w:ascii="Arial" w:hAnsi="Arial" w:cs="Arial"/>
          <w:b/>
          <w:lang w:val="en-US"/>
        </w:rPr>
      </w:pPr>
    </w:p>
    <w:p w:rsidR="00ED0444" w:rsidRDefault="00750BCC" w:rsidP="00750BCC">
      <w:pPr>
        <w:spacing w:line="360" w:lineRule="auto"/>
        <w:jc w:val="both"/>
        <w:rPr>
          <w:rFonts w:ascii="Arial" w:hAnsi="Arial" w:cs="Arial"/>
          <w:lang w:val="en-US"/>
        </w:rPr>
      </w:pPr>
      <w:r w:rsidRPr="00ED0444">
        <w:rPr>
          <w:rFonts w:ascii="Arial" w:hAnsi="Arial" w:cs="Arial"/>
          <w:b/>
          <w:lang w:val="en-US"/>
        </w:rPr>
        <w:t>Conflict of interest statement</w:t>
      </w:r>
    </w:p>
    <w:p w:rsidR="00750BCC" w:rsidRDefault="00750BCC" w:rsidP="00750BCC">
      <w:pPr>
        <w:spacing w:line="360" w:lineRule="auto"/>
        <w:jc w:val="both"/>
        <w:rPr>
          <w:rFonts w:ascii="Arial" w:hAnsi="Arial" w:cs="Arial"/>
          <w:lang w:val="en-US"/>
        </w:rPr>
      </w:pPr>
      <w:r>
        <w:rPr>
          <w:rFonts w:ascii="Arial" w:hAnsi="Arial" w:cs="Arial"/>
          <w:lang w:val="en-US"/>
        </w:rPr>
        <w:t>The authors state that there are no conflicts of interest regarding the publication of this article.</w:t>
      </w:r>
    </w:p>
    <w:p w:rsidR="00750BCC" w:rsidRDefault="00750BCC" w:rsidP="00750BCC">
      <w:pPr>
        <w:spacing w:line="360" w:lineRule="auto"/>
        <w:jc w:val="both"/>
        <w:rPr>
          <w:rFonts w:ascii="Arial" w:hAnsi="Arial" w:cs="Arial"/>
          <w:lang w:val="en-US"/>
        </w:rPr>
        <w:sectPr w:rsidR="00750BCC" w:rsidSect="00750BCC">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lnNumType w:countBy="1" w:restart="continuous"/>
          <w:cols w:space="708"/>
          <w:docGrid w:linePitch="360"/>
        </w:sectPr>
      </w:pPr>
    </w:p>
    <w:p w:rsidR="00750BCC" w:rsidRDefault="00750BCC" w:rsidP="00750BCC">
      <w:pPr>
        <w:spacing w:line="360" w:lineRule="auto"/>
        <w:jc w:val="both"/>
        <w:rPr>
          <w:rFonts w:ascii="Arial" w:hAnsi="Arial" w:cs="Arial"/>
          <w:lang w:val="en-US"/>
        </w:rPr>
      </w:pPr>
      <w:r>
        <w:rPr>
          <w:rFonts w:ascii="Arial" w:hAnsi="Arial" w:cs="Arial"/>
          <w:lang w:val="en-US"/>
        </w:rPr>
        <w:lastRenderedPageBreak/>
        <w:t>References:</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 [1] George M, </w:t>
      </w:r>
      <w:proofErr w:type="spellStart"/>
      <w:r w:rsidRPr="0055440E">
        <w:rPr>
          <w:rFonts w:ascii="Arial" w:hAnsi="Arial" w:cs="Arial"/>
          <w:lang w:val="en-US"/>
        </w:rPr>
        <w:t>Schneuer</w:t>
      </w:r>
      <w:proofErr w:type="spellEnd"/>
      <w:r w:rsidRPr="0055440E">
        <w:rPr>
          <w:rFonts w:ascii="Arial" w:hAnsi="Arial" w:cs="Arial"/>
          <w:lang w:val="en-US"/>
        </w:rPr>
        <w:t xml:space="preserve"> FJ, Jamieson SE, Holland AJ. Genetic and environmental factors in the </w:t>
      </w:r>
      <w:proofErr w:type="spellStart"/>
      <w:r w:rsidRPr="0055440E">
        <w:rPr>
          <w:rFonts w:ascii="Arial" w:hAnsi="Arial" w:cs="Arial"/>
          <w:lang w:val="en-US"/>
        </w:rPr>
        <w:t>aetiology</w:t>
      </w:r>
      <w:proofErr w:type="spellEnd"/>
      <w:r w:rsidRPr="0055440E">
        <w:rPr>
          <w:rFonts w:ascii="Arial" w:hAnsi="Arial" w:cs="Arial"/>
          <w:lang w:val="en-US"/>
        </w:rPr>
        <w:t xml:space="preserve"> of hypospadias. </w:t>
      </w:r>
      <w:proofErr w:type="spellStart"/>
      <w:r w:rsidRPr="0055440E">
        <w:rPr>
          <w:rFonts w:ascii="Arial" w:hAnsi="Arial" w:cs="Arial"/>
          <w:lang w:val="en-US"/>
        </w:rPr>
        <w:t>Pediatr</w:t>
      </w:r>
      <w:proofErr w:type="spellEnd"/>
      <w:r w:rsidRPr="0055440E">
        <w:rPr>
          <w:rFonts w:ascii="Arial" w:hAnsi="Arial" w:cs="Arial"/>
          <w:lang w:val="en-US"/>
        </w:rPr>
        <w:t xml:space="preserve"> </w:t>
      </w:r>
      <w:proofErr w:type="spellStart"/>
      <w:r w:rsidRPr="0055440E">
        <w:rPr>
          <w:rFonts w:ascii="Arial" w:hAnsi="Arial" w:cs="Arial"/>
          <w:lang w:val="en-US"/>
        </w:rPr>
        <w:t>Surg</w:t>
      </w:r>
      <w:proofErr w:type="spellEnd"/>
      <w:r w:rsidRPr="0055440E">
        <w:rPr>
          <w:rFonts w:ascii="Arial" w:hAnsi="Arial" w:cs="Arial"/>
          <w:lang w:val="en-US"/>
        </w:rPr>
        <w:t xml:space="preserve"> </w:t>
      </w:r>
      <w:proofErr w:type="spellStart"/>
      <w:r w:rsidRPr="0055440E">
        <w:rPr>
          <w:rFonts w:ascii="Arial" w:hAnsi="Arial" w:cs="Arial"/>
          <w:lang w:val="en-US"/>
        </w:rPr>
        <w:t>Int</w:t>
      </w:r>
      <w:proofErr w:type="spellEnd"/>
      <w:r w:rsidRPr="0055440E">
        <w:rPr>
          <w:rFonts w:ascii="Arial" w:hAnsi="Arial" w:cs="Arial"/>
          <w:lang w:val="en-US"/>
        </w:rPr>
        <w:t xml:space="preserve"> 2015; 31(6):519-527</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 [2] </w:t>
      </w:r>
      <w:proofErr w:type="spellStart"/>
      <w:r w:rsidR="00690813">
        <w:rPr>
          <w:rFonts w:ascii="Arial" w:hAnsi="Arial" w:cs="Arial"/>
          <w:bCs/>
          <w:lang w:val="en-US"/>
        </w:rPr>
        <w:t>Gite</w:t>
      </w:r>
      <w:proofErr w:type="spellEnd"/>
      <w:r w:rsidR="00690813">
        <w:rPr>
          <w:rFonts w:ascii="Arial" w:hAnsi="Arial" w:cs="Arial"/>
          <w:bCs/>
          <w:lang w:val="en-US"/>
        </w:rPr>
        <w:t xml:space="preserve"> VA, </w:t>
      </w:r>
      <w:proofErr w:type="spellStart"/>
      <w:r w:rsidR="00690813">
        <w:rPr>
          <w:rFonts w:ascii="Arial" w:hAnsi="Arial" w:cs="Arial"/>
          <w:bCs/>
          <w:lang w:val="en-US"/>
        </w:rPr>
        <w:t>Nikose</w:t>
      </w:r>
      <w:proofErr w:type="spellEnd"/>
      <w:r w:rsidR="00690813">
        <w:rPr>
          <w:rFonts w:ascii="Arial" w:hAnsi="Arial" w:cs="Arial"/>
          <w:bCs/>
          <w:lang w:val="en-US"/>
        </w:rPr>
        <w:t xml:space="preserve"> JV, </w:t>
      </w:r>
      <w:proofErr w:type="spellStart"/>
      <w:r w:rsidR="00690813">
        <w:rPr>
          <w:rFonts w:ascii="Arial" w:hAnsi="Arial" w:cs="Arial"/>
          <w:bCs/>
          <w:lang w:val="en-US"/>
        </w:rPr>
        <w:t>Bote</w:t>
      </w:r>
      <w:proofErr w:type="spellEnd"/>
      <w:r w:rsidR="00690813">
        <w:rPr>
          <w:rFonts w:ascii="Arial" w:hAnsi="Arial" w:cs="Arial"/>
          <w:bCs/>
          <w:lang w:val="en-US"/>
        </w:rPr>
        <w:t xml:space="preserve"> SM, </w:t>
      </w:r>
      <w:proofErr w:type="spellStart"/>
      <w:r w:rsidR="00690813">
        <w:rPr>
          <w:rFonts w:ascii="Arial" w:hAnsi="Arial" w:cs="Arial"/>
          <w:bCs/>
          <w:lang w:val="en-US"/>
        </w:rPr>
        <w:t>Patil</w:t>
      </w:r>
      <w:proofErr w:type="spellEnd"/>
      <w:r w:rsidR="00690813">
        <w:rPr>
          <w:rFonts w:ascii="Arial" w:hAnsi="Arial" w:cs="Arial"/>
          <w:bCs/>
          <w:lang w:val="en-US"/>
        </w:rPr>
        <w:t xml:space="preserve"> SR. Anterior urethral advancement as a single-stage technique for repair of anterior hypospadias: our experience. </w:t>
      </w:r>
      <w:proofErr w:type="spellStart"/>
      <w:r w:rsidR="00690813">
        <w:rPr>
          <w:rFonts w:ascii="Arial" w:hAnsi="Arial" w:cs="Arial"/>
          <w:bCs/>
          <w:lang w:val="en-US"/>
        </w:rPr>
        <w:t>Urol</w:t>
      </w:r>
      <w:proofErr w:type="spellEnd"/>
      <w:r w:rsidR="00690813">
        <w:rPr>
          <w:rFonts w:ascii="Arial" w:hAnsi="Arial" w:cs="Arial"/>
          <w:bCs/>
          <w:lang w:val="en-US"/>
        </w:rPr>
        <w:t xml:space="preserve"> J 2017;14(4): 4034-4037</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[3] </w:t>
      </w:r>
      <w:proofErr w:type="spellStart"/>
      <w:r w:rsidRPr="0055440E">
        <w:rPr>
          <w:rFonts w:ascii="Arial" w:hAnsi="Arial" w:cs="Arial"/>
          <w:bCs/>
          <w:lang w:val="en-US"/>
        </w:rPr>
        <w:t>Kalfa</w:t>
      </w:r>
      <w:proofErr w:type="spellEnd"/>
      <w:r w:rsidRPr="0055440E">
        <w:rPr>
          <w:rFonts w:ascii="Arial" w:hAnsi="Arial" w:cs="Arial"/>
          <w:lang w:val="en-US"/>
        </w:rPr>
        <w:t xml:space="preserve"> N, </w:t>
      </w:r>
      <w:r w:rsidRPr="0055440E">
        <w:rPr>
          <w:rFonts w:ascii="Arial" w:hAnsi="Arial" w:cs="Arial"/>
          <w:bCs/>
          <w:lang w:val="en-US"/>
        </w:rPr>
        <w:t>Paris</w:t>
      </w:r>
      <w:r w:rsidRPr="0055440E">
        <w:rPr>
          <w:rFonts w:ascii="Arial" w:hAnsi="Arial" w:cs="Arial"/>
          <w:lang w:val="en-US"/>
        </w:rPr>
        <w:t xml:space="preserve"> F, </w:t>
      </w:r>
      <w:proofErr w:type="spellStart"/>
      <w:r w:rsidRPr="0055440E">
        <w:rPr>
          <w:rFonts w:ascii="Arial" w:hAnsi="Arial" w:cs="Arial"/>
          <w:lang w:val="en-US"/>
        </w:rPr>
        <w:t>Philibert</w:t>
      </w:r>
      <w:proofErr w:type="spellEnd"/>
      <w:r w:rsidRPr="0055440E">
        <w:rPr>
          <w:rFonts w:ascii="Arial" w:hAnsi="Arial" w:cs="Arial"/>
          <w:lang w:val="en-US"/>
        </w:rPr>
        <w:t xml:space="preserve"> P, </w:t>
      </w:r>
      <w:proofErr w:type="spellStart"/>
      <w:r w:rsidRPr="0055440E">
        <w:rPr>
          <w:rFonts w:ascii="Arial" w:hAnsi="Arial" w:cs="Arial"/>
          <w:lang w:val="en-US"/>
        </w:rPr>
        <w:t>Orsini</w:t>
      </w:r>
      <w:proofErr w:type="spellEnd"/>
      <w:r w:rsidRPr="0055440E">
        <w:rPr>
          <w:rFonts w:ascii="Arial" w:hAnsi="Arial" w:cs="Arial"/>
          <w:lang w:val="en-US"/>
        </w:rPr>
        <w:t xml:space="preserve"> M, </w:t>
      </w:r>
      <w:proofErr w:type="spellStart"/>
      <w:r w:rsidRPr="0055440E">
        <w:rPr>
          <w:rFonts w:ascii="Arial" w:hAnsi="Arial" w:cs="Arial"/>
          <w:lang w:val="en-US"/>
        </w:rPr>
        <w:t>Broussous</w:t>
      </w:r>
      <w:proofErr w:type="spellEnd"/>
      <w:r w:rsidRPr="0055440E">
        <w:rPr>
          <w:rFonts w:ascii="Arial" w:hAnsi="Arial" w:cs="Arial"/>
          <w:lang w:val="en-US"/>
        </w:rPr>
        <w:t xml:space="preserve"> S, </w:t>
      </w:r>
      <w:proofErr w:type="spellStart"/>
      <w:r w:rsidRPr="0055440E">
        <w:rPr>
          <w:rFonts w:ascii="Arial" w:hAnsi="Arial" w:cs="Arial"/>
          <w:lang w:val="en-US"/>
        </w:rPr>
        <w:t>Fauconnet</w:t>
      </w:r>
      <w:proofErr w:type="spellEnd"/>
      <w:r w:rsidRPr="0055440E">
        <w:rPr>
          <w:rFonts w:ascii="Arial" w:hAnsi="Arial" w:cs="Arial"/>
          <w:lang w:val="en-US"/>
        </w:rPr>
        <w:t xml:space="preserve">-Servant N, </w:t>
      </w:r>
      <w:proofErr w:type="spellStart"/>
      <w:r w:rsidRPr="0055440E">
        <w:rPr>
          <w:rFonts w:ascii="Arial" w:hAnsi="Arial" w:cs="Arial"/>
          <w:lang w:val="en-US"/>
        </w:rPr>
        <w:t>Audran</w:t>
      </w:r>
      <w:proofErr w:type="spellEnd"/>
      <w:r w:rsidRPr="0055440E">
        <w:rPr>
          <w:rFonts w:ascii="Arial" w:hAnsi="Arial" w:cs="Arial"/>
          <w:lang w:val="en-US"/>
        </w:rPr>
        <w:t xml:space="preserve"> F, </w:t>
      </w:r>
      <w:proofErr w:type="spellStart"/>
      <w:r w:rsidRPr="0055440E">
        <w:rPr>
          <w:rFonts w:ascii="Arial" w:hAnsi="Arial" w:cs="Arial"/>
          <w:lang w:val="en-US"/>
        </w:rPr>
        <w:t>Gaspari</w:t>
      </w:r>
      <w:proofErr w:type="spellEnd"/>
      <w:r w:rsidRPr="0055440E">
        <w:rPr>
          <w:rFonts w:ascii="Arial" w:hAnsi="Arial" w:cs="Arial"/>
          <w:lang w:val="en-US"/>
        </w:rPr>
        <w:t xml:space="preserve"> L, </w:t>
      </w:r>
      <w:proofErr w:type="spellStart"/>
      <w:r w:rsidRPr="0055440E">
        <w:rPr>
          <w:rFonts w:ascii="Arial" w:hAnsi="Arial" w:cs="Arial"/>
          <w:lang w:val="en-US"/>
        </w:rPr>
        <w:t>Lehors</w:t>
      </w:r>
      <w:proofErr w:type="spellEnd"/>
      <w:r w:rsidRPr="0055440E">
        <w:rPr>
          <w:rFonts w:ascii="Arial" w:hAnsi="Arial" w:cs="Arial"/>
          <w:lang w:val="en-US"/>
        </w:rPr>
        <w:t xml:space="preserve"> H, Haddad M, Guys JM, Reynaud R, </w:t>
      </w:r>
      <w:proofErr w:type="spellStart"/>
      <w:r w:rsidRPr="0055440E">
        <w:rPr>
          <w:rFonts w:ascii="Arial" w:hAnsi="Arial" w:cs="Arial"/>
          <w:lang w:val="en-US"/>
        </w:rPr>
        <w:t>Alessandrini</w:t>
      </w:r>
      <w:proofErr w:type="spellEnd"/>
      <w:r w:rsidRPr="0055440E">
        <w:rPr>
          <w:rFonts w:ascii="Arial" w:hAnsi="Arial" w:cs="Arial"/>
          <w:lang w:val="en-US"/>
        </w:rPr>
        <w:t xml:space="preserve"> P, </w:t>
      </w:r>
      <w:proofErr w:type="spellStart"/>
      <w:r w:rsidRPr="0055440E">
        <w:rPr>
          <w:rFonts w:ascii="Arial" w:hAnsi="Arial" w:cs="Arial"/>
          <w:lang w:val="en-US"/>
        </w:rPr>
        <w:t>Merrot</w:t>
      </w:r>
      <w:proofErr w:type="spellEnd"/>
      <w:r w:rsidRPr="0055440E">
        <w:rPr>
          <w:rFonts w:ascii="Arial" w:hAnsi="Arial" w:cs="Arial"/>
          <w:lang w:val="en-US"/>
        </w:rPr>
        <w:t xml:space="preserve"> T, Wagner K, </w:t>
      </w:r>
      <w:proofErr w:type="spellStart"/>
      <w:r w:rsidRPr="0055440E">
        <w:rPr>
          <w:rFonts w:ascii="Arial" w:hAnsi="Arial" w:cs="Arial"/>
          <w:lang w:val="en-US"/>
        </w:rPr>
        <w:t>Kurzenne</w:t>
      </w:r>
      <w:proofErr w:type="spellEnd"/>
      <w:r w:rsidRPr="0055440E">
        <w:rPr>
          <w:rFonts w:ascii="Arial" w:hAnsi="Arial" w:cs="Arial"/>
          <w:lang w:val="en-US"/>
        </w:rPr>
        <w:t xml:space="preserve"> JY, </w:t>
      </w:r>
      <w:proofErr w:type="spellStart"/>
      <w:r w:rsidRPr="0055440E">
        <w:rPr>
          <w:rFonts w:ascii="Arial" w:hAnsi="Arial" w:cs="Arial"/>
          <w:lang w:val="en-US"/>
        </w:rPr>
        <w:t>Bastiani</w:t>
      </w:r>
      <w:proofErr w:type="spellEnd"/>
      <w:r w:rsidRPr="0055440E">
        <w:rPr>
          <w:rFonts w:ascii="Arial" w:hAnsi="Arial" w:cs="Arial"/>
          <w:lang w:val="en-US"/>
        </w:rPr>
        <w:t xml:space="preserve"> F, </w:t>
      </w:r>
      <w:proofErr w:type="spellStart"/>
      <w:r w:rsidRPr="0055440E">
        <w:rPr>
          <w:rFonts w:ascii="Arial" w:hAnsi="Arial" w:cs="Arial"/>
          <w:lang w:val="en-US"/>
        </w:rPr>
        <w:t>Bréaud</w:t>
      </w:r>
      <w:proofErr w:type="spellEnd"/>
      <w:r w:rsidRPr="0055440E">
        <w:rPr>
          <w:rFonts w:ascii="Arial" w:hAnsi="Arial" w:cs="Arial"/>
          <w:lang w:val="en-US"/>
        </w:rPr>
        <w:t xml:space="preserve"> J, Valla JS, Lacombe GM, </w:t>
      </w:r>
      <w:proofErr w:type="spellStart"/>
      <w:r w:rsidRPr="0055440E">
        <w:rPr>
          <w:rFonts w:ascii="Arial" w:hAnsi="Arial" w:cs="Arial"/>
          <w:lang w:val="en-US"/>
        </w:rPr>
        <w:t>Dobremez</w:t>
      </w:r>
      <w:proofErr w:type="spellEnd"/>
      <w:r w:rsidRPr="0055440E">
        <w:rPr>
          <w:rFonts w:ascii="Arial" w:hAnsi="Arial" w:cs="Arial"/>
          <w:lang w:val="en-US"/>
        </w:rPr>
        <w:t xml:space="preserve"> E, </w:t>
      </w:r>
      <w:proofErr w:type="spellStart"/>
      <w:r w:rsidRPr="0055440E">
        <w:rPr>
          <w:rFonts w:ascii="Arial" w:hAnsi="Arial" w:cs="Arial"/>
          <w:lang w:val="en-US"/>
        </w:rPr>
        <w:t>Zahhaf</w:t>
      </w:r>
      <w:proofErr w:type="spellEnd"/>
      <w:r w:rsidRPr="0055440E">
        <w:rPr>
          <w:rFonts w:ascii="Arial" w:hAnsi="Arial" w:cs="Arial"/>
          <w:lang w:val="en-US"/>
        </w:rPr>
        <w:t xml:space="preserve"> A, </w:t>
      </w:r>
      <w:proofErr w:type="spellStart"/>
      <w:r w:rsidRPr="0055440E">
        <w:rPr>
          <w:rFonts w:ascii="Arial" w:hAnsi="Arial" w:cs="Arial"/>
          <w:lang w:val="en-US"/>
        </w:rPr>
        <w:t>Daures</w:t>
      </w:r>
      <w:proofErr w:type="spellEnd"/>
      <w:r w:rsidRPr="0055440E">
        <w:rPr>
          <w:rFonts w:ascii="Arial" w:hAnsi="Arial" w:cs="Arial"/>
          <w:lang w:val="en-US"/>
        </w:rPr>
        <w:t xml:space="preserve"> JP, Sultan C. Is hypospadias associated with prenatal exposure to endocrine disruptors? A French collaborative controlled study of a cohort of 300 consecutive children without genetic defect. </w:t>
      </w:r>
      <w:proofErr w:type="spellStart"/>
      <w:r w:rsidRPr="0055440E">
        <w:rPr>
          <w:rFonts w:ascii="Arial" w:hAnsi="Arial" w:cs="Arial"/>
          <w:lang w:val="en-US"/>
        </w:rPr>
        <w:t>Eur</w:t>
      </w:r>
      <w:proofErr w:type="spellEnd"/>
      <w:r w:rsidRPr="0055440E">
        <w:rPr>
          <w:rFonts w:ascii="Arial" w:hAnsi="Arial" w:cs="Arial"/>
          <w:lang w:val="en-US"/>
        </w:rPr>
        <w:t xml:space="preserve"> </w:t>
      </w:r>
      <w:proofErr w:type="spellStart"/>
      <w:r w:rsidRPr="0055440E">
        <w:rPr>
          <w:rFonts w:ascii="Arial" w:hAnsi="Arial" w:cs="Arial"/>
          <w:lang w:val="en-US"/>
        </w:rPr>
        <w:t>Urol</w:t>
      </w:r>
      <w:proofErr w:type="spellEnd"/>
      <w:r w:rsidRPr="0055440E">
        <w:rPr>
          <w:rFonts w:ascii="Arial" w:hAnsi="Arial" w:cs="Arial"/>
          <w:lang w:val="en-US"/>
        </w:rPr>
        <w:t xml:space="preserve"> 2015;68(6):1023-1030</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[4] </w:t>
      </w:r>
      <w:r w:rsidRPr="0055440E">
        <w:rPr>
          <w:rFonts w:ascii="Arial" w:hAnsi="Arial" w:cs="Arial"/>
          <w:bCs/>
          <w:lang w:val="en-US"/>
        </w:rPr>
        <w:t>Choudhry S</w:t>
      </w:r>
      <w:r w:rsidRPr="0055440E">
        <w:rPr>
          <w:rFonts w:ascii="Arial" w:hAnsi="Arial" w:cs="Arial"/>
          <w:lang w:val="en-US"/>
        </w:rPr>
        <w:t xml:space="preserve">, </w:t>
      </w:r>
      <w:r w:rsidRPr="0055440E">
        <w:rPr>
          <w:rFonts w:ascii="Arial" w:hAnsi="Arial" w:cs="Arial"/>
          <w:bCs/>
          <w:lang w:val="en-US"/>
        </w:rPr>
        <w:t>Baskin LS</w:t>
      </w:r>
      <w:r w:rsidRPr="0055440E">
        <w:rPr>
          <w:rFonts w:ascii="Arial" w:hAnsi="Arial" w:cs="Arial"/>
          <w:lang w:val="en-US"/>
        </w:rPr>
        <w:t xml:space="preserve">, </w:t>
      </w:r>
      <w:proofErr w:type="spellStart"/>
      <w:r w:rsidRPr="0055440E">
        <w:rPr>
          <w:rFonts w:ascii="Arial" w:hAnsi="Arial" w:cs="Arial"/>
          <w:lang w:val="en-US"/>
        </w:rPr>
        <w:t>Lammer</w:t>
      </w:r>
      <w:proofErr w:type="spellEnd"/>
      <w:r w:rsidRPr="0055440E">
        <w:rPr>
          <w:rFonts w:ascii="Arial" w:hAnsi="Arial" w:cs="Arial"/>
          <w:lang w:val="en-US"/>
        </w:rPr>
        <w:t xml:space="preserve"> EJ, Witte JS, </w:t>
      </w:r>
      <w:proofErr w:type="spellStart"/>
      <w:r w:rsidRPr="0055440E">
        <w:rPr>
          <w:rFonts w:ascii="Arial" w:hAnsi="Arial" w:cs="Arial"/>
          <w:lang w:val="en-US"/>
        </w:rPr>
        <w:t>Dasgupta</w:t>
      </w:r>
      <w:proofErr w:type="spellEnd"/>
      <w:r w:rsidRPr="0055440E">
        <w:rPr>
          <w:rFonts w:ascii="Arial" w:hAnsi="Arial" w:cs="Arial"/>
          <w:lang w:val="en-US"/>
        </w:rPr>
        <w:t xml:space="preserve"> S, Ma C, </w:t>
      </w:r>
      <w:proofErr w:type="spellStart"/>
      <w:r w:rsidRPr="0055440E">
        <w:rPr>
          <w:rFonts w:ascii="Arial" w:hAnsi="Arial" w:cs="Arial"/>
          <w:lang w:val="en-US"/>
        </w:rPr>
        <w:t>Surampalli</w:t>
      </w:r>
      <w:proofErr w:type="spellEnd"/>
      <w:r w:rsidRPr="0055440E">
        <w:rPr>
          <w:rFonts w:ascii="Arial" w:hAnsi="Arial" w:cs="Arial"/>
          <w:lang w:val="en-US"/>
        </w:rPr>
        <w:t xml:space="preserve"> A, Shen J, Shaw GM, Carmichael SL. Genetic polymorphisms in ESR1 and ESR2 genes and risk of hypospadias in a multiethnic study population. J </w:t>
      </w:r>
      <w:proofErr w:type="spellStart"/>
      <w:r w:rsidRPr="0055440E">
        <w:rPr>
          <w:rFonts w:ascii="Arial" w:hAnsi="Arial" w:cs="Arial"/>
          <w:lang w:val="en-US"/>
        </w:rPr>
        <w:t>Urol</w:t>
      </w:r>
      <w:proofErr w:type="spellEnd"/>
      <w:r w:rsidRPr="0055440E">
        <w:rPr>
          <w:rFonts w:ascii="Arial" w:hAnsi="Arial" w:cs="Arial"/>
          <w:lang w:val="en-US"/>
        </w:rPr>
        <w:t xml:space="preserve"> 2015;193(5):1625-1631</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[5] </w:t>
      </w:r>
      <w:r w:rsidRPr="0055440E">
        <w:rPr>
          <w:rFonts w:ascii="Arial" w:hAnsi="Arial" w:cs="Arial"/>
          <w:bCs/>
          <w:lang w:val="en-US"/>
        </w:rPr>
        <w:t xml:space="preserve">van der </w:t>
      </w:r>
      <w:proofErr w:type="spellStart"/>
      <w:r w:rsidRPr="0055440E">
        <w:rPr>
          <w:rFonts w:ascii="Arial" w:hAnsi="Arial" w:cs="Arial"/>
          <w:bCs/>
          <w:lang w:val="en-US"/>
        </w:rPr>
        <w:t>Zanden</w:t>
      </w:r>
      <w:proofErr w:type="spellEnd"/>
      <w:r w:rsidRPr="0055440E">
        <w:rPr>
          <w:rFonts w:ascii="Arial" w:hAnsi="Arial" w:cs="Arial"/>
          <w:lang w:val="en-US"/>
        </w:rPr>
        <w:t xml:space="preserve"> LF, van </w:t>
      </w:r>
      <w:proofErr w:type="spellStart"/>
      <w:r w:rsidRPr="0055440E">
        <w:rPr>
          <w:rFonts w:ascii="Arial" w:hAnsi="Arial" w:cs="Arial"/>
          <w:lang w:val="en-US"/>
        </w:rPr>
        <w:t>Rooij</w:t>
      </w:r>
      <w:proofErr w:type="spellEnd"/>
      <w:r w:rsidRPr="0055440E">
        <w:rPr>
          <w:rFonts w:ascii="Arial" w:hAnsi="Arial" w:cs="Arial"/>
          <w:lang w:val="en-US"/>
        </w:rPr>
        <w:t xml:space="preserve"> IA, </w:t>
      </w:r>
      <w:proofErr w:type="spellStart"/>
      <w:r w:rsidRPr="0055440E">
        <w:rPr>
          <w:rFonts w:ascii="Arial" w:hAnsi="Arial" w:cs="Arial"/>
          <w:bCs/>
          <w:lang w:val="en-US"/>
        </w:rPr>
        <w:t>Feitz</w:t>
      </w:r>
      <w:proofErr w:type="spellEnd"/>
      <w:r w:rsidRPr="0055440E">
        <w:rPr>
          <w:rFonts w:ascii="Arial" w:hAnsi="Arial" w:cs="Arial"/>
          <w:bCs/>
          <w:lang w:val="en-US"/>
        </w:rPr>
        <w:t xml:space="preserve"> WF</w:t>
      </w:r>
      <w:r w:rsidRPr="0055440E">
        <w:rPr>
          <w:rFonts w:ascii="Arial" w:hAnsi="Arial" w:cs="Arial"/>
          <w:lang w:val="en-US"/>
        </w:rPr>
        <w:t xml:space="preserve">, Knight J, </w:t>
      </w:r>
      <w:proofErr w:type="spellStart"/>
      <w:r w:rsidRPr="0055440E">
        <w:rPr>
          <w:rFonts w:ascii="Arial" w:hAnsi="Arial" w:cs="Arial"/>
          <w:lang w:val="en-US"/>
        </w:rPr>
        <w:t>Donders</w:t>
      </w:r>
      <w:proofErr w:type="spellEnd"/>
      <w:r w:rsidRPr="0055440E">
        <w:rPr>
          <w:rFonts w:ascii="Arial" w:hAnsi="Arial" w:cs="Arial"/>
          <w:lang w:val="en-US"/>
        </w:rPr>
        <w:t xml:space="preserve"> AR, </w:t>
      </w:r>
      <w:proofErr w:type="spellStart"/>
      <w:r w:rsidRPr="0055440E">
        <w:rPr>
          <w:rFonts w:ascii="Arial" w:hAnsi="Arial" w:cs="Arial"/>
          <w:lang w:val="en-US"/>
        </w:rPr>
        <w:t>Renkema</w:t>
      </w:r>
      <w:proofErr w:type="spellEnd"/>
      <w:r w:rsidRPr="0055440E">
        <w:rPr>
          <w:rFonts w:ascii="Arial" w:hAnsi="Arial" w:cs="Arial"/>
          <w:lang w:val="en-US"/>
        </w:rPr>
        <w:t xml:space="preserve"> KY, </w:t>
      </w:r>
      <w:proofErr w:type="spellStart"/>
      <w:r w:rsidRPr="0055440E">
        <w:rPr>
          <w:rFonts w:ascii="Arial" w:hAnsi="Arial" w:cs="Arial"/>
          <w:lang w:val="en-US"/>
        </w:rPr>
        <w:t>Bongers</w:t>
      </w:r>
      <w:proofErr w:type="spellEnd"/>
      <w:r w:rsidRPr="0055440E">
        <w:rPr>
          <w:rFonts w:ascii="Arial" w:hAnsi="Arial" w:cs="Arial"/>
          <w:lang w:val="en-US"/>
        </w:rPr>
        <w:t xml:space="preserve"> EM, </w:t>
      </w:r>
      <w:proofErr w:type="spellStart"/>
      <w:r w:rsidRPr="0055440E">
        <w:rPr>
          <w:rFonts w:ascii="Arial" w:hAnsi="Arial" w:cs="Arial"/>
          <w:lang w:val="en-US"/>
        </w:rPr>
        <w:t>Vermeulen</w:t>
      </w:r>
      <w:proofErr w:type="spellEnd"/>
      <w:r w:rsidRPr="0055440E">
        <w:rPr>
          <w:rFonts w:ascii="Arial" w:hAnsi="Arial" w:cs="Arial"/>
          <w:lang w:val="en-US"/>
        </w:rPr>
        <w:t xml:space="preserve"> SH, </w:t>
      </w:r>
      <w:proofErr w:type="spellStart"/>
      <w:r w:rsidRPr="0055440E">
        <w:rPr>
          <w:rFonts w:ascii="Arial" w:hAnsi="Arial" w:cs="Arial"/>
          <w:lang w:val="en-US"/>
        </w:rPr>
        <w:t>Kiemeney</w:t>
      </w:r>
      <w:proofErr w:type="spellEnd"/>
      <w:r w:rsidRPr="0055440E">
        <w:rPr>
          <w:rFonts w:ascii="Arial" w:hAnsi="Arial" w:cs="Arial"/>
          <w:lang w:val="en-US"/>
        </w:rPr>
        <w:t xml:space="preserve"> LA, </w:t>
      </w:r>
      <w:proofErr w:type="spellStart"/>
      <w:r w:rsidRPr="0055440E">
        <w:rPr>
          <w:rFonts w:ascii="Arial" w:hAnsi="Arial" w:cs="Arial"/>
          <w:lang w:val="en-US"/>
        </w:rPr>
        <w:t>Veltman</w:t>
      </w:r>
      <w:proofErr w:type="spellEnd"/>
      <w:r w:rsidRPr="0055440E">
        <w:rPr>
          <w:rFonts w:ascii="Arial" w:hAnsi="Arial" w:cs="Arial"/>
          <w:lang w:val="en-US"/>
        </w:rPr>
        <w:t xml:space="preserve"> JA, Arias-</w:t>
      </w:r>
      <w:proofErr w:type="spellStart"/>
      <w:r w:rsidRPr="0055440E">
        <w:rPr>
          <w:rFonts w:ascii="Arial" w:hAnsi="Arial" w:cs="Arial"/>
          <w:lang w:val="en-US"/>
        </w:rPr>
        <w:t>Vásquez</w:t>
      </w:r>
      <w:proofErr w:type="spellEnd"/>
      <w:r w:rsidRPr="0055440E">
        <w:rPr>
          <w:rFonts w:ascii="Arial" w:hAnsi="Arial" w:cs="Arial"/>
          <w:lang w:val="en-US"/>
        </w:rPr>
        <w:t xml:space="preserve"> A, Zhang X, </w:t>
      </w:r>
      <w:proofErr w:type="spellStart"/>
      <w:r w:rsidRPr="0055440E">
        <w:rPr>
          <w:rFonts w:ascii="Arial" w:hAnsi="Arial" w:cs="Arial"/>
          <w:lang w:val="en-US"/>
        </w:rPr>
        <w:t>Markljung</w:t>
      </w:r>
      <w:proofErr w:type="spellEnd"/>
      <w:r w:rsidRPr="0055440E">
        <w:rPr>
          <w:rFonts w:ascii="Arial" w:hAnsi="Arial" w:cs="Arial"/>
          <w:lang w:val="en-US"/>
        </w:rPr>
        <w:t xml:space="preserve"> E, </w:t>
      </w:r>
      <w:proofErr w:type="spellStart"/>
      <w:r w:rsidRPr="0055440E">
        <w:rPr>
          <w:rFonts w:ascii="Arial" w:hAnsi="Arial" w:cs="Arial"/>
          <w:lang w:val="en-US"/>
        </w:rPr>
        <w:t>Qiao</w:t>
      </w:r>
      <w:proofErr w:type="spellEnd"/>
      <w:r w:rsidRPr="0055440E">
        <w:rPr>
          <w:rFonts w:ascii="Arial" w:hAnsi="Arial" w:cs="Arial"/>
          <w:lang w:val="en-US"/>
        </w:rPr>
        <w:t xml:space="preserve"> L, Baskin LS, </w:t>
      </w:r>
      <w:proofErr w:type="spellStart"/>
      <w:r w:rsidRPr="0055440E">
        <w:rPr>
          <w:rFonts w:ascii="Arial" w:hAnsi="Arial" w:cs="Arial"/>
          <w:lang w:val="en-US"/>
        </w:rPr>
        <w:t>Nordenskjöld</w:t>
      </w:r>
      <w:proofErr w:type="spellEnd"/>
      <w:r w:rsidRPr="0055440E">
        <w:rPr>
          <w:rFonts w:ascii="Arial" w:hAnsi="Arial" w:cs="Arial"/>
          <w:lang w:val="en-US"/>
        </w:rPr>
        <w:t xml:space="preserve"> A, </w:t>
      </w:r>
      <w:proofErr w:type="spellStart"/>
      <w:r w:rsidRPr="0055440E">
        <w:rPr>
          <w:rFonts w:ascii="Arial" w:hAnsi="Arial" w:cs="Arial"/>
          <w:lang w:val="en-US"/>
        </w:rPr>
        <w:t>Roeleveld</w:t>
      </w:r>
      <w:proofErr w:type="spellEnd"/>
      <w:r w:rsidRPr="0055440E">
        <w:rPr>
          <w:rFonts w:ascii="Arial" w:hAnsi="Arial" w:cs="Arial"/>
          <w:lang w:val="en-US"/>
        </w:rPr>
        <w:t xml:space="preserve"> N, Franke B, </w:t>
      </w:r>
      <w:proofErr w:type="spellStart"/>
      <w:r w:rsidRPr="0055440E">
        <w:rPr>
          <w:rFonts w:ascii="Arial" w:hAnsi="Arial" w:cs="Arial"/>
          <w:lang w:val="en-US"/>
        </w:rPr>
        <w:t>Knoers</w:t>
      </w:r>
      <w:proofErr w:type="spellEnd"/>
      <w:r w:rsidRPr="0055440E">
        <w:rPr>
          <w:rFonts w:ascii="Arial" w:hAnsi="Arial" w:cs="Arial"/>
          <w:lang w:val="en-US"/>
        </w:rPr>
        <w:t xml:space="preserve"> NV. Common variants in DGKK are strongly associated with risk of hypospadias. Nat Genet 2011;43(1): 48-50</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[6] </w:t>
      </w:r>
      <w:r w:rsidRPr="0055440E">
        <w:rPr>
          <w:rFonts w:ascii="Arial" w:hAnsi="Arial" w:cs="Arial"/>
          <w:bCs/>
          <w:lang w:val="en-US"/>
        </w:rPr>
        <w:t>Geller F</w:t>
      </w:r>
      <w:r w:rsidRPr="0055440E">
        <w:rPr>
          <w:rFonts w:ascii="Arial" w:hAnsi="Arial" w:cs="Arial"/>
          <w:lang w:val="en-US"/>
        </w:rPr>
        <w:t xml:space="preserve">, </w:t>
      </w:r>
      <w:proofErr w:type="spellStart"/>
      <w:r w:rsidRPr="0055440E">
        <w:rPr>
          <w:rFonts w:ascii="Arial" w:hAnsi="Arial" w:cs="Arial"/>
          <w:bCs/>
          <w:lang w:val="en-US"/>
        </w:rPr>
        <w:t>Feenstra</w:t>
      </w:r>
      <w:proofErr w:type="spellEnd"/>
      <w:r w:rsidRPr="0055440E">
        <w:rPr>
          <w:rFonts w:ascii="Arial" w:hAnsi="Arial" w:cs="Arial"/>
          <w:bCs/>
          <w:lang w:val="en-US"/>
        </w:rPr>
        <w:t xml:space="preserve"> B</w:t>
      </w:r>
      <w:r w:rsidRPr="0055440E">
        <w:rPr>
          <w:rFonts w:ascii="Arial" w:hAnsi="Arial" w:cs="Arial"/>
          <w:lang w:val="en-US"/>
        </w:rPr>
        <w:t xml:space="preserve">, </w:t>
      </w:r>
      <w:proofErr w:type="spellStart"/>
      <w:r w:rsidRPr="0055440E">
        <w:rPr>
          <w:rFonts w:ascii="Arial" w:hAnsi="Arial" w:cs="Arial"/>
          <w:lang w:val="en-US"/>
        </w:rPr>
        <w:t>Carstensen</w:t>
      </w:r>
      <w:proofErr w:type="spellEnd"/>
      <w:r w:rsidRPr="0055440E">
        <w:rPr>
          <w:rFonts w:ascii="Arial" w:hAnsi="Arial" w:cs="Arial"/>
          <w:lang w:val="en-US"/>
        </w:rPr>
        <w:t xml:space="preserve"> L, </w:t>
      </w:r>
      <w:proofErr w:type="spellStart"/>
      <w:r w:rsidRPr="0055440E">
        <w:rPr>
          <w:rFonts w:ascii="Arial" w:hAnsi="Arial" w:cs="Arial"/>
          <w:lang w:val="en-US"/>
        </w:rPr>
        <w:t>Pers</w:t>
      </w:r>
      <w:proofErr w:type="spellEnd"/>
      <w:r w:rsidRPr="0055440E">
        <w:rPr>
          <w:rFonts w:ascii="Arial" w:hAnsi="Arial" w:cs="Arial"/>
          <w:lang w:val="en-US"/>
        </w:rPr>
        <w:t xml:space="preserve"> TH, van </w:t>
      </w:r>
      <w:proofErr w:type="spellStart"/>
      <w:r w:rsidRPr="0055440E">
        <w:rPr>
          <w:rFonts w:ascii="Arial" w:hAnsi="Arial" w:cs="Arial"/>
          <w:lang w:val="en-US"/>
        </w:rPr>
        <w:t>Rooij</w:t>
      </w:r>
      <w:proofErr w:type="spellEnd"/>
      <w:r w:rsidRPr="0055440E">
        <w:rPr>
          <w:rFonts w:ascii="Arial" w:hAnsi="Arial" w:cs="Arial"/>
          <w:lang w:val="en-US"/>
        </w:rPr>
        <w:t xml:space="preserve"> IA, </w:t>
      </w:r>
      <w:proofErr w:type="spellStart"/>
      <w:r w:rsidRPr="0055440E">
        <w:rPr>
          <w:rFonts w:ascii="Arial" w:hAnsi="Arial" w:cs="Arial"/>
          <w:lang w:val="en-US"/>
        </w:rPr>
        <w:t>Körberg</w:t>
      </w:r>
      <w:proofErr w:type="spellEnd"/>
      <w:r w:rsidRPr="0055440E">
        <w:rPr>
          <w:rFonts w:ascii="Arial" w:hAnsi="Arial" w:cs="Arial"/>
          <w:lang w:val="en-US"/>
        </w:rPr>
        <w:t xml:space="preserve"> IB, Choudhry S, </w:t>
      </w:r>
      <w:proofErr w:type="spellStart"/>
      <w:r w:rsidRPr="0055440E">
        <w:rPr>
          <w:rFonts w:ascii="Arial" w:hAnsi="Arial" w:cs="Arial"/>
          <w:lang w:val="en-US"/>
        </w:rPr>
        <w:t>Karjalainen</w:t>
      </w:r>
      <w:proofErr w:type="spellEnd"/>
      <w:r w:rsidRPr="0055440E">
        <w:rPr>
          <w:rFonts w:ascii="Arial" w:hAnsi="Arial" w:cs="Arial"/>
          <w:lang w:val="en-US"/>
        </w:rPr>
        <w:t xml:space="preserve"> JM, </w:t>
      </w:r>
      <w:proofErr w:type="spellStart"/>
      <w:r w:rsidRPr="0055440E">
        <w:rPr>
          <w:rFonts w:ascii="Arial" w:hAnsi="Arial" w:cs="Arial"/>
          <w:lang w:val="en-US"/>
        </w:rPr>
        <w:t>Schnack</w:t>
      </w:r>
      <w:proofErr w:type="spellEnd"/>
      <w:r w:rsidRPr="0055440E">
        <w:rPr>
          <w:rFonts w:ascii="Arial" w:hAnsi="Arial" w:cs="Arial"/>
          <w:lang w:val="en-US"/>
        </w:rPr>
        <w:t xml:space="preserve"> TH, </w:t>
      </w:r>
      <w:proofErr w:type="spellStart"/>
      <w:r w:rsidRPr="0055440E">
        <w:rPr>
          <w:rFonts w:ascii="Arial" w:hAnsi="Arial" w:cs="Arial"/>
          <w:lang w:val="en-US"/>
        </w:rPr>
        <w:t>Hollegaard</w:t>
      </w:r>
      <w:proofErr w:type="spellEnd"/>
      <w:r w:rsidRPr="0055440E">
        <w:rPr>
          <w:rFonts w:ascii="Arial" w:hAnsi="Arial" w:cs="Arial"/>
          <w:lang w:val="en-US"/>
        </w:rPr>
        <w:t xml:space="preserve"> MV, </w:t>
      </w:r>
      <w:proofErr w:type="spellStart"/>
      <w:r w:rsidRPr="0055440E">
        <w:rPr>
          <w:rFonts w:ascii="Arial" w:hAnsi="Arial" w:cs="Arial"/>
          <w:lang w:val="en-US"/>
        </w:rPr>
        <w:t>Feitz</w:t>
      </w:r>
      <w:proofErr w:type="spellEnd"/>
      <w:r w:rsidRPr="0055440E">
        <w:rPr>
          <w:rFonts w:ascii="Arial" w:hAnsi="Arial" w:cs="Arial"/>
          <w:lang w:val="en-US"/>
        </w:rPr>
        <w:t xml:space="preserve"> WF, </w:t>
      </w:r>
      <w:proofErr w:type="spellStart"/>
      <w:r w:rsidRPr="0055440E">
        <w:rPr>
          <w:rFonts w:ascii="Arial" w:hAnsi="Arial" w:cs="Arial"/>
          <w:lang w:val="en-US"/>
        </w:rPr>
        <w:t>Roeleveld</w:t>
      </w:r>
      <w:proofErr w:type="spellEnd"/>
      <w:r w:rsidRPr="0055440E">
        <w:rPr>
          <w:rFonts w:ascii="Arial" w:hAnsi="Arial" w:cs="Arial"/>
          <w:lang w:val="en-US"/>
        </w:rPr>
        <w:t xml:space="preserve"> N, </w:t>
      </w:r>
      <w:proofErr w:type="spellStart"/>
      <w:r w:rsidRPr="0055440E">
        <w:rPr>
          <w:rFonts w:ascii="Arial" w:hAnsi="Arial" w:cs="Arial"/>
          <w:lang w:val="en-US"/>
        </w:rPr>
        <w:t>Hougaard</w:t>
      </w:r>
      <w:proofErr w:type="spellEnd"/>
      <w:r w:rsidRPr="0055440E">
        <w:rPr>
          <w:rFonts w:ascii="Arial" w:hAnsi="Arial" w:cs="Arial"/>
          <w:lang w:val="en-US"/>
        </w:rPr>
        <w:t xml:space="preserve"> DM, Hirschhorn JN, Franke L, Baskin LS, </w:t>
      </w:r>
      <w:proofErr w:type="spellStart"/>
      <w:r w:rsidRPr="0055440E">
        <w:rPr>
          <w:rFonts w:ascii="Arial" w:hAnsi="Arial" w:cs="Arial"/>
          <w:lang w:val="en-US"/>
        </w:rPr>
        <w:t>Nordenskjöld</w:t>
      </w:r>
      <w:proofErr w:type="spellEnd"/>
      <w:r w:rsidRPr="0055440E">
        <w:rPr>
          <w:rFonts w:ascii="Arial" w:hAnsi="Arial" w:cs="Arial"/>
          <w:lang w:val="en-US"/>
        </w:rPr>
        <w:t xml:space="preserve"> A, van der </w:t>
      </w:r>
      <w:proofErr w:type="spellStart"/>
      <w:r w:rsidRPr="0055440E">
        <w:rPr>
          <w:rFonts w:ascii="Arial" w:hAnsi="Arial" w:cs="Arial"/>
          <w:lang w:val="en-US"/>
        </w:rPr>
        <w:t>Zanden</w:t>
      </w:r>
      <w:proofErr w:type="spellEnd"/>
      <w:r w:rsidRPr="0055440E">
        <w:rPr>
          <w:rFonts w:ascii="Arial" w:hAnsi="Arial" w:cs="Arial"/>
          <w:lang w:val="en-US"/>
        </w:rPr>
        <w:t xml:space="preserve"> LF, </w:t>
      </w:r>
      <w:proofErr w:type="spellStart"/>
      <w:r w:rsidRPr="0055440E">
        <w:rPr>
          <w:rFonts w:ascii="Arial" w:hAnsi="Arial" w:cs="Arial"/>
          <w:lang w:val="en-US"/>
        </w:rPr>
        <w:t>Melbye</w:t>
      </w:r>
      <w:proofErr w:type="spellEnd"/>
      <w:r w:rsidRPr="0055440E">
        <w:rPr>
          <w:rFonts w:ascii="Arial" w:hAnsi="Arial" w:cs="Arial"/>
          <w:lang w:val="en-US"/>
        </w:rPr>
        <w:t xml:space="preserve"> M. Genome-wide association analyses identify variants in developmental genes associated with hypospadias. Nat Genet 2014;46(9):957-963</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[7] </w:t>
      </w:r>
      <w:r w:rsidRPr="0055440E">
        <w:rPr>
          <w:rFonts w:ascii="Arial" w:hAnsi="Arial" w:cs="Arial"/>
          <w:bCs/>
          <w:lang w:val="en-US"/>
        </w:rPr>
        <w:t>Carmichael SL</w:t>
      </w:r>
      <w:r w:rsidRPr="0055440E">
        <w:rPr>
          <w:rFonts w:ascii="Arial" w:hAnsi="Arial" w:cs="Arial"/>
          <w:lang w:val="en-US"/>
        </w:rPr>
        <w:t xml:space="preserve">, Mohammed N, Ma C, </w:t>
      </w:r>
      <w:proofErr w:type="spellStart"/>
      <w:r w:rsidRPr="0055440E">
        <w:rPr>
          <w:rFonts w:ascii="Arial" w:hAnsi="Arial" w:cs="Arial"/>
          <w:lang w:val="en-US"/>
        </w:rPr>
        <w:t>Iovannisci</w:t>
      </w:r>
      <w:proofErr w:type="spellEnd"/>
      <w:r w:rsidRPr="0055440E">
        <w:rPr>
          <w:rFonts w:ascii="Arial" w:hAnsi="Arial" w:cs="Arial"/>
          <w:lang w:val="en-US"/>
        </w:rPr>
        <w:t xml:space="preserve"> D, Choudhry S, Baskin LS, Witte JS, Shaw GM, </w:t>
      </w:r>
      <w:proofErr w:type="spellStart"/>
      <w:r w:rsidRPr="0055440E">
        <w:rPr>
          <w:rFonts w:ascii="Arial" w:hAnsi="Arial" w:cs="Arial"/>
          <w:lang w:val="en-US"/>
        </w:rPr>
        <w:t>Lammer</w:t>
      </w:r>
      <w:proofErr w:type="spellEnd"/>
      <w:r w:rsidRPr="0055440E">
        <w:rPr>
          <w:rFonts w:ascii="Arial" w:hAnsi="Arial" w:cs="Arial"/>
          <w:lang w:val="en-US"/>
        </w:rPr>
        <w:t xml:space="preserve"> EJ. Diacylglycerol kinase k variants impact hypospadias in a California study population. J </w:t>
      </w:r>
      <w:proofErr w:type="spellStart"/>
      <w:r w:rsidRPr="0055440E">
        <w:rPr>
          <w:rFonts w:ascii="Arial" w:hAnsi="Arial" w:cs="Arial"/>
          <w:lang w:val="en-US"/>
        </w:rPr>
        <w:t>Urol</w:t>
      </w:r>
      <w:proofErr w:type="spellEnd"/>
      <w:r w:rsidRPr="0055440E">
        <w:rPr>
          <w:rFonts w:ascii="Arial" w:hAnsi="Arial" w:cs="Arial"/>
          <w:lang w:val="en-US"/>
        </w:rPr>
        <w:t xml:space="preserve"> 2013;189(1):305-311</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[8] </w:t>
      </w:r>
      <w:r w:rsidRPr="0055440E">
        <w:rPr>
          <w:rFonts w:ascii="Arial" w:hAnsi="Arial" w:cs="Arial"/>
          <w:bCs/>
          <w:lang w:val="en-US"/>
        </w:rPr>
        <w:t>Ma Q</w:t>
      </w:r>
      <w:r w:rsidRPr="0055440E">
        <w:rPr>
          <w:rFonts w:ascii="Arial" w:hAnsi="Arial" w:cs="Arial"/>
          <w:lang w:val="en-US"/>
        </w:rPr>
        <w:t xml:space="preserve">, </w:t>
      </w:r>
      <w:r w:rsidRPr="0055440E">
        <w:rPr>
          <w:rFonts w:ascii="Arial" w:hAnsi="Arial" w:cs="Arial"/>
          <w:bCs/>
          <w:lang w:val="en-US"/>
        </w:rPr>
        <w:t>Tang Y</w:t>
      </w:r>
      <w:r w:rsidRPr="0055440E">
        <w:rPr>
          <w:rFonts w:ascii="Arial" w:hAnsi="Arial" w:cs="Arial"/>
          <w:lang w:val="en-US"/>
        </w:rPr>
        <w:t xml:space="preserve">, Lin H, Xu M, Xu G, Fang X, Chen J, Song Z, Li Z, Shi Y, </w:t>
      </w:r>
      <w:proofErr w:type="spellStart"/>
      <w:r w:rsidRPr="0055440E">
        <w:rPr>
          <w:rFonts w:ascii="Arial" w:hAnsi="Arial" w:cs="Arial"/>
          <w:lang w:val="en-US"/>
        </w:rPr>
        <w:t>Geng</w:t>
      </w:r>
      <w:proofErr w:type="spellEnd"/>
      <w:r w:rsidRPr="0055440E">
        <w:rPr>
          <w:rFonts w:ascii="Arial" w:hAnsi="Arial" w:cs="Arial"/>
          <w:lang w:val="en-US"/>
        </w:rPr>
        <w:t xml:space="preserve"> H. Diacylglycerol kinase k (DGKK) variants and hypospadias in Han </w:t>
      </w:r>
      <w:proofErr w:type="spellStart"/>
      <w:r w:rsidRPr="0055440E">
        <w:rPr>
          <w:rFonts w:ascii="Arial" w:hAnsi="Arial" w:cs="Arial"/>
          <w:lang w:val="en-US"/>
        </w:rPr>
        <w:t>Chineses</w:t>
      </w:r>
      <w:proofErr w:type="spellEnd"/>
      <w:r w:rsidRPr="0055440E">
        <w:rPr>
          <w:rFonts w:ascii="Arial" w:hAnsi="Arial" w:cs="Arial"/>
          <w:lang w:val="en-US"/>
        </w:rPr>
        <w:t xml:space="preserve">: association and meta-analysis. BJU </w:t>
      </w:r>
      <w:proofErr w:type="spellStart"/>
      <w:r w:rsidRPr="0055440E">
        <w:rPr>
          <w:rFonts w:ascii="Arial" w:hAnsi="Arial" w:cs="Arial"/>
          <w:lang w:val="en-US"/>
        </w:rPr>
        <w:t>Int</w:t>
      </w:r>
      <w:proofErr w:type="spellEnd"/>
      <w:r w:rsidRPr="0055440E">
        <w:rPr>
          <w:rFonts w:ascii="Arial" w:hAnsi="Arial" w:cs="Arial"/>
          <w:lang w:val="en-US"/>
        </w:rPr>
        <w:t xml:space="preserve"> 2015;116(4):634-640</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[9] </w:t>
      </w:r>
      <w:proofErr w:type="spellStart"/>
      <w:r w:rsidRPr="0055440E">
        <w:rPr>
          <w:rFonts w:ascii="Arial" w:hAnsi="Arial" w:cs="Arial"/>
          <w:bCs/>
          <w:lang w:val="en-US"/>
        </w:rPr>
        <w:t>Shionoya</w:t>
      </w:r>
      <w:proofErr w:type="spellEnd"/>
      <w:r w:rsidRPr="0055440E">
        <w:rPr>
          <w:rFonts w:ascii="Arial" w:hAnsi="Arial" w:cs="Arial"/>
          <w:bCs/>
          <w:lang w:val="en-US"/>
        </w:rPr>
        <w:t xml:space="preserve"> T</w:t>
      </w:r>
      <w:r w:rsidRPr="0055440E">
        <w:rPr>
          <w:rFonts w:ascii="Arial" w:hAnsi="Arial" w:cs="Arial"/>
          <w:lang w:val="en-US"/>
        </w:rPr>
        <w:t xml:space="preserve">, </w:t>
      </w:r>
      <w:proofErr w:type="spellStart"/>
      <w:r w:rsidRPr="0055440E">
        <w:rPr>
          <w:rFonts w:ascii="Arial" w:hAnsi="Arial" w:cs="Arial"/>
          <w:lang w:val="en-US"/>
        </w:rPr>
        <w:t>Usuki</w:t>
      </w:r>
      <w:proofErr w:type="spellEnd"/>
      <w:r w:rsidRPr="0055440E">
        <w:rPr>
          <w:rFonts w:ascii="Arial" w:hAnsi="Arial" w:cs="Arial"/>
          <w:lang w:val="en-US"/>
        </w:rPr>
        <w:t xml:space="preserve"> T, </w:t>
      </w:r>
      <w:proofErr w:type="spellStart"/>
      <w:r w:rsidRPr="0055440E">
        <w:rPr>
          <w:rFonts w:ascii="Arial" w:hAnsi="Arial" w:cs="Arial"/>
          <w:lang w:val="en-US"/>
        </w:rPr>
        <w:t>Komenoi</w:t>
      </w:r>
      <w:proofErr w:type="spellEnd"/>
      <w:r w:rsidRPr="0055440E">
        <w:rPr>
          <w:rFonts w:ascii="Arial" w:hAnsi="Arial" w:cs="Arial"/>
          <w:lang w:val="en-US"/>
        </w:rPr>
        <w:t xml:space="preserve"> S, </w:t>
      </w:r>
      <w:proofErr w:type="spellStart"/>
      <w:r w:rsidRPr="0055440E">
        <w:rPr>
          <w:rFonts w:ascii="Arial" w:hAnsi="Arial" w:cs="Arial"/>
          <w:lang w:val="en-US"/>
        </w:rPr>
        <w:t>Isozaki</w:t>
      </w:r>
      <w:proofErr w:type="spellEnd"/>
      <w:r w:rsidRPr="0055440E">
        <w:rPr>
          <w:rFonts w:ascii="Arial" w:hAnsi="Arial" w:cs="Arial"/>
          <w:lang w:val="en-US"/>
        </w:rPr>
        <w:t xml:space="preserve"> T, Sakai H, </w:t>
      </w:r>
      <w:proofErr w:type="spellStart"/>
      <w:r w:rsidRPr="0055440E">
        <w:rPr>
          <w:rFonts w:ascii="Arial" w:hAnsi="Arial" w:cs="Arial"/>
          <w:lang w:val="en-US"/>
        </w:rPr>
        <w:t>Sakane</w:t>
      </w:r>
      <w:proofErr w:type="spellEnd"/>
      <w:r w:rsidRPr="0055440E">
        <w:rPr>
          <w:rFonts w:ascii="Arial" w:hAnsi="Arial" w:cs="Arial"/>
          <w:lang w:val="en-US"/>
        </w:rPr>
        <w:t xml:space="preserve"> F. Distinct expression and localization of the type II diacylglycerol kinase isozymes </w:t>
      </w:r>
      <w:r w:rsidRPr="0055440E">
        <w:rPr>
          <w:rFonts w:ascii="Arial" w:hAnsi="Arial" w:cs="Arial"/>
        </w:rPr>
        <w:t>δ</w:t>
      </w:r>
      <w:r w:rsidRPr="0055440E">
        <w:rPr>
          <w:rFonts w:ascii="Arial" w:hAnsi="Arial" w:cs="Arial"/>
          <w:lang w:val="en-US"/>
        </w:rPr>
        <w:t xml:space="preserve">, </w:t>
      </w:r>
      <w:r w:rsidRPr="0055440E">
        <w:rPr>
          <w:rFonts w:ascii="Arial" w:hAnsi="Arial" w:cs="Arial"/>
        </w:rPr>
        <w:t>η</w:t>
      </w:r>
      <w:r w:rsidRPr="0055440E">
        <w:rPr>
          <w:rFonts w:ascii="Arial" w:hAnsi="Arial" w:cs="Arial"/>
          <w:lang w:val="en-US"/>
        </w:rPr>
        <w:t xml:space="preserve"> and </w:t>
      </w:r>
      <w:r w:rsidRPr="0055440E">
        <w:rPr>
          <w:rFonts w:ascii="Arial" w:hAnsi="Arial" w:cs="Arial"/>
        </w:rPr>
        <w:t>κ</w:t>
      </w:r>
      <w:r w:rsidRPr="0055440E">
        <w:rPr>
          <w:rFonts w:ascii="Arial" w:hAnsi="Arial" w:cs="Arial"/>
          <w:lang w:val="en-US"/>
        </w:rPr>
        <w:t xml:space="preserve"> in the mouse reproductive organs. BMC Dev </w:t>
      </w:r>
      <w:proofErr w:type="spellStart"/>
      <w:r w:rsidRPr="0055440E">
        <w:rPr>
          <w:rFonts w:ascii="Arial" w:hAnsi="Arial" w:cs="Arial"/>
          <w:lang w:val="en-US"/>
        </w:rPr>
        <w:t>Biol</w:t>
      </w:r>
      <w:proofErr w:type="spellEnd"/>
      <w:r w:rsidRPr="0055440E">
        <w:rPr>
          <w:rFonts w:ascii="Arial" w:hAnsi="Arial" w:cs="Arial"/>
          <w:lang w:val="en-US"/>
        </w:rPr>
        <w:t xml:space="preserve"> 2015;15:6</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lastRenderedPageBreak/>
        <w:t xml:space="preserve">[10] Wu C, Li S, Cui Y. Genetic association studies: an information content perspective. </w:t>
      </w:r>
      <w:proofErr w:type="spellStart"/>
      <w:r w:rsidRPr="0055440E">
        <w:rPr>
          <w:rFonts w:ascii="Arial" w:hAnsi="Arial" w:cs="Arial"/>
          <w:lang w:val="en-US"/>
        </w:rPr>
        <w:t>Curr</w:t>
      </w:r>
      <w:proofErr w:type="spellEnd"/>
      <w:r w:rsidRPr="0055440E">
        <w:rPr>
          <w:rFonts w:ascii="Arial" w:hAnsi="Arial" w:cs="Arial"/>
          <w:lang w:val="en-US"/>
        </w:rPr>
        <w:t xml:space="preserve"> </w:t>
      </w:r>
      <w:proofErr w:type="spellStart"/>
      <w:r w:rsidRPr="0055440E">
        <w:rPr>
          <w:rFonts w:ascii="Arial" w:hAnsi="Arial" w:cs="Arial"/>
          <w:lang w:val="en-US"/>
        </w:rPr>
        <w:t>Genom</w:t>
      </w:r>
      <w:proofErr w:type="spellEnd"/>
      <w:r w:rsidRPr="0055440E">
        <w:rPr>
          <w:rFonts w:ascii="Arial" w:hAnsi="Arial" w:cs="Arial"/>
          <w:lang w:val="en-US"/>
        </w:rPr>
        <w:t xml:space="preserve"> 2012;13(7):566-573</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[11] </w:t>
      </w:r>
      <w:proofErr w:type="spellStart"/>
      <w:r w:rsidRPr="0055440E">
        <w:rPr>
          <w:rFonts w:ascii="Arial" w:hAnsi="Arial" w:cs="Arial"/>
          <w:lang w:val="en-US"/>
        </w:rPr>
        <w:t>Palmsten</w:t>
      </w:r>
      <w:proofErr w:type="spellEnd"/>
      <w:r w:rsidRPr="0055440E">
        <w:rPr>
          <w:rFonts w:ascii="Arial" w:hAnsi="Arial" w:cs="Arial"/>
          <w:lang w:val="en-US"/>
        </w:rPr>
        <w:t xml:space="preserve"> K, Chambers CD. Hypospadias: one defect, multiple causes, acting through shared pathways. </w:t>
      </w:r>
      <w:proofErr w:type="spellStart"/>
      <w:r w:rsidRPr="0055440E">
        <w:rPr>
          <w:rFonts w:ascii="Arial" w:hAnsi="Arial" w:cs="Arial"/>
          <w:lang w:val="en-US"/>
        </w:rPr>
        <w:t>Curr</w:t>
      </w:r>
      <w:proofErr w:type="spellEnd"/>
      <w:r w:rsidRPr="0055440E">
        <w:rPr>
          <w:rFonts w:ascii="Arial" w:hAnsi="Arial" w:cs="Arial"/>
          <w:lang w:val="en-US"/>
        </w:rPr>
        <w:t xml:space="preserve"> </w:t>
      </w:r>
      <w:proofErr w:type="spellStart"/>
      <w:r w:rsidRPr="0055440E">
        <w:rPr>
          <w:rFonts w:ascii="Arial" w:hAnsi="Arial" w:cs="Arial"/>
          <w:lang w:val="en-US"/>
        </w:rPr>
        <w:t>Epidemiol</w:t>
      </w:r>
      <w:proofErr w:type="spellEnd"/>
      <w:r w:rsidRPr="0055440E">
        <w:rPr>
          <w:rFonts w:ascii="Arial" w:hAnsi="Arial" w:cs="Arial"/>
          <w:lang w:val="en-US"/>
        </w:rPr>
        <w:t xml:space="preserve"> Rep 2015;2(1):13-22</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[12] </w:t>
      </w:r>
      <w:r w:rsidRPr="0055440E">
        <w:rPr>
          <w:rFonts w:ascii="Arial" w:hAnsi="Arial" w:cs="Arial"/>
          <w:bCs/>
          <w:lang w:val="en-US"/>
        </w:rPr>
        <w:t>Shen J</w:t>
      </w:r>
      <w:r w:rsidRPr="0055440E">
        <w:rPr>
          <w:rFonts w:ascii="Arial" w:hAnsi="Arial" w:cs="Arial"/>
          <w:lang w:val="en-US"/>
        </w:rPr>
        <w:t xml:space="preserve">, </w:t>
      </w:r>
      <w:r w:rsidRPr="0055440E">
        <w:rPr>
          <w:rFonts w:ascii="Arial" w:hAnsi="Arial" w:cs="Arial"/>
          <w:bCs/>
          <w:lang w:val="en-US"/>
        </w:rPr>
        <w:t>Liu B</w:t>
      </w:r>
      <w:r w:rsidRPr="0055440E">
        <w:rPr>
          <w:rFonts w:ascii="Arial" w:hAnsi="Arial" w:cs="Arial"/>
          <w:lang w:val="en-US"/>
        </w:rPr>
        <w:t xml:space="preserve">, </w:t>
      </w:r>
      <w:r w:rsidRPr="0055440E">
        <w:rPr>
          <w:rFonts w:ascii="Arial" w:hAnsi="Arial" w:cs="Arial"/>
          <w:bCs/>
          <w:lang w:val="en-US"/>
        </w:rPr>
        <w:t>Sinclair</w:t>
      </w:r>
      <w:r w:rsidRPr="0055440E">
        <w:rPr>
          <w:rFonts w:ascii="Arial" w:hAnsi="Arial" w:cs="Arial"/>
          <w:lang w:val="en-US"/>
        </w:rPr>
        <w:t xml:space="preserve"> A, Cunha G, Baskin LS, Choudhry S. Expression analysis of DGKK during external genitalia formation. J </w:t>
      </w:r>
      <w:proofErr w:type="spellStart"/>
      <w:r w:rsidRPr="0055440E">
        <w:rPr>
          <w:rFonts w:ascii="Arial" w:hAnsi="Arial" w:cs="Arial"/>
          <w:lang w:val="en-US"/>
        </w:rPr>
        <w:t>Urol</w:t>
      </w:r>
      <w:proofErr w:type="spellEnd"/>
      <w:r w:rsidRPr="0055440E">
        <w:rPr>
          <w:rFonts w:ascii="Arial" w:hAnsi="Arial" w:cs="Arial"/>
          <w:lang w:val="en-US"/>
        </w:rPr>
        <w:t xml:space="preserve"> 2015; 194(6):1728-1736</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[13] Snodgrass WT, Bush NC. Hypospadias. In: Pediatric Urology. Evidence for Optimal Patient Management, Ed: WT Snodgrass, Springer, New York 2013: 117-152</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[14] Liu N, Zhang K, Zhao H. Haplotype-association analysis. </w:t>
      </w:r>
      <w:proofErr w:type="spellStart"/>
      <w:r w:rsidRPr="0055440E">
        <w:rPr>
          <w:rFonts w:ascii="Arial" w:hAnsi="Arial" w:cs="Arial"/>
          <w:lang w:val="en-US"/>
        </w:rPr>
        <w:t>Adv</w:t>
      </w:r>
      <w:proofErr w:type="spellEnd"/>
      <w:r w:rsidRPr="0055440E">
        <w:rPr>
          <w:rFonts w:ascii="Arial" w:hAnsi="Arial" w:cs="Arial"/>
          <w:lang w:val="en-US"/>
        </w:rPr>
        <w:t xml:space="preserve"> Genet 2008;60(1):335-405</w:t>
      </w:r>
    </w:p>
    <w:p w:rsidR="00750BCC" w:rsidRPr="0055440E" w:rsidRDefault="00750BCC" w:rsidP="00750BCC">
      <w:pPr>
        <w:spacing w:line="360" w:lineRule="auto"/>
        <w:jc w:val="both"/>
        <w:rPr>
          <w:rFonts w:ascii="Arial" w:hAnsi="Arial" w:cs="Arial"/>
          <w:lang w:val="en-US"/>
        </w:rPr>
      </w:pPr>
      <w:r w:rsidRPr="0055440E">
        <w:rPr>
          <w:rFonts w:ascii="Arial" w:hAnsi="Arial" w:cs="Arial"/>
          <w:lang w:val="en-US"/>
        </w:rPr>
        <w:t xml:space="preserve">[15] Clark AG (2004) The role of haplotypes in candidate gene studies. Genet </w:t>
      </w:r>
      <w:proofErr w:type="spellStart"/>
      <w:r w:rsidRPr="0055440E">
        <w:rPr>
          <w:rFonts w:ascii="Arial" w:hAnsi="Arial" w:cs="Arial"/>
          <w:lang w:val="en-US"/>
        </w:rPr>
        <w:t>Epidemiol</w:t>
      </w:r>
      <w:proofErr w:type="spellEnd"/>
      <w:r w:rsidRPr="0055440E">
        <w:rPr>
          <w:rFonts w:ascii="Arial" w:hAnsi="Arial" w:cs="Arial"/>
          <w:lang w:val="en-US"/>
        </w:rPr>
        <w:t xml:space="preserve"> 2004;27(4):321-333</w:t>
      </w:r>
    </w:p>
    <w:p w:rsidR="00750BCC" w:rsidRPr="00597E94" w:rsidRDefault="00750BCC" w:rsidP="00750BCC">
      <w:pPr>
        <w:rPr>
          <w:lang w:val="en-GB"/>
        </w:rPr>
      </w:pPr>
    </w:p>
    <w:p w:rsidR="002B06C6" w:rsidRPr="00B321E3" w:rsidRDefault="002B06C6" w:rsidP="00AD38C6">
      <w:pPr>
        <w:spacing w:line="480" w:lineRule="auto"/>
        <w:jc w:val="both"/>
        <w:rPr>
          <w:rFonts w:ascii="Arial" w:hAnsi="Arial" w:cs="Arial"/>
          <w:sz w:val="24"/>
          <w:szCs w:val="24"/>
          <w:lang w:val="en-US"/>
        </w:rPr>
      </w:pPr>
    </w:p>
    <w:sectPr w:rsidR="002B06C6" w:rsidRPr="00B321E3" w:rsidSect="00750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A6" w:rsidRDefault="001F29A6" w:rsidP="004763A9">
      <w:pPr>
        <w:spacing w:after="0" w:line="240" w:lineRule="auto"/>
      </w:pPr>
      <w:r>
        <w:separator/>
      </w:r>
    </w:p>
  </w:endnote>
  <w:endnote w:type="continuationSeparator" w:id="0">
    <w:p w:rsidR="001F29A6" w:rsidRDefault="001F29A6" w:rsidP="0047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9" w:rsidRDefault="004763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26116"/>
      <w:docPartObj>
        <w:docPartGallery w:val="Page Numbers (Bottom of Page)"/>
        <w:docPartUnique/>
      </w:docPartObj>
    </w:sdtPr>
    <w:sdtEndPr/>
    <w:sdtContent>
      <w:p w:rsidR="004763A9" w:rsidRDefault="004763A9">
        <w:pPr>
          <w:pStyle w:val="Stopka"/>
          <w:jc w:val="right"/>
        </w:pPr>
        <w:r>
          <w:fldChar w:fldCharType="begin"/>
        </w:r>
        <w:r>
          <w:instrText>PAGE   \* MERGEFORMAT</w:instrText>
        </w:r>
        <w:r>
          <w:fldChar w:fldCharType="separate"/>
        </w:r>
        <w:r w:rsidR="00F86A02">
          <w:rPr>
            <w:noProof/>
          </w:rPr>
          <w:t>10</w:t>
        </w:r>
        <w:r>
          <w:fldChar w:fldCharType="end"/>
        </w:r>
      </w:p>
    </w:sdtContent>
  </w:sdt>
  <w:p w:rsidR="004763A9" w:rsidRDefault="004763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9" w:rsidRDefault="004763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A6" w:rsidRDefault="001F29A6" w:rsidP="004763A9">
      <w:pPr>
        <w:spacing w:after="0" w:line="240" w:lineRule="auto"/>
      </w:pPr>
      <w:r>
        <w:separator/>
      </w:r>
    </w:p>
  </w:footnote>
  <w:footnote w:type="continuationSeparator" w:id="0">
    <w:p w:rsidR="001F29A6" w:rsidRDefault="001F29A6" w:rsidP="00476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9" w:rsidRDefault="004763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9" w:rsidRDefault="004763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A9" w:rsidRDefault="004763A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AE"/>
    <w:rsid w:val="001F29A6"/>
    <w:rsid w:val="002064B9"/>
    <w:rsid w:val="00296BC5"/>
    <w:rsid w:val="002B06C6"/>
    <w:rsid w:val="00302B5B"/>
    <w:rsid w:val="004763A9"/>
    <w:rsid w:val="00597E94"/>
    <w:rsid w:val="005E0D2E"/>
    <w:rsid w:val="005E0F32"/>
    <w:rsid w:val="00690813"/>
    <w:rsid w:val="00750BCC"/>
    <w:rsid w:val="008917F1"/>
    <w:rsid w:val="008F67AF"/>
    <w:rsid w:val="00A70DCD"/>
    <w:rsid w:val="00AD38C6"/>
    <w:rsid w:val="00B321E3"/>
    <w:rsid w:val="00CA3547"/>
    <w:rsid w:val="00CF6BA3"/>
    <w:rsid w:val="00D346FB"/>
    <w:rsid w:val="00D62DF6"/>
    <w:rsid w:val="00E56E13"/>
    <w:rsid w:val="00E671DF"/>
    <w:rsid w:val="00E760B4"/>
    <w:rsid w:val="00ED0444"/>
    <w:rsid w:val="00F86A02"/>
    <w:rsid w:val="00FA57AE"/>
    <w:rsid w:val="00FB1154"/>
    <w:rsid w:val="00FF5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F2AE-7214-49C9-869C-CCD0BE7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4763A9"/>
  </w:style>
  <w:style w:type="paragraph" w:styleId="Nagwek">
    <w:name w:val="header"/>
    <w:basedOn w:val="Normalny"/>
    <w:link w:val="NagwekZnak"/>
    <w:uiPriority w:val="99"/>
    <w:unhideWhenUsed/>
    <w:rsid w:val="00476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3A9"/>
  </w:style>
  <w:style w:type="paragraph" w:styleId="Stopka">
    <w:name w:val="footer"/>
    <w:basedOn w:val="Normalny"/>
    <w:link w:val="StopkaZnak"/>
    <w:uiPriority w:val="99"/>
    <w:unhideWhenUsed/>
    <w:rsid w:val="00476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8557">
      <w:bodyDiv w:val="1"/>
      <w:marLeft w:val="0"/>
      <w:marRight w:val="0"/>
      <w:marTop w:val="0"/>
      <w:marBottom w:val="0"/>
      <w:divBdr>
        <w:top w:val="none" w:sz="0" w:space="0" w:color="auto"/>
        <w:left w:val="none" w:sz="0" w:space="0" w:color="auto"/>
        <w:bottom w:val="none" w:sz="0" w:space="0" w:color="auto"/>
        <w:right w:val="none" w:sz="0" w:space="0" w:color="auto"/>
      </w:divBdr>
    </w:div>
    <w:div w:id="1289967443">
      <w:bodyDiv w:val="1"/>
      <w:marLeft w:val="0"/>
      <w:marRight w:val="0"/>
      <w:marTop w:val="0"/>
      <w:marBottom w:val="0"/>
      <w:divBdr>
        <w:top w:val="none" w:sz="0" w:space="0" w:color="auto"/>
        <w:left w:val="none" w:sz="0" w:space="0" w:color="auto"/>
        <w:bottom w:val="none" w:sz="0" w:space="0" w:color="auto"/>
        <w:right w:val="none" w:sz="0" w:space="0" w:color="auto"/>
      </w:divBdr>
    </w:div>
    <w:div w:id="1308557945">
      <w:bodyDiv w:val="1"/>
      <w:marLeft w:val="0"/>
      <w:marRight w:val="0"/>
      <w:marTop w:val="0"/>
      <w:marBottom w:val="0"/>
      <w:divBdr>
        <w:top w:val="none" w:sz="0" w:space="0" w:color="auto"/>
        <w:left w:val="none" w:sz="0" w:space="0" w:color="auto"/>
        <w:bottom w:val="none" w:sz="0" w:space="0" w:color="auto"/>
        <w:right w:val="none" w:sz="0" w:space="0" w:color="auto"/>
      </w:divBdr>
    </w:div>
    <w:div w:id="1951937800">
      <w:bodyDiv w:val="1"/>
      <w:marLeft w:val="0"/>
      <w:marRight w:val="0"/>
      <w:marTop w:val="0"/>
      <w:marBottom w:val="0"/>
      <w:divBdr>
        <w:top w:val="none" w:sz="0" w:space="0" w:color="auto"/>
        <w:left w:val="none" w:sz="0" w:space="0" w:color="auto"/>
        <w:bottom w:val="none" w:sz="0" w:space="0" w:color="auto"/>
        <w:right w:val="none" w:sz="0" w:space="0" w:color="auto"/>
      </w:divBdr>
    </w:div>
    <w:div w:id="21261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Hozyasz</dc:creator>
  <cp:keywords/>
  <dc:description/>
  <cp:lastModifiedBy>Kamil Hozyasz</cp:lastModifiedBy>
  <cp:revision>15</cp:revision>
  <dcterms:created xsi:type="dcterms:W3CDTF">2016-10-23T09:35:00Z</dcterms:created>
  <dcterms:modified xsi:type="dcterms:W3CDTF">2017-07-20T10:38:00Z</dcterms:modified>
</cp:coreProperties>
</file>