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6C58" w14:textId="77777777" w:rsidR="002B6D20" w:rsidRPr="002B6D20" w:rsidRDefault="002B6D20" w:rsidP="002B6D20">
      <w:pPr>
        <w:spacing w:before="120" w:after="80" w:line="240" w:lineRule="auto"/>
        <w:jc w:val="both"/>
        <w:rPr>
          <w:rFonts w:cstheme="majorBidi"/>
          <w:sz w:val="32"/>
          <w:szCs w:val="32"/>
        </w:rPr>
      </w:pPr>
      <w:r w:rsidRPr="002B6D20">
        <w:rPr>
          <w:rFonts w:cstheme="majorBidi"/>
          <w:b/>
          <w:bCs/>
          <w:sz w:val="32"/>
          <w:szCs w:val="32"/>
        </w:rPr>
        <w:t>A Perspective of Vestibular Neuritis in Pediatrics: A Review of Current Literature</w:t>
      </w:r>
    </w:p>
    <w:p w14:paraId="5A30F6B8" w14:textId="3FF19CBD" w:rsidR="002B6D20" w:rsidRPr="009C5976" w:rsidRDefault="00183D5D" w:rsidP="00183D5D">
      <w:pPr>
        <w:spacing w:before="120" w:after="120" w:line="240" w:lineRule="auto"/>
        <w:jc w:val="both"/>
        <w:rPr>
          <w:b/>
          <w:bCs/>
          <w:sz w:val="22"/>
          <w:szCs w:val="22"/>
        </w:rPr>
      </w:pPr>
      <w:r w:rsidRPr="009C5976">
        <w:rPr>
          <w:rFonts w:cstheme="majorBidi"/>
          <w:b/>
          <w:bCs/>
          <w:sz w:val="22"/>
          <w:szCs w:val="22"/>
        </w:rPr>
        <w:t>Fargol Farahmandi</w:t>
      </w:r>
      <w:r w:rsidRPr="009C5976">
        <w:rPr>
          <w:rFonts w:cstheme="majorBidi"/>
          <w:b/>
          <w:bCs/>
          <w:sz w:val="22"/>
          <w:szCs w:val="22"/>
          <w:vertAlign w:val="superscript"/>
        </w:rPr>
        <w:t>1</w:t>
      </w:r>
      <w:r w:rsidRPr="009C5976">
        <w:rPr>
          <w:b/>
          <w:bCs/>
          <w:noProof/>
          <w:position w:val="-6"/>
          <w:sz w:val="22"/>
          <w:szCs w:val="22"/>
        </w:rPr>
        <w:drawing>
          <wp:inline distT="0" distB="0" distL="0" distR="0" wp14:anchorId="35179C01" wp14:editId="65C8B1BF">
            <wp:extent cx="144000" cy="144000"/>
            <wp:effectExtent l="0" t="0" r="8890" b="889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C5976">
        <w:rPr>
          <w:rFonts w:cstheme="majorBidi"/>
          <w:b/>
          <w:bCs/>
          <w:sz w:val="22"/>
          <w:szCs w:val="22"/>
        </w:rPr>
        <w:t>, Ali Nikkhah</w:t>
      </w:r>
      <w:r w:rsidRPr="009C5976">
        <w:rPr>
          <w:rFonts w:cstheme="majorBidi"/>
          <w:b/>
          <w:bCs/>
          <w:sz w:val="22"/>
          <w:szCs w:val="22"/>
          <w:vertAlign w:val="superscript"/>
        </w:rPr>
        <w:t>2</w:t>
      </w:r>
      <w:r w:rsidRPr="009C5976">
        <w:rPr>
          <w:rFonts w:cstheme="majorBidi"/>
          <w:b/>
          <w:bCs/>
          <w:sz w:val="22"/>
          <w:szCs w:val="22"/>
        </w:rPr>
        <w:t>, Mohammad Reza Khalilian</w:t>
      </w:r>
      <w:r w:rsidRPr="009C5976">
        <w:rPr>
          <w:rFonts w:cstheme="majorBidi"/>
          <w:b/>
          <w:bCs/>
          <w:sz w:val="22"/>
          <w:szCs w:val="22"/>
          <w:vertAlign w:val="superscript"/>
        </w:rPr>
        <w:t>3</w:t>
      </w:r>
      <w:r w:rsidRPr="009C5976">
        <w:rPr>
          <w:rFonts w:cstheme="majorBidi"/>
          <w:b/>
          <w:bCs/>
          <w:sz w:val="22"/>
          <w:szCs w:val="22"/>
        </w:rPr>
        <w:t>,</w:t>
      </w:r>
      <w:r w:rsidR="00D73804">
        <w:rPr>
          <w:rFonts w:cstheme="majorBidi"/>
          <w:b/>
          <w:bCs/>
          <w:sz w:val="22"/>
          <w:szCs w:val="22"/>
        </w:rPr>
        <w:t xml:space="preserve"> </w:t>
      </w:r>
      <w:proofErr w:type="spellStart"/>
      <w:r w:rsidR="00D73804">
        <w:rPr>
          <w:rFonts w:cstheme="majorBidi"/>
          <w:b/>
          <w:bCs/>
          <w:sz w:val="22"/>
          <w:szCs w:val="22"/>
        </w:rPr>
        <w:t>Farzaneh</w:t>
      </w:r>
      <w:proofErr w:type="spellEnd"/>
      <w:r w:rsidR="00D73804">
        <w:rPr>
          <w:rFonts w:cstheme="majorBidi"/>
          <w:b/>
          <w:bCs/>
          <w:sz w:val="22"/>
          <w:szCs w:val="22"/>
        </w:rPr>
        <w:t xml:space="preserve"> Farahmandi</w:t>
      </w:r>
      <w:r w:rsidR="00D73804" w:rsidRPr="009C5976">
        <w:rPr>
          <w:rFonts w:cstheme="majorBidi"/>
          <w:b/>
          <w:bCs/>
          <w:sz w:val="22"/>
          <w:szCs w:val="22"/>
          <w:vertAlign w:val="superscript"/>
        </w:rPr>
        <w:t>3</w:t>
      </w:r>
      <w:r w:rsidR="00D73804" w:rsidRPr="009C5976">
        <w:rPr>
          <w:rFonts w:cstheme="majorBidi"/>
          <w:b/>
          <w:bCs/>
          <w:sz w:val="22"/>
          <w:szCs w:val="22"/>
        </w:rPr>
        <w:t>,</w:t>
      </w:r>
      <w:r w:rsidRPr="009C5976">
        <w:rPr>
          <w:rFonts w:cstheme="majorBidi"/>
          <w:b/>
          <w:bCs/>
          <w:sz w:val="22"/>
          <w:szCs w:val="22"/>
        </w:rPr>
        <w:t xml:space="preserve"> </w:t>
      </w:r>
      <w:proofErr w:type="spellStart"/>
      <w:r w:rsidR="002B6D20" w:rsidRPr="009C5976">
        <w:rPr>
          <w:rFonts w:cstheme="majorBidi"/>
          <w:b/>
          <w:bCs/>
          <w:sz w:val="22"/>
          <w:szCs w:val="22"/>
        </w:rPr>
        <w:t>Parynaz</w:t>
      </w:r>
      <w:proofErr w:type="spellEnd"/>
      <w:r w:rsidR="002B6D20" w:rsidRPr="009C5976">
        <w:rPr>
          <w:rFonts w:cstheme="majorBidi"/>
          <w:b/>
          <w:bCs/>
          <w:sz w:val="22"/>
          <w:szCs w:val="22"/>
        </w:rPr>
        <w:t xml:space="preserve"> Parhizgar</w:t>
      </w:r>
      <w:r w:rsidR="002B6D20" w:rsidRPr="009C5976">
        <w:rPr>
          <w:rFonts w:cstheme="majorBidi"/>
          <w:b/>
          <w:bCs/>
          <w:sz w:val="22"/>
          <w:szCs w:val="22"/>
          <w:vertAlign w:val="superscript"/>
        </w:rPr>
        <w:t>1*</w:t>
      </w:r>
      <w:r w:rsidR="002B6D20" w:rsidRPr="009C5976">
        <w:rPr>
          <w:b/>
          <w:bCs/>
          <w:noProof/>
          <w:position w:val="-6"/>
          <w:sz w:val="22"/>
          <w:szCs w:val="22"/>
        </w:rPr>
        <w:drawing>
          <wp:inline distT="0" distB="0" distL="0" distR="0" wp14:anchorId="6F6AC74B" wp14:editId="1EB3CDFE">
            <wp:extent cx="144000" cy="144000"/>
            <wp:effectExtent l="0" t="0" r="8890" b="889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2B6D20" w:rsidRPr="009C5976">
        <w:rPr>
          <w:rFonts w:cstheme="majorBidi"/>
          <w:b/>
          <w:bCs/>
          <w:sz w:val="22"/>
          <w:szCs w:val="22"/>
        </w:rPr>
        <w:t xml:space="preserve"> </w:t>
      </w:r>
    </w:p>
    <w:p w14:paraId="34CE2641" w14:textId="77777777" w:rsidR="002B6D20" w:rsidRPr="002B6D20" w:rsidRDefault="002B6D20" w:rsidP="00EB6F17">
      <w:pPr>
        <w:pStyle w:val="ListParagraph"/>
        <w:numPr>
          <w:ilvl w:val="0"/>
          <w:numId w:val="7"/>
        </w:numPr>
        <w:spacing w:after="0" w:line="240" w:lineRule="auto"/>
        <w:ind w:left="227" w:hanging="227"/>
        <w:jc w:val="both"/>
        <w:rPr>
          <w:rFonts w:cstheme="majorBidi"/>
          <w:sz w:val="20"/>
          <w:szCs w:val="20"/>
        </w:rPr>
      </w:pPr>
      <w:r w:rsidRPr="002B6D20">
        <w:rPr>
          <w:rFonts w:cstheme="majorBidi"/>
          <w:sz w:val="20"/>
          <w:szCs w:val="20"/>
        </w:rPr>
        <w:t xml:space="preserve">Student Research Committee, School of Medicine, </w:t>
      </w:r>
      <w:proofErr w:type="spellStart"/>
      <w:r w:rsidRPr="002B6D20">
        <w:rPr>
          <w:rFonts w:cstheme="majorBidi"/>
          <w:sz w:val="20"/>
          <w:szCs w:val="20"/>
        </w:rPr>
        <w:t>Shahid</w:t>
      </w:r>
      <w:proofErr w:type="spellEnd"/>
      <w:r w:rsidRPr="002B6D20">
        <w:rPr>
          <w:rFonts w:cstheme="majorBidi"/>
          <w:sz w:val="20"/>
          <w:szCs w:val="20"/>
        </w:rPr>
        <w:t xml:space="preserve"> </w:t>
      </w:r>
      <w:proofErr w:type="spellStart"/>
      <w:r w:rsidRPr="002B6D20">
        <w:rPr>
          <w:rFonts w:cstheme="majorBidi"/>
          <w:sz w:val="20"/>
          <w:szCs w:val="20"/>
        </w:rPr>
        <w:t>Beheshti</w:t>
      </w:r>
      <w:proofErr w:type="spellEnd"/>
      <w:r w:rsidRPr="002B6D20">
        <w:rPr>
          <w:rFonts w:cstheme="majorBidi"/>
          <w:sz w:val="20"/>
          <w:szCs w:val="20"/>
        </w:rPr>
        <w:t xml:space="preserve"> University of Medical Sciences, Tehran, Iran.</w:t>
      </w:r>
    </w:p>
    <w:p w14:paraId="639E56EA" w14:textId="5F7F7505" w:rsidR="002B6D20" w:rsidRPr="002B6D20" w:rsidRDefault="002B6D20" w:rsidP="00EB6F17">
      <w:pPr>
        <w:pStyle w:val="ListParagraph"/>
        <w:numPr>
          <w:ilvl w:val="0"/>
          <w:numId w:val="7"/>
        </w:numPr>
        <w:spacing w:after="0" w:line="240" w:lineRule="auto"/>
        <w:ind w:left="227" w:hanging="227"/>
        <w:jc w:val="both"/>
        <w:rPr>
          <w:rFonts w:cstheme="majorBidi"/>
          <w:sz w:val="20"/>
          <w:szCs w:val="20"/>
        </w:rPr>
      </w:pPr>
      <w:r w:rsidRPr="002B6D20">
        <w:rPr>
          <w:rFonts w:cstheme="majorBidi"/>
          <w:sz w:val="20"/>
          <w:szCs w:val="20"/>
        </w:rPr>
        <w:t xml:space="preserve">Department of Pediatric Neurology Research </w:t>
      </w:r>
      <w:r w:rsidR="00EB6F17">
        <w:rPr>
          <w:rFonts w:cstheme="majorBidi"/>
          <w:sz w:val="20"/>
          <w:szCs w:val="20"/>
        </w:rPr>
        <w:t>C</w:t>
      </w:r>
      <w:r w:rsidRPr="002B6D20">
        <w:rPr>
          <w:rFonts w:cstheme="majorBidi"/>
          <w:sz w:val="20"/>
          <w:szCs w:val="20"/>
        </w:rPr>
        <w:t xml:space="preserve">enter, Research Institute for Children's Health, </w:t>
      </w:r>
      <w:proofErr w:type="spellStart"/>
      <w:r w:rsidRPr="002B6D20">
        <w:rPr>
          <w:rFonts w:cstheme="majorBidi"/>
          <w:sz w:val="20"/>
          <w:szCs w:val="20"/>
        </w:rPr>
        <w:t>Shahid</w:t>
      </w:r>
      <w:proofErr w:type="spellEnd"/>
      <w:r w:rsidRPr="002B6D20">
        <w:rPr>
          <w:rFonts w:cstheme="majorBidi"/>
          <w:sz w:val="20"/>
          <w:szCs w:val="20"/>
        </w:rPr>
        <w:t xml:space="preserve"> </w:t>
      </w:r>
      <w:proofErr w:type="spellStart"/>
      <w:r w:rsidRPr="002B6D20">
        <w:rPr>
          <w:rFonts w:cstheme="majorBidi"/>
          <w:sz w:val="20"/>
          <w:szCs w:val="20"/>
        </w:rPr>
        <w:t>Beheshti</w:t>
      </w:r>
      <w:proofErr w:type="spellEnd"/>
      <w:r w:rsidRPr="002B6D20">
        <w:rPr>
          <w:rFonts w:cstheme="majorBidi"/>
          <w:sz w:val="20"/>
          <w:szCs w:val="20"/>
        </w:rPr>
        <w:t xml:space="preserve"> University of Medical Sciences, Tehran, Iran.</w:t>
      </w:r>
    </w:p>
    <w:p w14:paraId="37741E39" w14:textId="4C793DE7" w:rsidR="00DE6AD0" w:rsidRPr="002B6D20" w:rsidRDefault="002B6D20" w:rsidP="00EB6F17">
      <w:pPr>
        <w:pStyle w:val="ListParagraph"/>
        <w:numPr>
          <w:ilvl w:val="0"/>
          <w:numId w:val="7"/>
        </w:numPr>
        <w:spacing w:after="240" w:line="240" w:lineRule="auto"/>
        <w:ind w:left="227" w:hanging="227"/>
        <w:jc w:val="both"/>
        <w:rPr>
          <w:rFonts w:asciiTheme="majorBidi" w:hAnsiTheme="majorBidi" w:cstheme="majorBidi"/>
          <w:sz w:val="20"/>
          <w:szCs w:val="20"/>
          <w:rtl/>
        </w:rPr>
      </w:pPr>
      <w:r w:rsidRPr="002B6D20">
        <w:rPr>
          <w:rFonts w:cstheme="majorBidi"/>
          <w:sz w:val="20"/>
          <w:szCs w:val="20"/>
        </w:rPr>
        <w:t xml:space="preserve">Department of Pediatrics, School of Medicine, </w:t>
      </w:r>
      <w:proofErr w:type="spellStart"/>
      <w:r w:rsidRPr="002B6D20">
        <w:rPr>
          <w:rFonts w:cstheme="majorBidi"/>
          <w:sz w:val="20"/>
          <w:szCs w:val="20"/>
        </w:rPr>
        <w:t>Shahid</w:t>
      </w:r>
      <w:proofErr w:type="spellEnd"/>
      <w:r w:rsidRPr="002B6D20">
        <w:rPr>
          <w:rFonts w:cstheme="majorBidi"/>
          <w:sz w:val="20"/>
          <w:szCs w:val="20"/>
        </w:rPr>
        <w:t xml:space="preserve"> </w:t>
      </w:r>
      <w:proofErr w:type="spellStart"/>
      <w:r w:rsidRPr="002B6D20">
        <w:rPr>
          <w:rFonts w:cstheme="majorBidi"/>
          <w:sz w:val="20"/>
          <w:szCs w:val="20"/>
        </w:rPr>
        <w:t>Beheshti</w:t>
      </w:r>
      <w:proofErr w:type="spellEnd"/>
      <w:r w:rsidRPr="002B6D20">
        <w:rPr>
          <w:rFonts w:cstheme="majorBidi"/>
          <w:sz w:val="20"/>
          <w:szCs w:val="20"/>
        </w:rPr>
        <w:t xml:space="preserve"> University of Medical Sciences, Tehran, Iran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7828"/>
      </w:tblGrid>
      <w:tr w:rsidR="00D4529C" w14:paraId="453D1789" w14:textId="77777777" w:rsidTr="00D61987">
        <w:trPr>
          <w:jc w:val="center"/>
        </w:trPr>
        <w:tc>
          <w:tcPr>
            <w:tcW w:w="3278" w:type="dxa"/>
          </w:tcPr>
          <w:p w14:paraId="75D94916" w14:textId="77777777" w:rsidR="00D4529C" w:rsidRPr="002271FA" w:rsidRDefault="00D4529C" w:rsidP="00D61987">
            <w:pPr>
              <w:jc w:val="both"/>
              <w:rPr>
                <w:sz w:val="20"/>
                <w:szCs w:val="20"/>
                <w:lang w:bidi="fa-IR"/>
              </w:rPr>
            </w:pPr>
          </w:p>
        </w:tc>
        <w:tc>
          <w:tcPr>
            <w:tcW w:w="7828" w:type="dxa"/>
            <w:shd w:val="clear" w:color="auto" w:fill="0A5A64"/>
            <w:vAlign w:val="center"/>
          </w:tcPr>
          <w:p w14:paraId="2BD5D445" w14:textId="77777777" w:rsidR="00D4529C" w:rsidRPr="0033376B" w:rsidRDefault="00D4529C" w:rsidP="00D61987">
            <w:pPr>
              <w:jc w:val="center"/>
              <w:rPr>
                <w:b/>
                <w:bCs/>
                <w:color w:val="FFFFFF" w:themeColor="background1"/>
                <w:sz w:val="32"/>
                <w:szCs w:val="36"/>
                <w:lang w:bidi="fa-IR"/>
              </w:rPr>
            </w:pPr>
            <w:r w:rsidRPr="0033376B">
              <w:rPr>
                <w:b/>
                <w:bCs/>
                <w:color w:val="FFFFFF" w:themeColor="background1"/>
                <w:sz w:val="32"/>
                <w:szCs w:val="36"/>
                <w:lang w:bidi="fa-IR"/>
              </w:rPr>
              <w:t>ABSTRACT</w:t>
            </w:r>
          </w:p>
        </w:tc>
      </w:tr>
      <w:tr w:rsidR="00D4529C" w14:paraId="7011B4A5" w14:textId="77777777" w:rsidTr="00D61987">
        <w:trPr>
          <w:trHeight w:hRule="exact" w:val="57"/>
          <w:jc w:val="center"/>
        </w:trPr>
        <w:tc>
          <w:tcPr>
            <w:tcW w:w="3278" w:type="dxa"/>
          </w:tcPr>
          <w:p w14:paraId="53BCACA6" w14:textId="77777777" w:rsidR="00D4529C" w:rsidRPr="002271FA" w:rsidRDefault="00D4529C" w:rsidP="00D61987">
            <w:pPr>
              <w:jc w:val="both"/>
              <w:rPr>
                <w:sz w:val="20"/>
                <w:szCs w:val="20"/>
                <w:lang w:bidi="fa-IR"/>
              </w:rPr>
            </w:pPr>
          </w:p>
        </w:tc>
        <w:tc>
          <w:tcPr>
            <w:tcW w:w="7828" w:type="dxa"/>
            <w:shd w:val="clear" w:color="auto" w:fill="auto"/>
            <w:vAlign w:val="center"/>
          </w:tcPr>
          <w:p w14:paraId="083839E5" w14:textId="77777777" w:rsidR="00D4529C" w:rsidRPr="00210EB1" w:rsidRDefault="00D4529C" w:rsidP="00D61987">
            <w:pPr>
              <w:jc w:val="center"/>
              <w:rPr>
                <w:b/>
                <w:bCs/>
                <w:lang w:bidi="fa-IR"/>
              </w:rPr>
            </w:pPr>
          </w:p>
        </w:tc>
      </w:tr>
      <w:tr w:rsidR="00D4529C" w14:paraId="0C4B86C8" w14:textId="77777777" w:rsidTr="00D61987">
        <w:trPr>
          <w:trHeight w:val="1067"/>
          <w:jc w:val="center"/>
        </w:trPr>
        <w:tc>
          <w:tcPr>
            <w:tcW w:w="3278" w:type="dxa"/>
          </w:tcPr>
          <w:p w14:paraId="724C0F74" w14:textId="77777777" w:rsidR="00D4529C" w:rsidRPr="00DA152C" w:rsidRDefault="00D4529C" w:rsidP="00EB0916">
            <w:pPr>
              <w:ind w:left="-108"/>
              <w:jc w:val="both"/>
              <w:rPr>
                <w:b/>
                <w:bCs/>
                <w:color w:val="211D1E"/>
                <w:sz w:val="18"/>
                <w:szCs w:val="18"/>
              </w:rPr>
            </w:pPr>
            <w:r w:rsidRPr="002271FA">
              <w:rPr>
                <w:b/>
                <w:bCs/>
                <w:color w:val="211D1E"/>
                <w:sz w:val="20"/>
                <w:szCs w:val="20"/>
              </w:rPr>
              <w:t>A</w:t>
            </w:r>
            <w:r w:rsidRPr="00DA152C">
              <w:rPr>
                <w:b/>
                <w:bCs/>
                <w:color w:val="211D1E"/>
                <w:sz w:val="18"/>
                <w:szCs w:val="18"/>
              </w:rPr>
              <w:t>RTICLE INFO</w:t>
            </w:r>
          </w:p>
          <w:p w14:paraId="6AF9DC89" w14:textId="68FAC2F5" w:rsidR="00D4529C" w:rsidRPr="006B2437" w:rsidRDefault="00D4529C" w:rsidP="00EB0916">
            <w:pPr>
              <w:ind w:left="-108"/>
              <w:jc w:val="both"/>
              <w:rPr>
                <w:rFonts w:eastAsia="Times New Roman" w:cs="Times New Roman"/>
                <w:sz w:val="20"/>
                <w:szCs w:val="20"/>
              </w:rPr>
            </w:pPr>
            <w:r w:rsidRPr="006B2437">
              <w:rPr>
                <w:rFonts w:eastAsia="Times New Roman" w:cs="Times New Roman"/>
                <w:sz w:val="20"/>
                <w:szCs w:val="20"/>
              </w:rPr>
              <w:t xml:space="preserve">Date Submitted: </w:t>
            </w:r>
            <w:r w:rsidR="002B6D20">
              <w:rPr>
                <w:rFonts w:eastAsia="Times New Roman" w:cs="Times New Roman"/>
                <w:sz w:val="20"/>
                <w:szCs w:val="20"/>
              </w:rPr>
              <w:t>12</w:t>
            </w:r>
            <w:r w:rsidRPr="006B2437">
              <w:rPr>
                <w:rFonts w:eastAsia="Times New Roman" w:cs="Times New Roman"/>
                <w:sz w:val="20"/>
                <w:szCs w:val="20"/>
              </w:rPr>
              <w:t xml:space="preserve"> </w:t>
            </w:r>
            <w:r w:rsidR="00B47812">
              <w:rPr>
                <w:rFonts w:eastAsia="Times New Roman" w:cs="Times New Roman"/>
                <w:sz w:val="20"/>
                <w:szCs w:val="20"/>
              </w:rPr>
              <w:t>February</w:t>
            </w:r>
            <w:r w:rsidRPr="006B2437">
              <w:rPr>
                <w:rFonts w:eastAsia="Times New Roman" w:cs="Times New Roman"/>
                <w:sz w:val="20"/>
                <w:szCs w:val="20"/>
              </w:rPr>
              <w:t>, 202</w:t>
            </w:r>
            <w:r w:rsidR="002B6D20">
              <w:rPr>
                <w:rFonts w:eastAsia="Times New Roman" w:cs="Times New Roman"/>
                <w:sz w:val="20"/>
                <w:szCs w:val="20"/>
              </w:rPr>
              <w:t>1</w:t>
            </w:r>
          </w:p>
          <w:p w14:paraId="0E8E564E" w14:textId="6CA5B6F6" w:rsidR="00D4529C" w:rsidRPr="006B2437" w:rsidRDefault="00D4529C" w:rsidP="00EB0916">
            <w:pPr>
              <w:ind w:left="-108"/>
              <w:jc w:val="both"/>
              <w:rPr>
                <w:rFonts w:eastAsia="Times New Roman" w:cs="Times New Roman"/>
                <w:sz w:val="20"/>
                <w:szCs w:val="20"/>
              </w:rPr>
            </w:pPr>
            <w:r w:rsidRPr="006B2437">
              <w:rPr>
                <w:rFonts w:eastAsia="Times New Roman" w:cs="Times New Roman"/>
                <w:sz w:val="20"/>
                <w:szCs w:val="20"/>
              </w:rPr>
              <w:t xml:space="preserve">Date Accepted: </w:t>
            </w:r>
            <w:r w:rsidR="002B6D20">
              <w:rPr>
                <w:rFonts w:eastAsia="Times New Roman" w:cs="Times New Roman"/>
                <w:sz w:val="20"/>
                <w:szCs w:val="20"/>
              </w:rPr>
              <w:t>13</w:t>
            </w:r>
            <w:r w:rsidRPr="006B2437">
              <w:rPr>
                <w:rFonts w:eastAsia="Times New Roman" w:cs="Times New Roman"/>
                <w:sz w:val="20"/>
                <w:szCs w:val="20"/>
              </w:rPr>
              <w:t xml:space="preserve"> </w:t>
            </w:r>
            <w:r w:rsidR="002B6D20">
              <w:rPr>
                <w:rFonts w:eastAsia="Times New Roman" w:cs="Times New Roman"/>
                <w:sz w:val="20"/>
                <w:szCs w:val="20"/>
              </w:rPr>
              <w:t>September</w:t>
            </w:r>
            <w:r w:rsidRPr="006B2437">
              <w:rPr>
                <w:rFonts w:eastAsia="Times New Roman" w:cs="Times New Roman"/>
                <w:sz w:val="20"/>
                <w:szCs w:val="20"/>
              </w:rPr>
              <w:t>, 202</w:t>
            </w:r>
            <w:r w:rsidR="002B6D20">
              <w:rPr>
                <w:rFonts w:eastAsia="Times New Roman" w:cs="Times New Roman"/>
                <w:sz w:val="20"/>
                <w:szCs w:val="20"/>
              </w:rPr>
              <w:t>1</w:t>
            </w:r>
          </w:p>
          <w:p w14:paraId="05919C6C" w14:textId="77777777" w:rsidR="00D4529C" w:rsidRDefault="00D4529C" w:rsidP="00EB0916">
            <w:pPr>
              <w:ind w:left="-108"/>
              <w:jc w:val="both"/>
              <w:rPr>
                <w:rFonts w:eastAsia="Times New Roman" w:cs="Times New Roman"/>
                <w:sz w:val="20"/>
                <w:szCs w:val="20"/>
              </w:rPr>
            </w:pPr>
          </w:p>
          <w:p w14:paraId="3E2A838C" w14:textId="77777777" w:rsidR="00D4529C" w:rsidRDefault="00D4529C" w:rsidP="00EB0916">
            <w:pPr>
              <w:ind w:left="-108"/>
              <w:jc w:val="both"/>
              <w:rPr>
                <w:rFonts w:eastAsia="Times New Roman" w:cs="Times New Roman"/>
                <w:sz w:val="20"/>
                <w:szCs w:val="20"/>
              </w:rPr>
            </w:pPr>
          </w:p>
          <w:p w14:paraId="00056110" w14:textId="77777777" w:rsidR="00D4529C" w:rsidRPr="002271FA" w:rsidRDefault="00D4529C" w:rsidP="00EB0916">
            <w:pPr>
              <w:ind w:left="-108" w:firstLine="108"/>
              <w:jc w:val="both"/>
              <w:rPr>
                <w:sz w:val="20"/>
                <w:szCs w:val="20"/>
                <w:lang w:bidi="fa-IR"/>
              </w:rPr>
            </w:pPr>
          </w:p>
        </w:tc>
        <w:tc>
          <w:tcPr>
            <w:tcW w:w="7828" w:type="dxa"/>
            <w:vMerge w:val="restart"/>
            <w:shd w:val="clear" w:color="auto" w:fill="E7EFF1"/>
          </w:tcPr>
          <w:p w14:paraId="03B5D494" w14:textId="77777777" w:rsidR="000B5E08" w:rsidRPr="004E5E19" w:rsidRDefault="000B5E08" w:rsidP="000B5E08">
            <w:pPr>
              <w:spacing w:line="264" w:lineRule="auto"/>
              <w:jc w:val="both"/>
              <w:rPr>
                <w:rFonts w:cstheme="majorBidi"/>
                <w:sz w:val="21"/>
                <w:szCs w:val="24"/>
              </w:rPr>
            </w:pPr>
            <w:r w:rsidRPr="004E5E19">
              <w:rPr>
                <w:rFonts w:cstheme="majorBidi"/>
                <w:sz w:val="21"/>
                <w:szCs w:val="24"/>
              </w:rPr>
              <w:t>Vestibular neuritis (VN) is a clinical condition characterized by multiple acute and prolonged episodes of vertigo originating from peripheral sources without accompanying auditory symptoms. The purpose of this mini-review is to describe the clinical characteristics, etiology, prevalence, and treatment of VN in children.</w:t>
            </w:r>
          </w:p>
          <w:p w14:paraId="71A8EB28" w14:textId="77777777" w:rsidR="000B5E08" w:rsidRPr="004E5E19" w:rsidRDefault="000B5E08" w:rsidP="000B5E08">
            <w:pPr>
              <w:spacing w:line="264" w:lineRule="auto"/>
              <w:jc w:val="both"/>
              <w:rPr>
                <w:rFonts w:cstheme="majorBidi"/>
                <w:sz w:val="21"/>
                <w:szCs w:val="24"/>
              </w:rPr>
            </w:pPr>
            <w:r w:rsidRPr="004E5E19">
              <w:rPr>
                <w:rFonts w:cstheme="majorBidi"/>
                <w:sz w:val="21"/>
                <w:szCs w:val="24"/>
              </w:rPr>
              <w:t xml:space="preserve">VN in children is less common and is associated with lower reported rates of vertigo and imbalance. Various rates ranging from less than 1% to more than 8% </w:t>
            </w:r>
            <w:proofErr w:type="gramStart"/>
            <w:r w:rsidRPr="004E5E19">
              <w:rPr>
                <w:rFonts w:cstheme="majorBidi"/>
                <w:sz w:val="21"/>
                <w:szCs w:val="24"/>
              </w:rPr>
              <w:t>are reported</w:t>
            </w:r>
            <w:proofErr w:type="gramEnd"/>
            <w:r w:rsidRPr="004E5E19">
              <w:rPr>
                <w:rFonts w:cstheme="majorBidi"/>
                <w:sz w:val="21"/>
                <w:szCs w:val="24"/>
              </w:rPr>
              <w:t xml:space="preserve"> by different studies and although it is not the most common etiology of concomitant vertigo and imbalance, it should be considered as the fourth or fifth differential diagnosis. There is much evidence supporting the association between several viral infections and VN. The conservative management </w:t>
            </w:r>
            <w:proofErr w:type="gramStart"/>
            <w:r w:rsidRPr="004E5E19">
              <w:rPr>
                <w:rFonts w:cstheme="majorBidi"/>
                <w:sz w:val="21"/>
                <w:szCs w:val="24"/>
              </w:rPr>
              <w:t>is adjusted</w:t>
            </w:r>
            <w:proofErr w:type="gramEnd"/>
            <w:r w:rsidRPr="004E5E19">
              <w:rPr>
                <w:rFonts w:cstheme="majorBidi"/>
                <w:sz w:val="21"/>
                <w:szCs w:val="24"/>
              </w:rPr>
              <w:t xml:space="preserve"> to the patient’s symptoms and early corticosteroid administration might be beneficial.</w:t>
            </w:r>
          </w:p>
          <w:p w14:paraId="3FD29283" w14:textId="52250204" w:rsidR="00D4529C" w:rsidRPr="00D54535" w:rsidRDefault="000B5E08" w:rsidP="00D54535">
            <w:pPr>
              <w:spacing w:line="264" w:lineRule="auto"/>
              <w:jc w:val="both"/>
              <w:rPr>
                <w:rFonts w:cstheme="majorBidi"/>
                <w:sz w:val="21"/>
                <w:szCs w:val="24"/>
              </w:rPr>
            </w:pPr>
            <w:r w:rsidRPr="004E5E19">
              <w:rPr>
                <w:rFonts w:cstheme="majorBidi"/>
                <w:sz w:val="21"/>
                <w:szCs w:val="24"/>
              </w:rPr>
              <w:t xml:space="preserve">VN </w:t>
            </w:r>
            <w:proofErr w:type="gramStart"/>
            <w:r w:rsidRPr="004E5E19">
              <w:rPr>
                <w:rFonts w:cstheme="majorBidi"/>
                <w:sz w:val="21"/>
                <w:szCs w:val="24"/>
              </w:rPr>
              <w:t>should always be considered</w:t>
            </w:r>
            <w:proofErr w:type="gramEnd"/>
            <w:r w:rsidRPr="004E5E19">
              <w:rPr>
                <w:rFonts w:cstheme="majorBidi"/>
                <w:sz w:val="21"/>
                <w:szCs w:val="24"/>
              </w:rPr>
              <w:t xml:space="preserve"> in children presenting with vertigo, especially in those with a history of nasopharyngeal viral infection. Once the diagnosis of VN </w:t>
            </w:r>
            <w:proofErr w:type="gramStart"/>
            <w:r w:rsidRPr="004E5E19">
              <w:rPr>
                <w:rFonts w:cstheme="majorBidi"/>
                <w:sz w:val="21"/>
                <w:szCs w:val="24"/>
              </w:rPr>
              <w:t>is confirmed</w:t>
            </w:r>
            <w:proofErr w:type="gramEnd"/>
            <w:r w:rsidRPr="004E5E19">
              <w:rPr>
                <w:rFonts w:cstheme="majorBidi"/>
                <w:sz w:val="21"/>
                <w:szCs w:val="24"/>
              </w:rPr>
              <w:t>, conservative and symptom-reliving treatments should be considered for the patient.</w:t>
            </w:r>
          </w:p>
        </w:tc>
      </w:tr>
      <w:tr w:rsidR="00D4529C" w14:paraId="34AFA3F0" w14:textId="77777777" w:rsidTr="00D61987">
        <w:trPr>
          <w:trHeight w:val="1067"/>
          <w:jc w:val="center"/>
        </w:trPr>
        <w:tc>
          <w:tcPr>
            <w:tcW w:w="3278" w:type="dxa"/>
          </w:tcPr>
          <w:p w14:paraId="38BAA425" w14:textId="212F61F5" w:rsidR="00D4529C" w:rsidRPr="00DE6AD0" w:rsidRDefault="00D4529C" w:rsidP="00EB0916">
            <w:pPr>
              <w:ind w:left="-108"/>
              <w:jc w:val="both"/>
              <w:rPr>
                <w:b/>
                <w:bCs/>
                <w:color w:val="211D1E"/>
                <w:sz w:val="18"/>
                <w:szCs w:val="18"/>
              </w:rPr>
            </w:pPr>
            <w:r w:rsidRPr="002271FA">
              <w:rPr>
                <w:b/>
                <w:bCs/>
                <w:color w:val="211D1E"/>
                <w:sz w:val="20"/>
                <w:szCs w:val="20"/>
              </w:rPr>
              <w:t>K</w:t>
            </w:r>
            <w:r w:rsidRPr="00DA152C">
              <w:rPr>
                <w:b/>
                <w:bCs/>
                <w:color w:val="211D1E"/>
                <w:sz w:val="18"/>
                <w:szCs w:val="18"/>
              </w:rPr>
              <w:t>EYWORDS</w:t>
            </w:r>
          </w:p>
          <w:p w14:paraId="1D102086" w14:textId="774A9575" w:rsidR="002B6D20" w:rsidRPr="002B6D20" w:rsidRDefault="002B6D20" w:rsidP="00EB0916">
            <w:pPr>
              <w:spacing w:line="264" w:lineRule="auto"/>
              <w:ind w:left="-108" w:right="-342"/>
              <w:rPr>
                <w:rFonts w:cstheme="majorBidi"/>
                <w:sz w:val="20"/>
                <w:szCs w:val="20"/>
              </w:rPr>
            </w:pPr>
            <w:r w:rsidRPr="002B6D20">
              <w:rPr>
                <w:rFonts w:cstheme="majorBidi"/>
                <w:sz w:val="20"/>
                <w:szCs w:val="20"/>
              </w:rPr>
              <w:t xml:space="preserve">Vestibular </w:t>
            </w:r>
            <w:proofErr w:type="spellStart"/>
            <w:r w:rsidRPr="002B6D20">
              <w:rPr>
                <w:rFonts w:cstheme="majorBidi"/>
                <w:sz w:val="20"/>
                <w:szCs w:val="20"/>
              </w:rPr>
              <w:t>Neuronitis</w:t>
            </w:r>
            <w:proofErr w:type="spellEnd"/>
            <w:r w:rsidRPr="002B6D20">
              <w:rPr>
                <w:rFonts w:cstheme="majorBidi"/>
                <w:sz w:val="20"/>
                <w:szCs w:val="20"/>
              </w:rPr>
              <w:t>; Child; Vertigo; Review; Otitis Media</w:t>
            </w:r>
          </w:p>
          <w:p w14:paraId="6B37F83B" w14:textId="77777777" w:rsidR="00D4529C" w:rsidRPr="002271FA" w:rsidRDefault="00D4529C" w:rsidP="00EB0916">
            <w:pPr>
              <w:ind w:left="-108"/>
              <w:jc w:val="both"/>
              <w:rPr>
                <w:b/>
                <w:bCs/>
                <w:color w:val="211D1E"/>
                <w:sz w:val="20"/>
                <w:szCs w:val="20"/>
              </w:rPr>
            </w:pPr>
          </w:p>
        </w:tc>
        <w:tc>
          <w:tcPr>
            <w:tcW w:w="7828" w:type="dxa"/>
            <w:vMerge/>
            <w:shd w:val="clear" w:color="auto" w:fill="E7EFF1"/>
          </w:tcPr>
          <w:p w14:paraId="5D3AD2A3" w14:textId="77777777" w:rsidR="00D4529C" w:rsidRPr="006A5B2D" w:rsidRDefault="00D4529C" w:rsidP="00D61987">
            <w:pPr>
              <w:jc w:val="both"/>
              <w:rPr>
                <w:rFonts w:eastAsia="Times New Roman" w:cs="Times New Roman"/>
                <w:b/>
                <w:sz w:val="20"/>
                <w:szCs w:val="20"/>
              </w:rPr>
            </w:pPr>
          </w:p>
        </w:tc>
      </w:tr>
      <w:tr w:rsidR="00D4529C" w14:paraId="70CF0837" w14:textId="77777777" w:rsidTr="000B5E08">
        <w:trPr>
          <w:trHeight w:val="1423"/>
          <w:jc w:val="center"/>
        </w:trPr>
        <w:tc>
          <w:tcPr>
            <w:tcW w:w="3278" w:type="dxa"/>
          </w:tcPr>
          <w:p w14:paraId="5130F72B" w14:textId="158D30A1" w:rsidR="00D4529C" w:rsidRDefault="00031953" w:rsidP="00EB0916">
            <w:pPr>
              <w:ind w:left="-108"/>
              <w:jc w:val="both"/>
              <w:rPr>
                <w:b/>
                <w:bCs/>
                <w:color w:val="211D1E"/>
                <w:sz w:val="18"/>
                <w:szCs w:val="18"/>
              </w:rPr>
            </w:pPr>
            <w:r w:rsidRPr="003C0440">
              <w:rPr>
                <w:rFonts w:cstheme="majorBidi"/>
                <w:b/>
                <w:bCs/>
                <w:color w:val="222222"/>
                <w:sz w:val="22"/>
                <w:szCs w:val="22"/>
                <w:shd w:val="clear" w:color="auto" w:fill="FFFFFF"/>
                <w:vertAlign w:val="superscript"/>
              </w:rPr>
              <w:t>*</w:t>
            </w:r>
            <w:r w:rsidR="00D4529C" w:rsidRPr="00DA262A">
              <w:rPr>
                <w:b/>
                <w:bCs/>
                <w:color w:val="211D1E"/>
                <w:sz w:val="20"/>
                <w:szCs w:val="20"/>
              </w:rPr>
              <w:t>C</w:t>
            </w:r>
            <w:r w:rsidR="00D4529C" w:rsidRPr="00DA152C">
              <w:rPr>
                <w:b/>
                <w:bCs/>
                <w:color w:val="211D1E"/>
                <w:sz w:val="18"/>
                <w:szCs w:val="18"/>
              </w:rPr>
              <w:t>ORRESPONDING AUTHOR</w:t>
            </w:r>
          </w:p>
          <w:p w14:paraId="2911D37B" w14:textId="2BEAE688" w:rsidR="002B6D20" w:rsidRDefault="002B6D20" w:rsidP="00EB0916">
            <w:pPr>
              <w:ind w:left="-108"/>
              <w:jc w:val="both"/>
              <w:rPr>
                <w:b/>
                <w:bCs/>
                <w:color w:val="211D1E"/>
                <w:sz w:val="18"/>
                <w:szCs w:val="18"/>
              </w:rPr>
            </w:pPr>
            <w:proofErr w:type="spellStart"/>
            <w:r w:rsidRPr="004E5E19">
              <w:rPr>
                <w:rFonts w:cstheme="majorBidi"/>
                <w:sz w:val="21"/>
                <w:szCs w:val="24"/>
              </w:rPr>
              <w:t>Parynaz</w:t>
            </w:r>
            <w:proofErr w:type="spellEnd"/>
            <w:r w:rsidRPr="004E5E19">
              <w:rPr>
                <w:rFonts w:cstheme="majorBidi"/>
                <w:sz w:val="21"/>
                <w:szCs w:val="24"/>
              </w:rPr>
              <w:t xml:space="preserve"> </w:t>
            </w:r>
            <w:proofErr w:type="spellStart"/>
            <w:r w:rsidRPr="004E5E19">
              <w:rPr>
                <w:rFonts w:cstheme="majorBidi"/>
                <w:sz w:val="21"/>
                <w:szCs w:val="24"/>
              </w:rPr>
              <w:t>Parhizgar</w:t>
            </w:r>
            <w:proofErr w:type="spellEnd"/>
          </w:p>
          <w:p w14:paraId="4E1ACC09" w14:textId="648F41DD" w:rsidR="007011DC" w:rsidRDefault="00D4529C" w:rsidP="00EB0916">
            <w:pPr>
              <w:spacing w:before="120"/>
              <w:ind w:left="-108"/>
              <w:jc w:val="both"/>
              <w:rPr>
                <w:color w:val="211D1E"/>
                <w:sz w:val="20"/>
                <w:szCs w:val="20"/>
              </w:rPr>
            </w:pPr>
            <w:r w:rsidRPr="00366EE3">
              <w:rPr>
                <w:b/>
                <w:bCs/>
                <w:color w:val="211D1E"/>
                <w:sz w:val="20"/>
                <w:szCs w:val="20"/>
              </w:rPr>
              <w:t>E</w:t>
            </w:r>
            <w:r w:rsidRPr="000C0042">
              <w:rPr>
                <w:b/>
                <w:bCs/>
                <w:color w:val="211D1E"/>
                <w:sz w:val="18"/>
                <w:szCs w:val="18"/>
              </w:rPr>
              <w:t>mail</w:t>
            </w:r>
            <w:r w:rsidR="00031953">
              <w:rPr>
                <w:b/>
                <w:bCs/>
                <w:color w:val="211D1E"/>
                <w:sz w:val="18"/>
                <w:szCs w:val="18"/>
              </w:rPr>
              <w:t>:</w:t>
            </w:r>
          </w:p>
          <w:p w14:paraId="0D99B95E" w14:textId="659B7EC3" w:rsidR="002B6D20" w:rsidRDefault="002B6D20" w:rsidP="00EB0916">
            <w:pPr>
              <w:ind w:left="-108"/>
              <w:jc w:val="both"/>
              <w:rPr>
                <w:rFonts w:cstheme="majorBidi"/>
                <w:sz w:val="20"/>
                <w:szCs w:val="20"/>
              </w:rPr>
            </w:pPr>
            <w:r w:rsidRPr="002B6D20">
              <w:rPr>
                <w:rFonts w:cstheme="majorBidi"/>
                <w:sz w:val="20"/>
                <w:szCs w:val="20"/>
              </w:rPr>
              <w:t>Parynaz.parhizgar@gmail.com</w:t>
            </w:r>
          </w:p>
          <w:p w14:paraId="7C996376" w14:textId="3261D87A" w:rsidR="005234C5" w:rsidRPr="00750B6E" w:rsidRDefault="005234C5" w:rsidP="00EB0916">
            <w:pPr>
              <w:ind w:left="-108"/>
              <w:jc w:val="both"/>
              <w:rPr>
                <w:color w:val="211D1E"/>
                <w:sz w:val="20"/>
                <w:szCs w:val="20"/>
              </w:rPr>
            </w:pPr>
            <w:r w:rsidRPr="00CB123E">
              <w:rPr>
                <w:rFonts w:asciiTheme="majorBidi" w:hAnsiTheme="majorBidi" w:cstheme="majorBidi"/>
                <w:noProof/>
                <w:position w:val="-6"/>
                <w:sz w:val="20"/>
                <w:szCs w:val="20"/>
              </w:rPr>
              <w:drawing>
                <wp:inline distT="0" distB="0" distL="0" distR="0" wp14:anchorId="1AA8E444" wp14:editId="4FCA7CB0">
                  <wp:extent cx="144000" cy="144000"/>
                  <wp:effectExtent l="0" t="0" r="8890" b="889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2B6D20" w:rsidRPr="000B5E08">
              <w:rPr>
                <w:rFonts w:cstheme="majorBidi"/>
                <w:sz w:val="20"/>
                <w:szCs w:val="20"/>
              </w:rPr>
              <w:t>0000-0003-2651-9786</w:t>
            </w:r>
          </w:p>
        </w:tc>
        <w:tc>
          <w:tcPr>
            <w:tcW w:w="7828" w:type="dxa"/>
            <w:vMerge/>
            <w:shd w:val="clear" w:color="auto" w:fill="E7EFF1"/>
          </w:tcPr>
          <w:p w14:paraId="23899969" w14:textId="77777777" w:rsidR="00D4529C" w:rsidRDefault="00D4529C" w:rsidP="00D61987">
            <w:pPr>
              <w:jc w:val="both"/>
              <w:rPr>
                <w:lang w:bidi="fa-IR"/>
              </w:rPr>
            </w:pPr>
          </w:p>
        </w:tc>
      </w:tr>
    </w:tbl>
    <w:p w14:paraId="71CCC531" w14:textId="77777777" w:rsidR="00034DD7" w:rsidRPr="00DD62D1" w:rsidRDefault="00034DD7">
      <w:pPr>
        <w:rPr>
          <w:sz w:val="28"/>
          <w:szCs w:val="32"/>
        </w:rPr>
      </w:pPr>
    </w:p>
    <w:p w14:paraId="42A4AFB5" w14:textId="77777777" w:rsidR="00034DD7" w:rsidRPr="00034DD7" w:rsidRDefault="00034DD7">
      <w:pPr>
        <w:rPr>
          <w:sz w:val="40"/>
          <w:szCs w:val="44"/>
        </w:rPr>
        <w:sectPr w:rsidR="00034DD7" w:rsidRPr="00034DD7" w:rsidSect="00C327D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851" w:right="567" w:bottom="851" w:left="567" w:header="567" w:footer="284"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A5A64"/>
        <w:tblLook w:val="04A0" w:firstRow="1" w:lastRow="0" w:firstColumn="1" w:lastColumn="0" w:noHBand="0" w:noVBand="1"/>
      </w:tblPr>
      <w:tblGrid>
        <w:gridCol w:w="5085"/>
      </w:tblGrid>
      <w:tr w:rsidR="000F0589" w14:paraId="6F4D3251" w14:textId="77777777" w:rsidTr="00EE0522">
        <w:tc>
          <w:tcPr>
            <w:tcW w:w="5187" w:type="dxa"/>
            <w:shd w:val="clear" w:color="auto" w:fill="0A5A64"/>
          </w:tcPr>
          <w:p w14:paraId="6C78BF3B" w14:textId="77777777" w:rsidR="000F0589" w:rsidRPr="003C3959" w:rsidRDefault="000F0589" w:rsidP="00D61987">
            <w:pPr>
              <w:tabs>
                <w:tab w:val="left" w:pos="1440"/>
              </w:tabs>
              <w:jc w:val="center"/>
              <w:rPr>
                <w:b/>
                <w:bCs/>
                <w:lang w:bidi="fa-IR"/>
              </w:rPr>
            </w:pPr>
            <w:r w:rsidRPr="003526E6">
              <w:rPr>
                <w:b/>
                <w:bCs/>
                <w:color w:val="FFFFFF" w:themeColor="background1"/>
                <w:lang w:bidi="fa-IR"/>
              </w:rPr>
              <w:t>INTRODUCTION</w:t>
            </w:r>
          </w:p>
        </w:tc>
      </w:tr>
    </w:tbl>
    <w:p w14:paraId="17B907F3"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Vestibular neuritis (VN) is an acute unilateral vestibular function loss and is a common diagnosis in children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&lt;EndNote&gt;&lt;Cite&gt;&lt;Author&gt;Gioacchini&lt;/Author&gt;&lt;Year&gt;2014&lt;/Year&gt;&lt;RecNum&gt;1&lt;/RecNum&gt;&lt;DisplayText&gt;(1, 2)&lt;/DisplayText&gt;&lt;record&gt;&lt;rec-number&gt;1&lt;/rec-number&gt;&lt;foreign-keys&gt;&lt;key app="EN" db-id="eddtef2w72dxz0e5tx755ea5rfvrr0zze9zd" timestamp="1647696492"&gt;1&lt;/key&gt;&lt;/foreign-keys&gt;&lt;ref-type name="Journal Article"&gt;17&lt;/ref-type&gt;&lt;contributors&gt;&lt;authors&gt;&lt;author&gt;Gioacchini, Federico Maria&lt;/author&gt;&lt;author&gt;Alicandri-Ciufelli, Matteo&lt;/author&gt;&lt;author&gt;Kaleci, Shaniko&lt;/author&gt;&lt;author&gt;Magliulo, Giuseppe&lt;/author&gt;&lt;author&gt;Re, Massimo&lt;/author&gt;&lt;/authors&gt;&lt;/contributors&gt;&lt;titles&gt;&lt;title&gt;Prevalence and diagnosis of vestibular disorders in children: a review&lt;/title&gt;&lt;secondary-title&gt;International journal of pediatric otorhinolaryngology&lt;/secondary-title&gt;&lt;/titles&gt;&lt;periodical&gt;&lt;full-title&gt;International journal of pediatric otorhinolaryngology&lt;/full-title&gt;&lt;/periodical&gt;&lt;pages&gt;718-724&lt;/pages&gt;&lt;volume&gt;78&lt;/volume&gt;&lt;number&gt;5&lt;/number&gt;&lt;dates&gt;&lt;year&gt;2014&lt;/year&gt;&lt;/dates&gt;&lt;isbn&gt;0165-5876&lt;/isbn&gt;&lt;urls&gt;&lt;/urls&gt;&lt;/record&gt;&lt;/Cite&gt;&lt;Cite&gt;&lt;Author&gt;Guerra-Jiménez&lt;/Author&gt;&lt;Year&gt;2017&lt;/Year&gt;&lt;RecNum&gt;2&lt;/RecNum&gt;&lt;record&gt;&lt;rec-number&gt;2&lt;/rec-number&gt;&lt;foreign-keys&gt;&lt;key app="EN" db-id="eddtef2w72dxz0e5tx755ea5rfvrr0zze9zd" timestamp="1647696524"&gt;2&lt;/key&gt;&lt;/foreign-keys&gt;&lt;ref-type name="Journal Article"&gt;17&lt;/ref-type&gt;&lt;contributors&gt;&lt;authors&gt;&lt;author&gt;Guerra-Jiménez, Gloria&lt;/author&gt;&lt;author&gt;Rodríguez, Alejandra Arenas&lt;/author&gt;&lt;author&gt;González, Juan Carlos Falcón&lt;/author&gt;&lt;author&gt;Plasencia, Daniel Pérez&lt;/author&gt;&lt;author&gt;Macías, Ángel Ramos&lt;/author&gt;&lt;/authors&gt;&lt;/contributors&gt;&lt;titles&gt;&lt;title&gt;Epidemiology of vestibular disorders in the otoneurology unit&lt;/title&gt;&lt;secondary-title&gt;Acta Otorrinolaringologica (English Edition)&lt;/secondary-title&gt;&lt;/titles&gt;&lt;periodical&gt;&lt;full-title&gt;Acta Otorrinolaringologica (English Edition)&lt;/full-title&gt;&lt;/periodical&gt;&lt;pages&gt;317-322&lt;/pages&gt;&lt;volume&gt;68&lt;/volume&gt;&lt;number&gt;6&lt;/number&gt;&lt;dates&gt;&lt;year&gt;2017&lt;/year&gt;&lt;/dates&gt;&lt;isbn&gt;2173-5735&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(1, 2)</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 xml:space="preserve">. VN is usually a benign, self-limiting condition characterized by episodes of persistent vertigo (hours to days), nausea, vomiting, balance impairment, and spontaneous or gas-evoked nystagmus. </w:t>
      </w:r>
    </w:p>
    <w:p w14:paraId="3072C574"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VN occurs following epidemic episodes of viral nasopharyngeal infections in children. The manifestations of VN are similar to those of otitis media with effusion in children; including sudden and severe rotatory vertigo, vomiting, and imbalance during a viral infection, which could be often mistaken for gastroenteritis in children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&lt;EndNote&gt;&lt;Cite&gt;&lt;Author&gt;Monobe&lt;/Author&gt;&lt;Year&gt;2004&lt;/Year&gt;&lt;RecNum&gt;5&lt;/RecNum&gt;&lt;DisplayText&gt;(3, 4)&lt;/DisplayText&gt;&lt;record&gt;&lt;rec-number&gt;5&lt;/rec-number&gt;&lt;foreign-keys&gt;&lt;key app="EN" db-id="eddtef2w72dxz0e5tx755ea5rfvrr0zze9zd" timestamp="1647696682"&gt;5&lt;/key&gt;&lt;/foreign-keys&gt;&lt;ref-type name="Journal Article"&gt;17&lt;/ref-type&gt;&lt;contributors&gt;&lt;authors&gt;&lt;author&gt;Monobe, Hiroko&lt;/author&gt;&lt;author&gt;Murofushi, Toshihisa&lt;/author&gt;&lt;/authors&gt;&lt;/contributors&gt;&lt;titles&gt;&lt;title&gt;Vestibular neuritis in a child with otitis media with effusion; clinical application of vestibular evoked myogenic potential by bone-conducted sound&lt;/title&gt;&lt;secondary-title&gt;International Journal of Pediatric Otorhinolaryngology&lt;/secondary-title&gt;&lt;/titles&gt;&lt;periodical&gt;&lt;full-title&gt;International journal of pediatric otorhinolaryngology&lt;/full-title&gt;&lt;/periodical&gt;&lt;pages&gt;1455-1458&lt;/pages&gt;&lt;volume&gt;68&lt;/volume&gt;&lt;number&gt;11&lt;/number&gt;&lt;dates&gt;&lt;year&gt;2004&lt;/year&gt;&lt;/dates&gt;&lt;isbn&gt;0165-5876&lt;/isbn&gt;&lt;urls&gt;&lt;/urls&gt;&lt;/record&gt;&lt;/Cite&gt;&lt;Cite&gt;&lt;Author&gt;Zannolli&lt;/Author&gt;&lt;Year&gt;2006&lt;/Year&gt;&lt;RecNum&gt;6&lt;/RecNum&gt;&lt;record&gt;&lt;rec-number&gt;6&lt;/rec-number&gt;&lt;foreign-keys&gt;&lt;key app="EN" db-id="eddtef2w72dxz0e5tx755ea5rfvrr0zze9zd" timestamp="1647696700"&gt;6&lt;/key&gt;&lt;/foreign-keys&gt;&lt;ref-type name="Journal Article"&gt;17&lt;/ref-type&gt;&lt;contributors&gt;&lt;authors&gt;&lt;author&gt;Zannolli, Raffaella&lt;/author&gt;&lt;author&gt;Zazzi, Maurizio&lt;/author&gt;&lt;author&gt;Muraca, Maria Carmela&lt;/author&gt;&lt;author&gt;Macucci, Francesca&lt;/author&gt;&lt;author&gt;Buoni, Sabrina&lt;/author&gt;&lt;author&gt;Nuti, Daniele&lt;/author&gt;&lt;/authors&gt;&lt;/contributors&gt;&lt;titles&gt;&lt;title&gt;A child with vestibular neuritis. Is adenovirus implicated?&lt;/title&gt;&lt;secondary-title&gt;Brain and Development&lt;/secondary-title&gt;&lt;/titles&gt;&lt;periodical&gt;&lt;full-title&gt;Brain and Development&lt;/full-title&gt;&lt;/periodical&gt;&lt;pages&gt;410-412&lt;/pages&gt;&lt;volume&gt;28&lt;/volume&gt;&lt;number&gt;6&lt;/number&gt;&lt;dates&gt;&lt;year&gt;2006&lt;/year&gt;&lt;/dates&gt;&lt;isbn&gt;0387-7604&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(3, 4)</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3E0DB441"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Physical examination of VN patients reveals isolated peripheral vestibular deficit as the tendency to fall forward the affected side when the child stands and closes his eyes (the positive Romberg sign). Nystagmus </w:t>
      </w:r>
      <w:proofErr w:type="gramStart"/>
      <w:r w:rsidRPr="004C24E0">
        <w:rPr>
          <w:rFonts w:asciiTheme="majorBidi" w:hAnsiTheme="majorBidi" w:cstheme="majorBidi"/>
          <w:sz w:val="21"/>
          <w:szCs w:val="24"/>
        </w:rPr>
        <w:t>is also seen</w:t>
      </w:r>
      <w:proofErr w:type="gramEnd"/>
      <w:r w:rsidRPr="004C24E0">
        <w:rPr>
          <w:rFonts w:asciiTheme="majorBidi" w:hAnsiTheme="majorBidi" w:cstheme="majorBidi"/>
          <w:sz w:val="21"/>
          <w:szCs w:val="24"/>
        </w:rPr>
        <w:t xml:space="preserve">. The audio-vestibular assessment would be normal without any hearing impairment. Neurological and </w:t>
      </w:r>
      <w:proofErr w:type="spellStart"/>
      <w:r w:rsidRPr="004C24E0">
        <w:rPr>
          <w:rFonts w:asciiTheme="majorBidi" w:hAnsiTheme="majorBidi" w:cstheme="majorBidi"/>
          <w:sz w:val="21"/>
          <w:szCs w:val="24"/>
        </w:rPr>
        <w:t>otological</w:t>
      </w:r>
      <w:proofErr w:type="spellEnd"/>
      <w:r w:rsidRPr="004C24E0">
        <w:rPr>
          <w:rFonts w:asciiTheme="majorBidi" w:hAnsiTheme="majorBidi" w:cstheme="majorBidi"/>
          <w:sz w:val="21"/>
          <w:szCs w:val="24"/>
        </w:rPr>
        <w:t xml:space="preserve"> examinations of </w:t>
      </w:r>
      <w:r w:rsidRPr="004C24E0">
        <w:rPr>
          <w:rFonts w:asciiTheme="majorBidi" w:hAnsiTheme="majorBidi" w:cstheme="majorBidi"/>
          <w:sz w:val="21"/>
          <w:szCs w:val="24"/>
        </w:rPr>
        <w:t xml:space="preserve">these patients are completely normal. Sometimes MRI shows hyper signal flair of the vestibular nerve, which is a very inconsistent sign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&lt;EndNote&gt;&lt;Cite&gt;&lt;Author&gt;Wiener-Vacher&lt;/Author&gt;&lt;Year&gt;2018&lt;/Year&gt;&lt;RecNum&gt;7&lt;/RecNum&gt;&lt;DisplayText&gt;(5)&lt;/DisplayText&gt;&lt;record&gt;&lt;rec-number&gt;7&lt;/rec-number&gt;&lt;foreign-keys&gt;&lt;key app="EN" db-id="eddtef2w72dxz0e5tx755ea5rfvrr0zze9zd" timestamp="1647696755"&gt;7&lt;/key&gt;&lt;/foreign-keys&gt;&lt;ref-type name="Conference Proceedings"&gt;10&lt;/ref-type&gt;&lt;contributors&gt;&lt;authors&gt;&lt;author&gt;Wiener-Vacher, Sylvette R&lt;/author&gt;&lt;author&gt;Quarez, Juliette&lt;/author&gt;&lt;author&gt;Le Priol, Audrey&lt;/author&gt;&lt;/authors&gt;&lt;/contributors&gt;&lt;titles&gt;&lt;title&gt;Epidemiology of vestibular impairments in a pediatric population&lt;/title&gt;&lt;secondary-title&gt;Seminars in hearing&lt;/secondary-title&gt;&lt;/titles&gt;&lt;pages&gt;229-242&lt;/pages&gt;&lt;volume&gt;39&lt;/volume&gt;&lt;number&gt;03&lt;/number&gt;&lt;dates&gt;&lt;year&gt;2018&lt;/year&gt;&lt;/dates&gt;&lt;publisher&gt;Thieme Medical Publishers&lt;/publisher&gt;&lt;isbn&gt;0734-0451&lt;/isbn&gt;&lt;urls&gt;&lt;/urls&gt;&lt;/record&gt;&lt;/Cite&gt;&lt;/EndNote&gt;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(5)</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2EC8F589"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A recent study estimated that decreased quality of life due to </w:t>
      </w:r>
      <w:proofErr w:type="gramStart"/>
      <w:r w:rsidRPr="004C24E0">
        <w:rPr>
          <w:rFonts w:asciiTheme="majorBidi" w:hAnsiTheme="majorBidi" w:cstheme="majorBidi"/>
          <w:sz w:val="21"/>
          <w:szCs w:val="24"/>
        </w:rPr>
        <w:t>vestibular</w:t>
      </w:r>
      <w:proofErr w:type="gramEnd"/>
      <w:r w:rsidRPr="004C24E0">
        <w:rPr>
          <w:rFonts w:asciiTheme="majorBidi" w:hAnsiTheme="majorBidi" w:cstheme="majorBidi"/>
          <w:sz w:val="21"/>
          <w:szCs w:val="24"/>
        </w:rPr>
        <w:t xml:space="preserve"> disease imposes 64,929 US dollars in a lifetime per patient. Due to the high burden of this disease, diagnosis and treatment of this condition are important priorities in primary care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&lt;EndNote&gt;&lt;Cite&gt;&lt;Author&gt;Agrawal&lt;/Author&gt;&lt;Year&gt;2018&lt;/Year&gt;&lt;RecNum&gt;11&lt;/RecNum&gt;&lt;DisplayText&gt;(6, 7)&lt;/DisplayText&gt;&lt;record&gt;&lt;rec-number&gt;11&lt;/rec-number&gt;&lt;foreign-keys&gt;&lt;key app="EN" db-id="eddtef2w72dxz0e5tx755ea5rfvrr0zze9zd" timestamp="1647696902"&gt;11&lt;/key&gt;&lt;/foreign-keys&gt;&lt;ref-type name="Journal Article"&gt;17&lt;/ref-type&gt;&lt;contributors&gt;&lt;authors&gt;&lt;author&gt;Agrawal, Yuri&lt;/author&gt;&lt;author&gt;Pineault, Kevin G&lt;/author&gt;&lt;author&gt;Semenov, Yevgeniy R&lt;/author&gt;&lt;/authors&gt;&lt;/contributors&gt;&lt;titles&gt;&lt;title&gt;Health</w:instrText>
      </w:r>
      <w:r w:rsidRPr="004C24E0">
        <w:rPr>
          <w:rFonts w:ascii="Cambria Math" w:hAnsi="Cambria Math" w:cs="Cambria Math"/>
          <w:sz w:val="21"/>
          <w:szCs w:val="24"/>
        </w:rPr>
        <w:instrText>‐</w:instrText>
      </w:r>
      <w:r w:rsidRPr="004C24E0">
        <w:rPr>
          <w:rFonts w:asciiTheme="majorBidi" w:hAnsiTheme="majorBidi" w:cstheme="majorBidi"/>
          <w:sz w:val="21"/>
          <w:szCs w:val="24"/>
        </w:rPr>
        <w:instrText>related quality of life and economic burden of vestibular loss in older adults&lt;/title&gt;&lt;secondary-title&gt;Laryngoscope investigative otolaryngology&lt;/secondary-title&gt;&lt;/titles&gt;&lt;periodical&gt;&lt;full-title&gt;Laryngoscope investigative otolaryngology&lt;/full-title&gt;&lt;/periodical&gt;&lt;pages&gt;8-15&lt;/pages&gt;&lt;volume&gt;3&lt;/volume&gt;&lt;number&gt;1&lt;/number&gt;&lt;dates&gt;&lt;year&gt;2018&lt;/year&gt;&lt;/dates&gt;&lt;isbn&gt;2378-8038&lt;/isbn&gt;&lt;urls&gt;&lt;/urls&gt;&lt;/record&gt;&lt;/Cite&gt;&lt;Cite&gt;&lt;Author&gt;Neuhauser&lt;/Author&gt;&lt;Year&gt;2008&lt;/Year&gt;&lt;RecNum&gt;10&lt;/RecNum&gt;&lt;record&gt;&lt;rec-number&gt;10&lt;/rec-number&gt;&lt;foreign-keys&gt;&lt;key app="EN" db-id="eddtef2w72dxz0e5tx755ea5rfvrr0zze9zd" timestamp="1647696882"&gt;10&lt;/key&gt;&lt;/foreign-keys&gt;&lt;ref-type name="Journal Article"&gt;17&lt;/ref-type&gt;&lt;contributors&gt;&lt;authors&gt;&lt;author&gt;Neuhauser, Hannelore K&lt;/author&gt;&lt;author&gt;Radtke, Andrea&lt;/author&gt;&lt;author&gt;Von Brevern, Michael&lt;/author&gt;&lt;author&gt;Lezius, Franziska&lt;/author&gt;&lt;author&gt;Feldmann, Maria&lt;/author&gt;&lt;author&gt;Lempert, Thomas&lt;/author&gt;&lt;/authors&gt;&lt;/contributors&gt;&lt;titles&gt;&lt;title&gt;Burden of dizziness and vertigo in the community&lt;/title&gt;&lt;secondary-title&gt;Archives of internal medicine&lt;/secondary-title&gt;&lt;/titles&gt;&lt;periodical&gt;&lt;full-title&gt;Archives of internal medicine&lt;/full-title&gt;&lt;/periodical&gt;&lt;pages&gt;2118-2124&lt;/pages&gt;&lt;volume&gt;168&lt;/volume&gt;&lt;number&gt;19&lt;/number&gt;&lt;dates&gt;&lt;year&gt;2008&lt;/year&gt;&lt;/dates&gt;&lt;isbn&gt;0003-9926&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(6, 7)</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 The present study aims to review the current evidence on VN pathophysiology, diagnosis, management, and prognosis.</w:t>
      </w:r>
    </w:p>
    <w:p w14:paraId="6E804D07" w14:textId="77777777" w:rsidR="004C24E0" w:rsidRPr="004C24E0" w:rsidRDefault="004C24E0" w:rsidP="007858BC">
      <w:pPr>
        <w:spacing w:before="80" w:after="0" w:line="276" w:lineRule="auto"/>
        <w:jc w:val="both"/>
        <w:rPr>
          <w:rFonts w:asciiTheme="majorBidi" w:hAnsiTheme="majorBidi" w:cstheme="majorBidi"/>
          <w:b/>
          <w:bCs/>
          <w:i/>
          <w:iCs/>
          <w:sz w:val="21"/>
        </w:rPr>
      </w:pPr>
      <w:r w:rsidRPr="004C24E0">
        <w:rPr>
          <w:rFonts w:asciiTheme="majorBidi" w:hAnsiTheme="majorBidi" w:cstheme="majorBidi"/>
          <w:b/>
          <w:bCs/>
          <w:i/>
          <w:iCs/>
          <w:sz w:val="21"/>
          <w:szCs w:val="24"/>
        </w:rPr>
        <w:t>VN natural history</w:t>
      </w:r>
    </w:p>
    <w:p w14:paraId="4B17F197"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Assessing the prevalence of VN in children is difficult. Overlapping symptoms of vestibular disorders such as dizziness and vertigo with diseases such as migraine, intestinal disorders, and ophthalmologic disorders is one of the primary reasons. </w:t>
      </w:r>
      <w:proofErr w:type="gramStart"/>
      <w:r w:rsidRPr="004C24E0">
        <w:rPr>
          <w:rFonts w:asciiTheme="majorBidi" w:hAnsiTheme="majorBidi" w:cstheme="majorBidi"/>
          <w:sz w:val="21"/>
          <w:szCs w:val="24"/>
        </w:rPr>
        <w:t>Also</w:t>
      </w:r>
      <w:proofErr w:type="gramEnd"/>
      <w:r w:rsidRPr="004C24E0">
        <w:rPr>
          <w:rFonts w:asciiTheme="majorBidi" w:hAnsiTheme="majorBidi" w:cstheme="majorBidi"/>
          <w:sz w:val="21"/>
          <w:szCs w:val="24"/>
        </w:rPr>
        <w:t xml:space="preserve">, children rarely complain of symptoms such as vertigo, and the symptoms of vestibular disorders are often ignored in them. The limited number of centers that perform </w:t>
      </w:r>
      <w:r w:rsidRPr="004C24E0">
        <w:rPr>
          <w:rFonts w:asciiTheme="majorBidi" w:hAnsiTheme="majorBidi" w:cstheme="majorBidi"/>
          <w:sz w:val="21"/>
          <w:szCs w:val="24"/>
        </w:rPr>
        <w:lastRenderedPageBreak/>
        <w:t xml:space="preserve">vestibular tests in children is also another reason. Getting an exact history of children with signs and symptoms of imbalance and vestibular disorders is difficult. All of these reasons limit the number of studies surveying the VN in children and most of our knowledge about VN </w:t>
      </w:r>
      <w:proofErr w:type="gramStart"/>
      <w:r w:rsidRPr="004C24E0">
        <w:rPr>
          <w:rFonts w:asciiTheme="majorBidi" w:hAnsiTheme="majorBidi" w:cstheme="majorBidi"/>
          <w:sz w:val="21"/>
          <w:szCs w:val="24"/>
        </w:rPr>
        <w:t>is more achieved</w:t>
      </w:r>
      <w:proofErr w:type="gramEnd"/>
      <w:r w:rsidRPr="004C24E0">
        <w:rPr>
          <w:rFonts w:asciiTheme="majorBidi" w:hAnsiTheme="majorBidi" w:cstheme="majorBidi"/>
          <w:sz w:val="21"/>
          <w:szCs w:val="24"/>
        </w:rPr>
        <w:t xml:space="preserve"> via studies focused on adults</w:t>
      </w:r>
      <w:r w:rsidRPr="004C24E0">
        <w:rPr>
          <w:rFonts w:asciiTheme="majorBidi" w:hAnsiTheme="majorBidi" w:cstheme="majorBidi"/>
          <w:noProof/>
          <w:sz w:val="21"/>
          <w:szCs w:val="24"/>
        </w:rPr>
        <w:t xml:space="preserve"> </w:t>
      </w:r>
      <w:r w:rsidRPr="004C24E0">
        <w:rPr>
          <w:rFonts w:asciiTheme="majorBidi" w:hAnsiTheme="majorBidi" w:cstheme="majorBidi"/>
          <w:noProof/>
          <w:sz w:val="21"/>
          <w:szCs w:val="24"/>
        </w:rPr>
        <w:fldChar w:fldCharType="begin">
          <w:fldData xml:space="preserve">PEVuZE5vdGU+PENpdGU+PEF1dGhvcj5CYWxhdHNvdXJhczwvQXV0aG9yPjxZZWFyPjIwMDc8L1ll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</w:fldData>
        </w:fldChar>
      </w:r>
      <w:r w:rsidRPr="004C24E0">
        <w:rPr>
          <w:rFonts w:asciiTheme="majorBidi" w:hAnsiTheme="majorBidi" w:cstheme="majorBidi"/>
          <w:noProof/>
          <w:sz w:val="21"/>
          <w:szCs w:val="24"/>
        </w:rPr>
        <w:instrText xml:space="preserve"> ADDIN EN.CITE </w:instrText>
      </w:r>
      <w:r w:rsidRPr="004C24E0">
        <w:rPr>
          <w:rFonts w:asciiTheme="majorBidi" w:hAnsiTheme="majorBidi" w:cstheme="majorBidi"/>
          <w:noProof/>
          <w:sz w:val="21"/>
          <w:szCs w:val="24"/>
        </w:rPr>
        <w:fldChar w:fldCharType="begin">
          <w:fldData xml:space="preserve">PEVuZE5vdGU+PENpdGU+PEF1dGhvcj5CYWxhdHNvdXJhczwvQXV0aG9yPjxZZWFyPjIwMDc8L1ll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</w:fldData>
        </w:fldChar>
      </w:r>
      <w:r w:rsidRPr="004C24E0">
        <w:rPr>
          <w:rFonts w:asciiTheme="majorBidi" w:hAnsiTheme="majorBidi" w:cstheme="majorBidi"/>
          <w:noProof/>
          <w:sz w:val="21"/>
          <w:szCs w:val="24"/>
        </w:rPr>
        <w:instrText xml:space="preserve"> ADDIN EN.CITE.DATA </w:instrText>
      </w:r>
      <w:r w:rsidRPr="004C24E0">
        <w:rPr>
          <w:rFonts w:asciiTheme="majorBidi" w:hAnsiTheme="majorBidi" w:cstheme="majorBidi"/>
          <w:noProof/>
          <w:sz w:val="21"/>
          <w:szCs w:val="24"/>
        </w:rPr>
      </w:r>
      <w:r w:rsidRPr="004C24E0">
        <w:rPr>
          <w:rFonts w:asciiTheme="majorBidi" w:hAnsiTheme="majorBidi" w:cstheme="majorBidi"/>
          <w:noProof/>
          <w:sz w:val="21"/>
          <w:szCs w:val="24"/>
        </w:rPr>
        <w:fldChar w:fldCharType="end"/>
      </w:r>
      <w:r w:rsidRPr="004C24E0">
        <w:rPr>
          <w:rFonts w:asciiTheme="majorBidi" w:hAnsiTheme="majorBidi" w:cstheme="majorBidi"/>
          <w:noProof/>
          <w:sz w:val="21"/>
          <w:szCs w:val="24"/>
        </w:rPr>
      </w:r>
      <w:r w:rsidRPr="004C24E0">
        <w:rPr>
          <w:rFonts w:asciiTheme="majorBidi" w:hAnsiTheme="majorBidi" w:cstheme="majorBidi"/>
          <w:noProof/>
          <w:sz w:val="21"/>
          <w:szCs w:val="24"/>
        </w:rPr>
        <w:fldChar w:fldCharType="separate"/>
      </w:r>
      <w:r w:rsidRPr="004C24E0">
        <w:rPr>
          <w:rFonts w:asciiTheme="majorBidi" w:hAnsiTheme="majorBidi" w:cstheme="majorBidi"/>
          <w:noProof/>
          <w:sz w:val="21"/>
          <w:szCs w:val="24"/>
        </w:rPr>
        <w:t>(5, 8-10)</w:t>
      </w:r>
      <w:r w:rsidRPr="004C24E0">
        <w:rPr>
          <w:rFonts w:asciiTheme="majorBidi" w:hAnsiTheme="majorBidi" w:cstheme="majorBidi"/>
          <w:noProof/>
          <w:sz w:val="21"/>
          <w:szCs w:val="24"/>
        </w:rPr>
        <w:fldChar w:fldCharType="end"/>
      </w:r>
      <w:r w:rsidRPr="004C24E0">
        <w:rPr>
          <w:rFonts w:asciiTheme="majorBidi" w:hAnsiTheme="majorBidi" w:cstheme="majorBidi"/>
          <w:sz w:val="21"/>
          <w:szCs w:val="24"/>
        </w:rPr>
        <w:t>. Most patients with VN present with subacute or acute spontaneous vertigo, accompanied by nausea, vomiting, and balance impairment. Symptoms may develop suddenly or evolve within a few hours. 8.6 % to 24% of patients might be accounted for prodromal dizziness</w:t>
      </w:r>
      <w:r w:rsidRPr="004C24E0">
        <w:rPr>
          <w:rFonts w:asciiTheme="majorBidi" w:hAnsiTheme="majorBidi" w:cstheme="majorBidi"/>
          <w:noProof/>
          <w:sz w:val="21"/>
          <w:szCs w:val="24"/>
        </w:rPr>
        <w:t xml:space="preserve"> </w:t>
      </w:r>
      <w:r w:rsidRPr="004C24E0">
        <w:rPr>
          <w:rFonts w:asciiTheme="majorBidi" w:hAnsiTheme="majorBidi" w:cstheme="majorBidi"/>
          <w:noProof/>
          <w:sz w:val="21"/>
          <w:szCs w:val="24"/>
        </w:rPr>
        <w:fldChar w:fldCharType="begin"/>
      </w:r>
      <w:r w:rsidRPr="004C24E0">
        <w:rPr>
          <w:rFonts w:asciiTheme="majorBidi" w:hAnsiTheme="majorBidi" w:cstheme="majorBidi"/>
          <w:noProof/>
          <w:sz w:val="21"/>
          <w:szCs w:val="24"/>
        </w:rPr>
        <w:instrText xml:space="preserve"> ADDIN EN.CITE &lt;EndNote&gt;&lt;Cite&gt;&lt;Author&gt;Faan&lt;/Author&gt;&lt;Year&gt;2010&lt;/Year&gt;&lt;RecNum&gt;14&lt;/RecNum&gt;&lt;DisplayText&gt;(11, 12)&lt;/DisplayText&gt;&lt;record&gt;&lt;rec-number&gt;14&lt;/rec-number&gt;&lt;foreign-keys&gt;&lt;key app="EN" db-id="eddtef2w72dxz0e5tx755ea5rfvrr0zze9zd" timestamp="1647697122"&gt;14&lt;/key&gt;&lt;/foreign-keys&gt;&lt;ref-type name="Journal Article"&gt;17&lt;/ref-type&gt;&lt;contributors&gt;&lt;authors&gt;&lt;author&gt;Faan, Robert W Baloh MD&lt;/author&gt;&lt;author&gt;Dmsc, Vicente Honrubia MD&lt;/author&gt;&lt;author&gt;Kerber, Kevin&lt;/author&gt;&lt;author&gt;Kerber, Kevin A&lt;/author&gt;&lt;/authors&gt;&lt;/contributors&gt;&lt;titles&gt;&lt;title&gt;Baloh and Honrubia&amp;apos;s clinical neurophysiology of the vestibular system&lt;/title&gt;&lt;/titles&gt;&lt;dates&gt;&lt;year&gt;2010&lt;/year&gt;&lt;/dates&gt;&lt;isbn&gt;019538783X&lt;/isbn&gt;&lt;urls&gt;&lt;/urls&gt;&lt;/record&gt;&lt;/Cite&gt;&lt;Cite&gt;&lt;Author&gt;Silvoniemi&lt;/Author&gt;&lt;Year&gt;1988&lt;/Year&gt;&lt;RecNum&gt;15&lt;/RecNum&gt;&lt;record&gt;&lt;rec-number&gt;15&lt;/rec-number&gt;&lt;foreign-keys&gt;&lt;key app="EN" db-id="eddtef2w72dxz0e5tx755ea5rfvrr0zze9zd" timestamp="1647697143"&gt;15&lt;/key&gt;&lt;/foreign-keys&gt;&lt;ref-type name="Journal Article"&gt;17&lt;/ref-type&gt;&lt;contributors&gt;&lt;authors&gt;&lt;author&gt;Silvoniemi, Pekka&lt;/author&gt;&lt;/authors&gt;&lt;/contributors&gt;&lt;titles&gt;&lt;title&gt;Vestibular neuronitis: an otoneurological evaluation&lt;/title&gt;&lt;secondary-title&gt;Acta Oto-Laryngologica&lt;/secondary-title&gt;&lt;/titles&gt;&lt;periodical&gt;&lt;full-title&gt;Acta Oto-Laryngologica&lt;/full-title&gt;&lt;/periodical&gt;&lt;pages&gt;1-72&lt;/pages&gt;&lt;volume&gt;105&lt;/volume&gt;&lt;number&gt;sup453&lt;/number&gt;&lt;dates&gt;&lt;year&gt;1988&lt;/year&gt;&lt;/dates&gt;&lt;isbn&gt;0001-6489&lt;/isbn&gt;&lt;urls&gt;&lt;/urls&gt;&lt;/record&gt;&lt;/Cite&gt;&lt;/EndNote&gt;</w:instrText>
      </w:r>
      <w:r w:rsidRPr="004C24E0">
        <w:rPr>
          <w:rFonts w:asciiTheme="majorBidi" w:hAnsiTheme="majorBidi" w:cstheme="majorBidi"/>
          <w:noProof/>
          <w:sz w:val="21"/>
          <w:szCs w:val="24"/>
        </w:rPr>
        <w:fldChar w:fldCharType="separate"/>
      </w:r>
      <w:r w:rsidRPr="004C24E0">
        <w:rPr>
          <w:rFonts w:asciiTheme="majorBidi" w:hAnsiTheme="majorBidi" w:cstheme="majorBidi"/>
          <w:noProof/>
          <w:sz w:val="21"/>
          <w:szCs w:val="24"/>
        </w:rPr>
        <w:t>(11, 12)</w:t>
      </w:r>
      <w:r w:rsidRPr="004C24E0">
        <w:rPr>
          <w:rFonts w:asciiTheme="majorBidi" w:hAnsiTheme="majorBidi" w:cstheme="majorBidi"/>
          <w:noProof/>
          <w:sz w:val="21"/>
          <w:szCs w:val="24"/>
        </w:rPr>
        <w:fldChar w:fldCharType="end"/>
      </w:r>
      <w:r w:rsidRPr="004C24E0">
        <w:rPr>
          <w:rFonts w:asciiTheme="majorBidi" w:hAnsiTheme="majorBidi" w:cstheme="majorBidi"/>
          <w:sz w:val="21"/>
          <w:szCs w:val="24"/>
        </w:rPr>
        <w:t xml:space="preserve">. The true vertigo of VN may gradually increase within a few hours and reach a peak on the first day. Vertigo is often portrayed as a rotating sensation that increases significantly with every head movement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&lt;EndNote&gt;&lt;Cite&gt;&lt;Author&gt;Faan&lt;/Author&gt;&lt;Year&gt;2010&lt;/Year&gt;&lt;RecNum&gt;14&lt;/RecNum&gt;&lt;DisplayText&gt;(11)&lt;/DisplayText&gt;&lt;record&gt;&lt;rec-number&gt;14&lt;/rec-number&gt;&lt;foreign-keys&gt;&lt;key app="EN" db-id="eddtef2w72dxz0e5tx755ea5rfvrr0zze9zd" timestamp="1647697122"&gt;14&lt;/key&gt;&lt;/foreign-keys&gt;&lt;ref-type name="Journal Article"&gt;17&lt;/ref-type&gt;&lt;contributors&gt;&lt;authors&gt;&lt;author&gt;Faan, Robert W Baloh MD&lt;/author&gt;&lt;author&gt;Dmsc, Vicente Honrubia MD&lt;/author&gt;&lt;author&gt;Kerber, Kevin&lt;/author&gt;&lt;author&gt;Kerber, Kevin A&lt;/author&gt;&lt;/authors&gt;&lt;/contributors&gt;&lt;titles&gt;&lt;title&gt;Baloh and Honrubia&amp;apos;s clinical neurophysiology of the vestibular system&lt;/title&gt;&lt;/titles&gt;&lt;dates&gt;&lt;year&gt;2010&lt;/year&gt;&lt;/dates&gt;&lt;isbn&gt;019538783X&lt;/isbn&gt;&lt;urls&gt;&lt;/urls&gt;&lt;/record&gt;&lt;/Cite&gt;&lt;/EndNote&gt;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(11)</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709C04FF" w14:textId="77777777" w:rsidR="004C24E0" w:rsidRPr="004C24E0" w:rsidRDefault="004C24E0" w:rsidP="007858BC">
      <w:pPr>
        <w:spacing w:after="0" w:line="276" w:lineRule="auto"/>
        <w:jc w:val="both"/>
        <w:rPr>
          <w:rFonts w:asciiTheme="majorBidi" w:hAnsiTheme="majorBidi" w:cstheme="majorBidi"/>
          <w:sz w:val="21"/>
          <w:szCs w:val="24"/>
        </w:rPr>
      </w:pPr>
      <w:proofErr w:type="gramStart"/>
      <w:r w:rsidRPr="004C24E0">
        <w:rPr>
          <w:rFonts w:asciiTheme="majorBidi" w:hAnsiTheme="majorBidi" w:cstheme="majorBidi"/>
          <w:sz w:val="21"/>
          <w:szCs w:val="24"/>
        </w:rPr>
        <w:t>But</w:t>
      </w:r>
      <w:proofErr w:type="gramEnd"/>
      <w:r w:rsidRPr="004C24E0">
        <w:rPr>
          <w:rFonts w:asciiTheme="majorBidi" w:hAnsiTheme="majorBidi" w:cstheme="majorBidi"/>
          <w:sz w:val="21"/>
          <w:szCs w:val="24"/>
        </w:rPr>
        <w:t xml:space="preserve"> vertigo and imbalance are less common in children than in adults. </w:t>
      </w:r>
    </w:p>
    <w:p w14:paraId="2C788DFE" w14:textId="77777777" w:rsidR="004C24E0" w:rsidRPr="004C24E0" w:rsidRDefault="004C24E0" w:rsidP="007858BC">
      <w:pPr>
        <w:spacing w:before="80" w:after="0" w:line="276" w:lineRule="auto"/>
        <w:jc w:val="both"/>
        <w:rPr>
          <w:rFonts w:asciiTheme="majorBidi" w:hAnsiTheme="majorBidi" w:cstheme="majorBidi"/>
          <w:sz w:val="21"/>
          <w:szCs w:val="24"/>
        </w:rPr>
      </w:pPr>
      <w:r w:rsidRPr="004C24E0">
        <w:rPr>
          <w:rFonts w:asciiTheme="majorBidi" w:hAnsiTheme="majorBidi" w:cstheme="majorBidi"/>
          <w:b/>
          <w:bCs/>
          <w:i/>
          <w:iCs/>
          <w:sz w:val="21"/>
          <w:szCs w:val="24"/>
        </w:rPr>
        <w:t>VN</w:t>
      </w:r>
      <w:r w:rsidRPr="004C24E0">
        <w:rPr>
          <w:rFonts w:asciiTheme="majorBidi" w:hAnsiTheme="majorBidi" w:cstheme="majorBidi"/>
          <w:sz w:val="21"/>
          <w:szCs w:val="24"/>
        </w:rPr>
        <w:t xml:space="preserve"> </w:t>
      </w:r>
      <w:r w:rsidRPr="004C24E0">
        <w:rPr>
          <w:rFonts w:asciiTheme="majorBidi" w:hAnsiTheme="majorBidi" w:cstheme="majorBidi"/>
          <w:b/>
          <w:bCs/>
          <w:i/>
          <w:iCs/>
          <w:sz w:val="21"/>
          <w:szCs w:val="24"/>
        </w:rPr>
        <w:t>prevalence</w:t>
      </w:r>
    </w:p>
    <w:p w14:paraId="27EC1DB8"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There is a great </w:t>
      </w:r>
      <w:proofErr w:type="spellStart"/>
      <w:r w:rsidRPr="004C24E0">
        <w:rPr>
          <w:rFonts w:asciiTheme="majorBidi" w:hAnsiTheme="majorBidi" w:cstheme="majorBidi"/>
          <w:sz w:val="21"/>
          <w:szCs w:val="24"/>
        </w:rPr>
        <w:t>heterogenicity</w:t>
      </w:r>
      <w:proofErr w:type="spellEnd"/>
      <w:r w:rsidRPr="004C24E0">
        <w:rPr>
          <w:rFonts w:asciiTheme="majorBidi" w:hAnsiTheme="majorBidi" w:cstheme="majorBidi"/>
          <w:sz w:val="21"/>
          <w:szCs w:val="24"/>
        </w:rPr>
        <w:t xml:space="preserve"> and controversy about the prevalence of vestibular disorders and VN in children. While almost all evidence shows that the overall prevalence of vestibular disorders in children is less than in adults, various prevalence rates ranging from between 0.4%- 0.45% </w:t>
      </w:r>
      <w:r w:rsidRPr="004C24E0">
        <w:rPr>
          <w:rFonts w:asciiTheme="majorBidi" w:hAnsiTheme="majorBidi" w:cstheme="majorBidi"/>
          <w:noProof/>
          <w:sz w:val="21"/>
          <w:szCs w:val="24"/>
        </w:rPr>
        <w:t xml:space="preserve">to </w:t>
      </w:r>
      <w:r w:rsidRPr="004C24E0">
        <w:rPr>
          <w:rFonts w:asciiTheme="majorBidi" w:hAnsiTheme="majorBidi" w:cstheme="majorBidi"/>
          <w:sz w:val="21"/>
          <w:szCs w:val="24"/>
        </w:rPr>
        <w:t xml:space="preserve">5.3% </w:t>
      </w:r>
      <w:proofErr w:type="gramStart"/>
      <w:r w:rsidRPr="004C24E0">
        <w:rPr>
          <w:rFonts w:asciiTheme="majorBidi" w:hAnsiTheme="majorBidi" w:cstheme="majorBidi"/>
          <w:sz w:val="21"/>
          <w:szCs w:val="24"/>
        </w:rPr>
        <w:t>are noted</w:t>
      </w:r>
      <w:proofErr w:type="gramEnd"/>
      <w:r w:rsidRPr="004C24E0">
        <w:rPr>
          <w:rFonts w:asciiTheme="majorBidi" w:hAnsiTheme="majorBidi" w:cstheme="majorBidi"/>
          <w:sz w:val="21"/>
          <w:szCs w:val="24"/>
        </w:rPr>
        <w:t xml:space="preserve"> in the literature </w:t>
      </w:r>
      <w:r w:rsidRPr="004C24E0">
        <w:rPr>
          <w:rFonts w:asciiTheme="majorBidi" w:hAnsiTheme="majorBidi" w:cstheme="majorBidi"/>
          <w:sz w:val="21"/>
          <w:szCs w:val="24"/>
        </w:rPr>
        <w:fldChar w:fldCharType="begin">
          <w:fldData xml:space="preserve">PEVuZE5vdGU+PENpdGU+PEF1dGhvcj5MaTwvQXV0aG9yPjxZZWFyPjIwMTY8L1llYXI+PFJlY051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</w:fldData>
        </w:fldChar>
      </w:r>
      <w:r w:rsidRPr="004C24E0">
        <w:rPr>
          <w:rFonts w:asciiTheme="majorBidi" w:hAnsiTheme="majorBidi" w:cstheme="majorBidi"/>
          <w:sz w:val="21"/>
          <w:szCs w:val="24"/>
        </w:rPr>
        <w:instrText xml:space="preserve"> ADDIN EN.CITE </w:instrText>
      </w:r>
      <w:r w:rsidRPr="004C24E0">
        <w:rPr>
          <w:rFonts w:asciiTheme="majorBidi" w:hAnsiTheme="majorBidi" w:cstheme="majorBidi"/>
          <w:sz w:val="21"/>
          <w:szCs w:val="24"/>
        </w:rPr>
        <w:fldChar w:fldCharType="begin">
          <w:fldData xml:space="preserve">PEVuZE5vdGU+PENpdGU+PEF1dGhvcj5MaTwvQXV0aG9yPjxZZWFyPjIwMTY8L1llYXI+PFJlY051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</w:fldData>
        </w:fldChar>
      </w:r>
      <w:r w:rsidRPr="004C24E0">
        <w:rPr>
          <w:rFonts w:asciiTheme="majorBidi" w:hAnsiTheme="majorBidi" w:cstheme="majorBidi"/>
          <w:sz w:val="21"/>
          <w:szCs w:val="24"/>
        </w:rPr>
        <w:instrText xml:space="preserve"> ADDIN EN.CITE.DATA </w:instrText>
      </w:r>
      <w:r w:rsidRPr="004C24E0">
        <w:rPr>
          <w:rFonts w:asciiTheme="majorBidi" w:hAnsiTheme="majorBidi" w:cstheme="majorBidi"/>
          <w:sz w:val="21"/>
          <w:szCs w:val="24"/>
        </w:rPr>
      </w:r>
      <w:r w:rsidRPr="004C24E0">
        <w:rPr>
          <w:rFonts w:asciiTheme="majorBidi" w:hAnsiTheme="majorBidi" w:cstheme="majorBidi"/>
          <w:sz w:val="21"/>
          <w:szCs w:val="24"/>
        </w:rPr>
        <w:fldChar w:fldCharType="end"/>
      </w:r>
      <w:r w:rsidRPr="004C24E0">
        <w:rPr>
          <w:rFonts w:asciiTheme="majorBidi" w:hAnsiTheme="majorBidi" w:cstheme="majorBidi"/>
          <w:sz w:val="21"/>
          <w:szCs w:val="24"/>
        </w:rPr>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(13-15)</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283CEA85"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A retrospective study of 411 children who were referred to the hospital due to imbalance and vertigo, noted VN as the fourth (4.5%) and the fifth (7.3%) rank in etiologies of vertigo and imbalance in different age groups respectively </w:t>
      </w:r>
      <w:r w:rsidRPr="004C24E0">
        <w:rPr>
          <w:rFonts w:asciiTheme="majorBidi" w:hAnsiTheme="majorBidi" w:cstheme="majorBidi"/>
          <w:noProof/>
          <w:sz w:val="21"/>
          <w:szCs w:val="24"/>
        </w:rPr>
        <w:fldChar w:fldCharType="begin"/>
      </w:r>
      <w:r w:rsidRPr="004C24E0">
        <w:rPr>
          <w:rFonts w:asciiTheme="majorBidi" w:hAnsiTheme="majorBidi" w:cstheme="majorBidi"/>
          <w:noProof/>
          <w:sz w:val="21"/>
          <w:szCs w:val="24"/>
        </w:rPr>
        <w:instrText xml:space="preserve"> ADDIN EN.CITE &lt;EndNote&gt;&lt;Cite&gt;&lt;Author&gt;Lee&lt;/Author&gt;&lt;Year&gt;2017&lt;/Year&gt;&lt;RecNum&gt;34&lt;/RecNum&gt;&lt;DisplayText&gt;(16)&lt;/DisplayText&gt;&lt;record&gt;&lt;rec-number&gt;34&lt;/rec-number&gt;&lt;foreign-keys&gt;&lt;key app="EN" db-id="eddtef2w72dxz0e5tx755ea5rfvrr0zze9zd" timestamp="1647698477"&gt;34&lt;/key&gt;&lt;/foreign-keys&gt;&lt;ref-type name="Journal Article"&gt;17&lt;/ref-type&gt;&lt;contributors&gt;&lt;authors&gt;&lt;author&gt;Lee, Jong Dae&lt;/author&gt;&lt;author&gt;Kim, Chang-Hee&lt;/author&gt;&lt;author&gt;Hong, Seok Min&lt;/author&gt;&lt;author&gt;Kim, Sung Huhn&lt;/author&gt;&lt;author&gt;Suh, Myung-Whan&lt;/author&gt;&lt;author&gt;Kim, Min-Beom&lt;/author&gt;&lt;author&gt;Shim, Dae Bo&lt;/author&gt;&lt;author&gt;Chu, Hosuk&lt;/author&gt;&lt;author&gt;Lee, No Hee&lt;/author&gt;&lt;author&gt;Kim, Minbum&lt;/author&gt;&lt;/authors&gt;&lt;/contributors&gt;&lt;titles&gt;&lt;title&gt;Prevalence of vestibular and balance disorders in children and adolescents according to age: a multi-center study&lt;/title&gt;&lt;secondary-title&gt;International Journal of Pediatric Otorhinolaryngology&lt;/secondary-title&gt;&lt;/titles&gt;&lt;periodical&gt;&lt;full-title&gt;International journal of pediatric otorhinolaryngology&lt;/full-title&gt;&lt;/periodical&gt;&lt;pages&gt;36-39&lt;/pages&gt;&lt;volume&gt;94&lt;/volume&gt;&lt;dates&gt;&lt;year&gt;2017&lt;/year&gt;&lt;/dates&gt;&lt;isbn&gt;0165-5876&lt;/isbn&gt;&lt;urls&gt;&lt;/urls&gt;&lt;/record&gt;&lt;/Cite&gt;&lt;/EndNote&gt;</w:instrText>
      </w:r>
      <w:r w:rsidRPr="004C24E0">
        <w:rPr>
          <w:rFonts w:asciiTheme="majorBidi" w:hAnsiTheme="majorBidi" w:cstheme="majorBidi"/>
          <w:noProof/>
          <w:sz w:val="21"/>
          <w:szCs w:val="24"/>
        </w:rPr>
        <w:fldChar w:fldCharType="separate"/>
      </w:r>
      <w:r w:rsidRPr="004C24E0">
        <w:rPr>
          <w:rFonts w:asciiTheme="majorBidi" w:hAnsiTheme="majorBidi" w:cstheme="majorBidi"/>
          <w:noProof/>
          <w:sz w:val="21"/>
          <w:szCs w:val="24"/>
        </w:rPr>
        <w:t>(16)</w:t>
      </w:r>
      <w:r w:rsidRPr="004C24E0">
        <w:rPr>
          <w:rFonts w:asciiTheme="majorBidi" w:hAnsiTheme="majorBidi" w:cstheme="majorBidi"/>
          <w:noProof/>
          <w:sz w:val="21"/>
          <w:szCs w:val="24"/>
        </w:rPr>
        <w:fldChar w:fldCharType="end"/>
      </w:r>
      <w:r w:rsidRPr="004C24E0">
        <w:rPr>
          <w:rFonts w:asciiTheme="majorBidi" w:hAnsiTheme="majorBidi" w:cstheme="majorBidi"/>
          <w:sz w:val="21"/>
          <w:szCs w:val="24"/>
        </w:rPr>
        <w:t>.</w:t>
      </w:r>
    </w:p>
    <w:p w14:paraId="43FDBF84"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In a 5-year study of 2,528 children who underwent vestibular tests, 1,037 </w:t>
      </w:r>
      <w:proofErr w:type="gramStart"/>
      <w:r w:rsidRPr="004C24E0">
        <w:rPr>
          <w:rFonts w:asciiTheme="majorBidi" w:hAnsiTheme="majorBidi" w:cstheme="majorBidi"/>
          <w:sz w:val="21"/>
          <w:szCs w:val="24"/>
        </w:rPr>
        <w:t>were diagnosed</w:t>
      </w:r>
      <w:proofErr w:type="gramEnd"/>
      <w:r w:rsidRPr="004C24E0">
        <w:rPr>
          <w:rFonts w:asciiTheme="majorBidi" w:hAnsiTheme="majorBidi" w:cstheme="majorBidi"/>
          <w:sz w:val="21"/>
          <w:szCs w:val="24"/>
        </w:rPr>
        <w:t xml:space="preserve"> with imbalance. Of these 1037 children, 379 (36.5%) also had vestibular impairment. 3.3% of children with both disorders were cases of VN. Vestibular neuritis was the fourth most common cause of vestibular impairment in these children</w:t>
      </w:r>
      <w:r w:rsidRPr="004C24E0">
        <w:rPr>
          <w:rFonts w:asciiTheme="majorBidi" w:hAnsiTheme="majorBidi" w:cstheme="majorBidi"/>
          <w:noProof/>
          <w:sz w:val="21"/>
          <w:szCs w:val="24"/>
        </w:rPr>
        <w:t xml:space="preserve"> (5).</w:t>
      </w:r>
    </w:p>
    <w:p w14:paraId="78A90490"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Another study of 132 children with vestibular disorders who were admitted between September 2003 and September 2007 to The Alfred I. DuPont Hospital, explicated peripheral </w:t>
      </w:r>
      <w:proofErr w:type="spellStart"/>
      <w:r w:rsidRPr="004C24E0">
        <w:rPr>
          <w:rFonts w:asciiTheme="majorBidi" w:hAnsiTheme="majorBidi" w:cstheme="majorBidi"/>
          <w:sz w:val="21"/>
          <w:szCs w:val="24"/>
        </w:rPr>
        <w:t>vestibulopathy</w:t>
      </w:r>
      <w:proofErr w:type="spellEnd"/>
      <w:r w:rsidRPr="004C24E0">
        <w:rPr>
          <w:rFonts w:asciiTheme="majorBidi" w:hAnsiTheme="majorBidi" w:cstheme="majorBidi"/>
          <w:sz w:val="21"/>
          <w:szCs w:val="24"/>
        </w:rPr>
        <w:t xml:space="preserve"> as the most common (29.5%) cause of symptoms. Among the causes of peripheral </w:t>
      </w:r>
      <w:proofErr w:type="spellStart"/>
      <w:r w:rsidRPr="004C24E0">
        <w:rPr>
          <w:rFonts w:asciiTheme="majorBidi" w:hAnsiTheme="majorBidi" w:cstheme="majorBidi"/>
          <w:sz w:val="21"/>
          <w:szCs w:val="24"/>
        </w:rPr>
        <w:t>vestibulopathy</w:t>
      </w:r>
      <w:proofErr w:type="spellEnd"/>
      <w:r w:rsidRPr="004C24E0">
        <w:rPr>
          <w:rFonts w:asciiTheme="majorBidi" w:hAnsiTheme="majorBidi" w:cstheme="majorBidi"/>
          <w:sz w:val="21"/>
          <w:szCs w:val="24"/>
        </w:rPr>
        <w:t>, VN was reported in two children, and ranked as the fourth etiology</w:t>
      </w:r>
      <w:r w:rsidRPr="004C24E0">
        <w:rPr>
          <w:rFonts w:asciiTheme="majorBidi" w:hAnsiTheme="majorBidi" w:cstheme="majorBidi"/>
          <w:noProof/>
          <w:sz w:val="21"/>
          <w:szCs w:val="24"/>
        </w:rPr>
        <w:t xml:space="preserve"> </w:t>
      </w:r>
      <w:r w:rsidRPr="004C24E0">
        <w:rPr>
          <w:rFonts w:asciiTheme="majorBidi" w:hAnsiTheme="majorBidi" w:cstheme="majorBidi"/>
          <w:noProof/>
          <w:sz w:val="21"/>
          <w:szCs w:val="24"/>
        </w:rPr>
        <w:fldChar w:fldCharType="begin"/>
      </w:r>
      <w:r w:rsidRPr="004C24E0">
        <w:rPr>
          <w:rFonts w:asciiTheme="majorBidi" w:hAnsiTheme="majorBidi" w:cstheme="majorBidi"/>
          <w:noProof/>
          <w:sz w:val="21"/>
          <w:szCs w:val="24"/>
        </w:rPr>
        <w:instrText xml:space="preserve"> ADDIN EN.CITE &lt;EndNote&gt;&lt;Cite&gt;&lt;Author&gt;O’Reilly&lt;/Author&gt;&lt;Year&gt;2011&lt;/Year&gt;&lt;RecNum&gt;30&lt;/RecNum&gt;&lt;DisplayText&gt;(17)&lt;/DisplayText&gt;&lt;record&gt;&lt;rec-number&gt;30&lt;/rec-number&gt;&lt;foreign-keys&gt;&lt;key app="EN" db-id="eddtef2w72dxz0e5tx755ea5rfvrr0zze9zd" timestamp="1647698277"&gt;30&lt;/key&gt;&lt;/foreign-keys&gt;&lt;ref-type name="Journal Article"&gt;17&lt;/ref-type&gt;&lt;contributors&gt;&lt;authors&gt;&lt;author&gt;O’Reilly, Robert C&lt;/author&gt;&lt;author&gt;Greywoode, Jewell&lt;/author&gt;&lt;author&gt;Morlet, Thierry&lt;/author&gt;&lt;author&gt;Miller, Freeman&lt;/author&gt;&lt;author&gt;Henley, John&lt;/author&gt;&lt;author&gt;Church, Chris&lt;/author&gt;&lt;author&gt;Campbell, Jeffrey&lt;/author&gt;&lt;author&gt;Beaman, Jason&lt;/author&gt;&lt;author&gt;Cox, Anne Marie&lt;/author&gt;&lt;author&gt;Zwicky, Emily&lt;/author&gt;&lt;/authors&gt;&lt;/contributors&gt;&lt;titles&gt;&lt;title&gt;Comprehensive vestibular and balance testing in the dizzy pediatric population&lt;/title&gt;&lt;secondary-title&gt;Otolaryngology--Head and Neck Surgery&lt;/secondary-title&gt;&lt;/titles&gt;&lt;periodical&gt;&lt;full-title&gt;Otolaryngology--Head and Neck Surgery&lt;/full-title&gt;&lt;/periodical&gt;&lt;pages&gt;142-148&lt;/pages&gt;&lt;volume&gt;144&lt;/volume&gt;&lt;number&gt;2&lt;/number&gt;&lt;dates&gt;&lt;year&gt;2011&lt;/year&gt;&lt;/dates&gt;&lt;isbn&gt;0194-5998&lt;/isbn&gt;&lt;urls&gt;&lt;/urls&gt;&lt;/record&gt;&lt;/Cite&gt;&lt;/EndNote&gt;</w:instrText>
      </w:r>
      <w:r w:rsidRPr="004C24E0">
        <w:rPr>
          <w:rFonts w:asciiTheme="majorBidi" w:hAnsiTheme="majorBidi" w:cstheme="majorBidi"/>
          <w:noProof/>
          <w:sz w:val="21"/>
          <w:szCs w:val="24"/>
        </w:rPr>
        <w:fldChar w:fldCharType="separate"/>
      </w:r>
      <w:r w:rsidRPr="004C24E0">
        <w:rPr>
          <w:rFonts w:asciiTheme="majorBidi" w:hAnsiTheme="majorBidi" w:cstheme="majorBidi"/>
          <w:noProof/>
          <w:sz w:val="21"/>
          <w:szCs w:val="24"/>
        </w:rPr>
        <w:t>(17)</w:t>
      </w:r>
      <w:r w:rsidRPr="004C24E0">
        <w:rPr>
          <w:rFonts w:asciiTheme="majorBidi" w:hAnsiTheme="majorBidi" w:cstheme="majorBidi"/>
          <w:noProof/>
          <w:sz w:val="21"/>
          <w:szCs w:val="24"/>
        </w:rPr>
        <w:fldChar w:fldCharType="end"/>
      </w:r>
      <w:r w:rsidRPr="004C24E0">
        <w:rPr>
          <w:rFonts w:asciiTheme="majorBidi" w:hAnsiTheme="majorBidi" w:cstheme="majorBidi"/>
          <w:sz w:val="21"/>
          <w:szCs w:val="24"/>
        </w:rPr>
        <w:t xml:space="preserve">. </w:t>
      </w:r>
    </w:p>
    <w:p w14:paraId="072111CF"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In a similar study of children who were referred to otolaryngology clinics over 14 years, the prevalence of VN (due to infection or otitis media effusion) was 8% of the total number of children and ranked as the sixth cause</w:t>
      </w:r>
      <w:r w:rsidRPr="004C24E0">
        <w:rPr>
          <w:rFonts w:asciiTheme="majorBidi" w:hAnsiTheme="majorBidi" w:cstheme="majorBidi"/>
          <w:noProof/>
          <w:sz w:val="21"/>
          <w:szCs w:val="24"/>
        </w:rPr>
        <w:t xml:space="preserve"> </w:t>
      </w:r>
      <w:r w:rsidRPr="004C24E0">
        <w:rPr>
          <w:rFonts w:asciiTheme="majorBidi" w:hAnsiTheme="majorBidi" w:cstheme="majorBidi"/>
          <w:noProof/>
          <w:sz w:val="21"/>
          <w:szCs w:val="24"/>
        </w:rPr>
        <w:fldChar w:fldCharType="begin"/>
      </w:r>
      <w:r w:rsidRPr="004C24E0">
        <w:rPr>
          <w:rFonts w:asciiTheme="majorBidi" w:hAnsiTheme="majorBidi" w:cstheme="majorBidi"/>
          <w:noProof/>
          <w:sz w:val="21"/>
          <w:szCs w:val="24"/>
        </w:rPr>
        <w:instrText xml:space="preserve"> ADDIN EN.CITE &lt;EndNote&gt;&lt;Cite&gt;&lt;Author&gt;Wiener-Vacher&lt;/Author&gt;&lt;Year&gt;2008&lt;/Year&gt;&lt;RecNum&gt;32&lt;/RecNum&gt;&lt;DisplayText&gt;(18)&lt;/DisplayText&gt;&lt;record&gt;&lt;rec-number&gt;32&lt;/rec-number&gt;&lt;foreign-keys&gt;&lt;key app="EN" db-id="eddtef2w72dxz0e5tx755ea5rfvrr0zze9zd" timestamp="1647698327"&gt;32&lt;/key&gt;&lt;/foreign-keys&gt;&lt;ref-type name="Journal Article"&gt;17&lt;/ref-type&gt;&lt;contributors&gt;&lt;authors&gt;&lt;author&gt;Wiener-Vacher, Sylvette R&lt;/author&gt;&lt;/authors&gt;&lt;/contributors&gt;&lt;titles&gt;&lt;title&gt;Vestibular disorders in children&lt;/title&gt;&lt;secondary-title&gt;International journal of audiology&lt;/secondary-title&gt;&lt;/titles&gt;&lt;periodical&gt;&lt;full-title&gt;International journal of audiology&lt;/full-title&gt;&lt;/periodical&gt;&lt;pages&gt;578-583&lt;/pages&gt;&lt;volume&gt;47&lt;/volume&gt;&lt;number&gt;9&lt;/number&gt;&lt;dates&gt;&lt;year&gt;2008&lt;/year&gt;&lt;/dates&gt;&lt;isbn&gt;1499-2027&lt;/isbn&gt;&lt;urls&gt;&lt;/urls&gt;&lt;/record&gt;&lt;/Cite&gt;&lt;/EndNote&gt;</w:instrText>
      </w:r>
      <w:r w:rsidRPr="004C24E0">
        <w:rPr>
          <w:rFonts w:asciiTheme="majorBidi" w:hAnsiTheme="majorBidi" w:cstheme="majorBidi"/>
          <w:noProof/>
          <w:sz w:val="21"/>
          <w:szCs w:val="24"/>
        </w:rPr>
        <w:fldChar w:fldCharType="separate"/>
      </w:r>
      <w:r w:rsidRPr="004C24E0">
        <w:rPr>
          <w:rFonts w:asciiTheme="majorBidi" w:hAnsiTheme="majorBidi" w:cstheme="majorBidi"/>
          <w:noProof/>
          <w:sz w:val="21"/>
          <w:szCs w:val="24"/>
        </w:rPr>
        <w:t>(18)</w:t>
      </w:r>
      <w:r w:rsidRPr="004C24E0">
        <w:rPr>
          <w:rFonts w:asciiTheme="majorBidi" w:hAnsiTheme="majorBidi" w:cstheme="majorBidi"/>
          <w:noProof/>
          <w:sz w:val="21"/>
          <w:szCs w:val="24"/>
        </w:rPr>
        <w:fldChar w:fldCharType="end"/>
      </w:r>
      <w:r w:rsidRPr="004C24E0">
        <w:rPr>
          <w:rFonts w:asciiTheme="majorBidi" w:hAnsiTheme="majorBidi" w:cstheme="majorBidi"/>
          <w:sz w:val="21"/>
          <w:szCs w:val="24"/>
        </w:rPr>
        <w:t xml:space="preserve">. </w:t>
      </w:r>
    </w:p>
    <w:p w14:paraId="1AB4F1AB"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Finally, a systematic review concluded that 8.47% of pediatric vertigo cases are VN on average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&lt;EndNote&gt;&lt;Cite&gt;&lt;Author&gt;Davitt&lt;/Author&gt;&lt;Year&gt;2020&lt;/Year&gt;&lt;RecNum&gt;42&lt;/RecNum&gt;&lt;DisplayText&gt;(19)&lt;/DisplayText&gt;&lt;record&gt;&lt;rec-number&gt;42&lt;/rec-number&gt;&lt;foreign-keys&gt;&lt;key app="EN" db-id="eddtef2w72dxz0e5tx755ea5rfvrr0zze9zd" timestamp="1647700740"&gt;42&lt;/key&gt;&lt;/foreign-keys&gt;&lt;ref-type name="Journal Article"&gt;17&lt;/ref-type&gt;&lt;contributors&gt;&lt;authors&gt;&lt;author&gt;Davitt, Meghan&lt;/author&gt;&lt;author&gt;Delvecchio, Michael T.&lt;/author&gt;&lt;author&gt;Aronoff, Stephen C.&lt;/author&gt;&lt;/authors&gt;&lt;/contributors&gt;&lt;titles&gt;&lt;title&gt;The Differential Diagnosis of Vertigo in Children: A Systematic Review of 2726 Cases&lt;/title&gt;&lt;secondary-title&gt;Pediatric Emergency Care&lt;/secondary-title&gt;&lt;/titles&gt;&lt;periodical&gt;&lt;full-title&gt;Pediatric Emergency Care&lt;/full-title&gt;&lt;/periodical&gt;&lt;pages&gt;368-371&lt;/pages&gt;&lt;volume&gt;36&lt;/volume&gt;&lt;number&gt;8&lt;/number&gt;&lt;keywords&gt;&lt;keyword&gt;vertigo&lt;/keyword&gt;&lt;keyword&gt;differential diagnosis&lt;/keyword&gt;&lt;keyword&gt;etiology&lt;/keyword&gt;&lt;/keywords&gt;&lt;dates&gt;&lt;year&gt;2020&lt;/year&gt;&lt;/dates&gt;&lt;isbn&gt;0749-5161&lt;/isbn&gt;&lt;accession-num&gt;00006565-202008000-00003&lt;/accession-num&gt;&lt;urls&gt;&lt;related-urls&gt;&lt;url&gt;https://journals.lww.com/pec-online/Fulltext/2020/08000/The_Differential_Diagnosis_of_Vertigo_in_Children_.3.aspx&lt;/url&gt;&lt;/related-urls&gt;&lt;/urls&gt;&lt;electronic-resource-num&gt;10.1097/pec.0000000000001281&lt;/electronic-resource-num&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(19)</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0482C937" w14:textId="27F22EF0" w:rsidR="004C24E0" w:rsidRPr="004C24E0" w:rsidRDefault="004C24E0" w:rsidP="007858BC">
      <w:pPr>
        <w:spacing w:before="80" w:after="0" w:line="276" w:lineRule="auto"/>
        <w:jc w:val="both"/>
        <w:rPr>
          <w:rFonts w:asciiTheme="majorBidi" w:hAnsiTheme="majorBidi" w:cstheme="majorBidi"/>
          <w:b/>
          <w:bCs/>
          <w:i/>
          <w:iCs/>
          <w:sz w:val="21"/>
          <w:szCs w:val="24"/>
        </w:rPr>
      </w:pPr>
      <w:r w:rsidRPr="004C24E0">
        <w:rPr>
          <w:rFonts w:asciiTheme="majorBidi" w:hAnsiTheme="majorBidi" w:cstheme="majorBidi"/>
          <w:b/>
          <w:bCs/>
          <w:i/>
          <w:iCs/>
          <w:sz w:val="21"/>
          <w:szCs w:val="24"/>
        </w:rPr>
        <w:t>VN and viral infections</w:t>
      </w:r>
    </w:p>
    <w:p w14:paraId="286E006C" w14:textId="3ED31BB6"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Although </w:t>
      </w:r>
      <w:r w:rsidR="000B5F6E" w:rsidRPr="00AB7C5C">
        <w:rPr>
          <w:rFonts w:asciiTheme="majorBidi" w:hAnsiTheme="majorBidi" w:cstheme="majorBidi"/>
          <w:sz w:val="21"/>
          <w:szCs w:val="24"/>
        </w:rPr>
        <w:t>precedents</w:t>
      </w:r>
      <w:r w:rsidRPr="004C24E0">
        <w:rPr>
          <w:rFonts w:asciiTheme="majorBidi" w:hAnsiTheme="majorBidi" w:cstheme="majorBidi"/>
          <w:sz w:val="21"/>
          <w:szCs w:val="24"/>
        </w:rPr>
        <w:t xml:space="preserve"> or concurrent viral diseases are described in VN, there is no convincing evidence of systemic viral infection based on seroconversion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&lt;EndNote&gt;&lt;Cite&gt;&lt;Author&gt;Davis&lt;/Author&gt;&lt;Year&gt;1993&lt;/Year&gt;&lt;RecNum&gt;16&lt;/RecNum&gt;&lt;DisplayText&gt;(12, 20)&lt;/DisplayText&gt;&lt;record&gt;&lt;rec-number&gt;16&lt;/rec-number&gt;&lt;foreign-keys&gt;&lt;key app="EN" db-id="eddtef2w72dxz0e5tx755ea5rfvrr0zze9zd" timestamp="1647697258"&gt;16&lt;/key&gt;&lt;/foreign-keys&gt;&lt;ref-type name="Journal Article"&gt;17&lt;/ref-type&gt;&lt;contributors&gt;&lt;authors&gt;&lt;author&gt;Davis, Larry E&lt;/author&gt;&lt;/authors&gt;&lt;/contributors&gt;&lt;titles&gt;&lt;title&gt;Viruses and vestibular neuritis: review of human and animal studies&lt;/title&gt;&lt;secondary-title&gt;Acta Oto-Laryngologica&lt;/secondary-title&gt;&lt;/titles&gt;&lt;periodical&gt;&lt;full-title&gt;Acta Oto-Laryngologica&lt;/full-title&gt;&lt;/periodical&gt;&lt;pages&gt;70-73&lt;/pages&gt;&lt;volume&gt;113&lt;/volume&gt;&lt;number&gt;sup503&lt;/number&gt;&lt;dates&gt;&lt;year&gt;1993&lt;/year&gt;&lt;/dates&gt;&lt;isbn&gt;0001-6489&lt;/isbn&gt;&lt;urls&gt;&lt;/urls&gt;&lt;/record&gt;&lt;/Cite&gt;&lt;Cite&gt;&lt;Author&gt;Silvoniemi&lt;/Author&gt;&lt;Year&gt;1988&lt;/Year&gt;&lt;RecNum&gt;15&lt;/RecNum&gt;&lt;record&gt;&lt;rec-number&gt;15&lt;/rec-number&gt;&lt;foreign-keys&gt;&lt;key app="EN" db-id="eddtef2w72dxz0e5tx755ea5rfvrr0zze9zd" timestamp="1647697143"&gt;15&lt;/key&gt;&lt;/foreign-keys&gt;&lt;ref-type name="Journal Article"&gt;17&lt;/ref-type&gt;&lt;contributors&gt;&lt;authors&gt;&lt;author&gt;Silvoniemi, Pekka&lt;/author&gt;&lt;/authors&gt;&lt;/contributors&gt;&lt;titles&gt;&lt;title&gt;Vestibular neuronitis: an otoneurological evaluation&lt;/title&gt;&lt;secondary-title&gt;Acta Oto-Laryngologica&lt;/secondary-title&gt;&lt;/titles&gt;&lt;periodical&gt;&lt;full-title&gt;Acta Oto-Laryngologica&lt;/full-title&gt;&lt;/periodical&gt;&lt;pages&gt;1-72&lt;/pages&gt;&lt;volume&gt;105&lt;/volume&gt;&lt;number&gt;sup453&lt;/number&gt;&lt;dates&gt;&lt;year&gt;1988&lt;/year&gt;&lt;/dates&gt;&lt;isbn&gt;0001-6489&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(12, 20)</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1F1306FA"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The main hypothesis involves the reactivation of the underlying neurotropic virus. The most common attributable viruses are herpes simplex virus (HSV) type 1 and type </w:t>
      </w:r>
      <w:proofErr w:type="gramStart"/>
      <w:r w:rsidRPr="004C24E0">
        <w:rPr>
          <w:rFonts w:asciiTheme="majorBidi" w:hAnsiTheme="majorBidi" w:cstheme="majorBidi"/>
          <w:sz w:val="21"/>
          <w:szCs w:val="24"/>
        </w:rPr>
        <w:t>2</w:t>
      </w:r>
      <w:proofErr w:type="gramEnd"/>
      <w:r w:rsidRPr="004C24E0">
        <w:rPr>
          <w:rFonts w:asciiTheme="majorBidi" w:hAnsiTheme="majorBidi" w:cstheme="majorBidi"/>
          <w:sz w:val="21"/>
          <w:szCs w:val="24"/>
        </w:rPr>
        <w:t xml:space="preserve">. This group of viruses tends to invade sensory neurons, establish a latency period in the ganglion cell nucleus, and reactivate later during periods of extreme stress </w:t>
      </w:r>
      <w:r w:rsidRPr="004C24E0">
        <w:rPr>
          <w:rFonts w:asciiTheme="majorBidi" w:hAnsiTheme="majorBidi" w:cstheme="majorBidi"/>
          <w:sz w:val="21"/>
          <w:szCs w:val="24"/>
        </w:rPr>
        <w:fldChar w:fldCharType="begin">
          <w:fldData xml:space="preserve">PEVuZE5vdGU+PENpdGU+PEF1dGhvcj5BcmJ1c293PC9BdXRob3I+PFllYXI+MTk5OTwvWWVhcj48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</w:fldData>
        </w:fldChar>
      </w:r>
      <w:r w:rsidRPr="004C24E0">
        <w:rPr>
          <w:rFonts w:asciiTheme="majorBidi" w:hAnsiTheme="majorBidi" w:cstheme="majorBidi"/>
          <w:sz w:val="21"/>
          <w:szCs w:val="24"/>
        </w:rPr>
        <w:instrText xml:space="preserve"> ADDIN EN.CITE </w:instrText>
      </w:r>
      <w:r w:rsidRPr="004C24E0">
        <w:rPr>
          <w:rFonts w:asciiTheme="majorBidi" w:hAnsiTheme="majorBidi" w:cstheme="majorBidi"/>
          <w:sz w:val="21"/>
          <w:szCs w:val="24"/>
        </w:rPr>
        <w:fldChar w:fldCharType="begin">
          <w:fldData xml:space="preserve">PEVuZE5vdGU+PENpdGU+PEF1dGhvcj5BcmJ1c293PC9BdXRob3I+PFllYXI+MTk5OTwvWWVhcj48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</w:fldData>
        </w:fldChar>
      </w:r>
      <w:r w:rsidRPr="004C24E0">
        <w:rPr>
          <w:rFonts w:asciiTheme="majorBidi" w:hAnsiTheme="majorBidi" w:cstheme="majorBidi"/>
          <w:sz w:val="21"/>
          <w:szCs w:val="24"/>
        </w:rPr>
        <w:instrText xml:space="preserve"> ADDIN EN.CITE.DATA </w:instrText>
      </w:r>
      <w:r w:rsidRPr="004C24E0">
        <w:rPr>
          <w:rFonts w:asciiTheme="majorBidi" w:hAnsiTheme="majorBidi" w:cstheme="majorBidi"/>
          <w:sz w:val="21"/>
          <w:szCs w:val="24"/>
        </w:rPr>
      </w:r>
      <w:r w:rsidRPr="004C24E0">
        <w:rPr>
          <w:rFonts w:asciiTheme="majorBidi" w:hAnsiTheme="majorBidi" w:cstheme="majorBidi"/>
          <w:sz w:val="21"/>
          <w:szCs w:val="24"/>
        </w:rPr>
        <w:fldChar w:fldCharType="end"/>
      </w:r>
      <w:r w:rsidRPr="004C24E0">
        <w:rPr>
          <w:rFonts w:asciiTheme="majorBidi" w:hAnsiTheme="majorBidi" w:cstheme="majorBidi"/>
          <w:sz w:val="21"/>
          <w:szCs w:val="24"/>
        </w:rPr>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(21, 22)</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37FF7332"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Several pieces of evidence support the association of other viruses such as a varicella-zoster virus (VZV), cytomegalovirus (CMV), influenza, parainfluenza, </w:t>
      </w:r>
      <w:proofErr w:type="spellStart"/>
      <w:r w:rsidRPr="004C24E0">
        <w:rPr>
          <w:rFonts w:asciiTheme="majorBidi" w:hAnsiTheme="majorBidi" w:cstheme="majorBidi"/>
          <w:sz w:val="21"/>
          <w:szCs w:val="24"/>
        </w:rPr>
        <w:t>coxs</w:t>
      </w:r>
      <w:bookmarkStart w:id="0" w:name="_GoBack"/>
      <w:bookmarkEnd w:id="0"/>
      <w:r w:rsidRPr="004C24E0">
        <w:rPr>
          <w:rFonts w:asciiTheme="majorBidi" w:hAnsiTheme="majorBidi" w:cstheme="majorBidi"/>
          <w:sz w:val="21"/>
          <w:szCs w:val="24"/>
        </w:rPr>
        <w:t>ackievirus</w:t>
      </w:r>
      <w:proofErr w:type="spellEnd"/>
      <w:r w:rsidRPr="004C24E0">
        <w:rPr>
          <w:rFonts w:asciiTheme="majorBidi" w:hAnsiTheme="majorBidi" w:cstheme="majorBidi"/>
          <w:sz w:val="21"/>
          <w:szCs w:val="24"/>
        </w:rPr>
        <w:t xml:space="preserve">, measles, mumps, rubella, and enterovirus with VN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&lt;EndNote&gt;&lt;Cite&gt;&lt;Author&gt;Schwam&lt;/Author&gt;&lt;Year&gt;2019&lt;/Year&gt;&lt;RecNum&gt;19&lt;/RecNum&gt;&lt;DisplayText&gt;(23, 24)&lt;/DisplayText&gt;&lt;record&gt;&lt;rec-number&gt;19&lt;/rec-number&gt;&lt;foreign-keys&gt;&lt;key app="EN" db-id="eddtef2w72dxz0e5tx755ea5rfvrr0zze9zd" timestamp="1647697519"&gt;19&lt;/key&gt;&lt;/foreign-keys&gt;&lt;ref-type name="Book Section"&gt;5&lt;/ref-type&gt;&lt;contributors&gt;&lt;authors&gt;&lt;author&gt;Schwam, Zachary G&lt;/author&gt;&lt;author&gt;Wanna, George&lt;/author&gt;&lt;/authors&gt;&lt;/contributors&gt;&lt;titles&gt;&lt;title&gt;Pediatric Vestibular Disorders&lt;/title&gt;&lt;secondary-title&gt;Diagnosis and Treatment of Vestibular Disorders&lt;/secondary-title&gt;&lt;/titles&gt;&lt;pages&gt;353-361&lt;/pages&gt;&lt;dates&gt;&lt;year&gt;2019&lt;/year&gt;&lt;/dates&gt;&lt;publisher&gt;Springer&lt;/publisher&gt;&lt;urls&gt;&lt;/urls&gt;&lt;/record&gt;&lt;/Cite&gt;&lt;Cite&gt;&lt;Author&gt;Strupp&lt;/Author&gt;&lt;Year&gt;2009&lt;/Year&gt;&lt;RecNum&gt;20&lt;/RecNum&gt;&lt;record&gt;&lt;rec-number&gt;20&lt;/rec-number&gt;&lt;foreign-keys&gt;&lt;key app="EN" db-id="eddtef2w72dxz0e5tx755ea5rfvrr0zze9zd" timestamp="1647697538"&gt;20&lt;/key&gt;&lt;/foreign-keys&gt;&lt;ref-type name="Conference Proceedings"&gt;10&lt;/ref-type&gt;&lt;contributors&gt;&lt;authors&gt;&lt;author&gt;Strupp, Michael&lt;/author&gt;&lt;author&gt;Brandt, Thomas&lt;/author&gt;&lt;/authors&gt;&lt;/contributors&gt;&lt;titles&gt;&lt;title&gt;Vestibular neuritis&lt;/title&gt;&lt;secondary-title&gt;Seminars in neurology&lt;/secondary-title&gt;&lt;/titles&gt;&lt;pages&gt;509-519&lt;/pages&gt;&lt;volume&gt;29&lt;/volume&gt;&lt;number&gt;05&lt;/number&gt;&lt;dates&gt;&lt;year&gt;2009&lt;/year&gt;&lt;/dates&gt;&lt;publisher&gt;© Thieme Medical Publishers&lt;/publisher&gt;&lt;isbn&gt;0271-8235&lt;/isbn&gt;&lt;urls&gt;&lt;/urls&gt;&lt;/record&gt;&lt;/Cite&gt;&lt;/EndNote&gt;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(23, 24)</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5DF31EDA"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Upper respiratory tract infections (URIs) usually precede the onset of VN and are considered to cause inflammation of the vestibular nerve, supporting the concept of viral etiology of </w:t>
      </w:r>
      <w:proofErr w:type="gramStart"/>
      <w:r w:rsidRPr="004C24E0">
        <w:rPr>
          <w:rFonts w:asciiTheme="majorBidi" w:hAnsiTheme="majorBidi" w:cstheme="majorBidi"/>
          <w:sz w:val="21"/>
          <w:szCs w:val="24"/>
        </w:rPr>
        <w:t xml:space="preserve">VN </w:t>
      </w:r>
      <w:r w:rsidRPr="004C24E0">
        <w:rPr>
          <w:rFonts w:asciiTheme="majorBidi" w:hAnsiTheme="majorBidi" w:cstheme="majorBidi"/>
          <w:noProof/>
          <w:sz w:val="21"/>
          <w:szCs w:val="24"/>
        </w:rPr>
        <w:t xml:space="preserve"> </w:t>
      </w:r>
      <w:proofErr w:type="gramEnd"/>
      <w:r w:rsidRPr="004C24E0">
        <w:rPr>
          <w:rFonts w:asciiTheme="majorBidi" w:hAnsiTheme="majorBidi" w:cstheme="majorBidi"/>
          <w:noProof/>
          <w:sz w:val="21"/>
          <w:szCs w:val="24"/>
        </w:rPr>
        <w:fldChar w:fldCharType="begin">
          <w:fldData xml:space="preserve">PEVuZE5vdGU+PENpdGU+PEF1dGhvcj5TY2h1a25lY2h0PC9BdXRob3I+PFllYXI+MTk4MTwvWWVh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</w:fldData>
        </w:fldChar>
      </w:r>
      <w:r w:rsidRPr="004C24E0">
        <w:rPr>
          <w:rFonts w:asciiTheme="majorBidi" w:hAnsiTheme="majorBidi" w:cstheme="majorBidi"/>
          <w:noProof/>
          <w:sz w:val="21"/>
          <w:szCs w:val="24"/>
        </w:rPr>
        <w:instrText xml:space="preserve"> ADDIN EN.CITE </w:instrText>
      </w:r>
      <w:r w:rsidRPr="004C24E0">
        <w:rPr>
          <w:rFonts w:asciiTheme="majorBidi" w:hAnsiTheme="majorBidi" w:cstheme="majorBidi"/>
          <w:noProof/>
          <w:sz w:val="21"/>
          <w:szCs w:val="24"/>
        </w:rPr>
        <w:fldChar w:fldCharType="begin">
          <w:fldData xml:space="preserve">PEVuZE5vdGU+PENpdGU+PEF1dGhvcj5TY2h1a25lY2h0PC9BdXRob3I+PFllYXI+MTk4MTwvWWVh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</w:fldData>
        </w:fldChar>
      </w:r>
      <w:r w:rsidRPr="004C24E0">
        <w:rPr>
          <w:rFonts w:asciiTheme="majorBidi" w:hAnsiTheme="majorBidi" w:cstheme="majorBidi"/>
          <w:noProof/>
          <w:sz w:val="21"/>
          <w:szCs w:val="24"/>
        </w:rPr>
        <w:instrText xml:space="preserve"> ADDIN EN.CITE.DATA </w:instrText>
      </w:r>
      <w:r w:rsidRPr="004C24E0">
        <w:rPr>
          <w:rFonts w:asciiTheme="majorBidi" w:hAnsiTheme="majorBidi" w:cstheme="majorBidi"/>
          <w:noProof/>
          <w:sz w:val="21"/>
          <w:szCs w:val="24"/>
        </w:rPr>
      </w:r>
      <w:r w:rsidRPr="004C24E0">
        <w:rPr>
          <w:rFonts w:asciiTheme="majorBidi" w:hAnsiTheme="majorBidi" w:cstheme="majorBidi"/>
          <w:noProof/>
          <w:sz w:val="21"/>
          <w:szCs w:val="24"/>
        </w:rPr>
        <w:fldChar w:fldCharType="end"/>
      </w:r>
      <w:r w:rsidRPr="004C24E0">
        <w:rPr>
          <w:rFonts w:asciiTheme="majorBidi" w:hAnsiTheme="majorBidi" w:cstheme="majorBidi"/>
          <w:noProof/>
          <w:sz w:val="21"/>
          <w:szCs w:val="24"/>
        </w:rPr>
      </w:r>
      <w:r w:rsidRPr="004C24E0">
        <w:rPr>
          <w:rFonts w:asciiTheme="majorBidi" w:hAnsiTheme="majorBidi" w:cstheme="majorBidi"/>
          <w:noProof/>
          <w:sz w:val="21"/>
          <w:szCs w:val="24"/>
        </w:rPr>
        <w:fldChar w:fldCharType="separate"/>
      </w:r>
      <w:r w:rsidRPr="004C24E0">
        <w:rPr>
          <w:rFonts w:asciiTheme="majorBidi" w:hAnsiTheme="majorBidi" w:cstheme="majorBidi"/>
          <w:noProof/>
          <w:sz w:val="21"/>
          <w:szCs w:val="24"/>
        </w:rPr>
        <w:t>(12, 25, 26)</w:t>
      </w:r>
      <w:r w:rsidRPr="004C24E0">
        <w:rPr>
          <w:rFonts w:asciiTheme="majorBidi" w:hAnsiTheme="majorBidi" w:cstheme="majorBidi"/>
          <w:noProof/>
          <w:sz w:val="21"/>
          <w:szCs w:val="24"/>
        </w:rPr>
        <w:fldChar w:fldCharType="end"/>
      </w:r>
      <w:r w:rsidRPr="004C24E0">
        <w:rPr>
          <w:rFonts w:asciiTheme="majorBidi" w:hAnsiTheme="majorBidi" w:cstheme="majorBidi"/>
          <w:sz w:val="21"/>
          <w:szCs w:val="24"/>
        </w:rPr>
        <w:t>.</w:t>
      </w:r>
    </w:p>
    <w:p w14:paraId="52F37B4B" w14:textId="77777777" w:rsidR="004C24E0" w:rsidRPr="004C24E0" w:rsidRDefault="004C24E0" w:rsidP="007858BC">
      <w:pPr>
        <w:spacing w:before="80" w:after="0" w:line="276" w:lineRule="auto"/>
        <w:jc w:val="both"/>
        <w:rPr>
          <w:rFonts w:asciiTheme="majorBidi" w:hAnsiTheme="majorBidi" w:cstheme="majorBidi"/>
          <w:b/>
          <w:bCs/>
          <w:i/>
          <w:iCs/>
          <w:sz w:val="21"/>
          <w:szCs w:val="24"/>
        </w:rPr>
      </w:pPr>
      <w:r w:rsidRPr="004C24E0">
        <w:rPr>
          <w:rFonts w:asciiTheme="majorBidi" w:hAnsiTheme="majorBidi" w:cstheme="majorBidi"/>
          <w:b/>
          <w:bCs/>
          <w:i/>
          <w:iCs/>
          <w:sz w:val="21"/>
          <w:szCs w:val="24"/>
        </w:rPr>
        <w:t>Diagnosis and differential diagnosis</w:t>
      </w:r>
    </w:p>
    <w:p w14:paraId="61CDCDE0"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Diagnosis of VN is made by taking a thorough history along with several clinical tests such as the Dix-</w:t>
      </w:r>
      <w:proofErr w:type="spellStart"/>
      <w:r w:rsidRPr="004C24E0">
        <w:rPr>
          <w:rFonts w:asciiTheme="majorBidi" w:hAnsiTheme="majorBidi" w:cstheme="majorBidi"/>
          <w:sz w:val="21"/>
          <w:szCs w:val="24"/>
        </w:rPr>
        <w:t>hallpike</w:t>
      </w:r>
      <w:proofErr w:type="spellEnd"/>
      <w:r w:rsidRPr="004C24E0">
        <w:rPr>
          <w:rFonts w:asciiTheme="majorBidi" w:hAnsiTheme="majorBidi" w:cstheme="majorBidi"/>
          <w:sz w:val="21"/>
          <w:szCs w:val="24"/>
        </w:rPr>
        <w:t xml:space="preserve"> maneuver,</w:t>
      </w:r>
      <w:r w:rsidRPr="004C24E0">
        <w:rPr>
          <w:rFonts w:asciiTheme="majorBidi" w:hAnsiTheme="majorBidi" w:cstheme="majorBidi"/>
          <w:sz w:val="21"/>
        </w:rPr>
        <w:t xml:space="preserve"> </w:t>
      </w:r>
      <w:r w:rsidRPr="004C24E0">
        <w:rPr>
          <w:rFonts w:asciiTheme="majorBidi" w:hAnsiTheme="majorBidi" w:cstheme="majorBidi"/>
          <w:sz w:val="21"/>
          <w:szCs w:val="24"/>
        </w:rPr>
        <w:t xml:space="preserve">head-impulse, head-heave, head-shake, and vibration tests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&lt;EndNote&gt;&lt;Cite&gt;&lt;Author&gt;Kim&lt;/Author&gt;&lt;Year&gt;2014&lt;/Year&gt;&lt;RecNum&gt;35&lt;/RecNum&gt;&lt;DisplayText&gt;(27, 28)&lt;/DisplayText&gt;&lt;record&gt;&lt;rec-number&gt;35&lt;/rec-number&gt;&lt;foreign-keys&gt;&lt;key app="EN" db-id="eddtef2w72dxz0e5tx755ea5rfvrr0zze9zd" timestamp="1647698674"&gt;35&lt;/key&gt;&lt;/foreign-keys&gt;&lt;ref-type name="Journal Article"&gt;17&lt;/ref-type&gt;&lt;contributors&gt;&lt;authors&gt;&lt;author&gt;Kim, Ji-Soo&lt;/author&gt;&lt;author&gt;Zee, David S&lt;/author&gt;&lt;/authors&gt;&lt;/contributors&gt;&lt;titles&gt;&lt;title&gt;Benign paroxysmal positional vertigo&lt;/title&gt;&lt;secondary-title&gt;New England Journal of Medicine&lt;/secondary-title&gt;&lt;/titles&gt;&lt;periodical&gt;&lt;full-title&gt;New England Journal of Medicine&lt;/full-title&gt;&lt;/periodical&gt;&lt;pages&gt;1138-1147&lt;/pages&gt;&lt;volume&gt;370&lt;/volume&gt;&lt;number&gt;12&lt;/number&gt;&lt;dates&gt;&lt;year&gt;2014&lt;/year&gt;&lt;/dates&gt;&lt;isbn&gt;0028-4793&lt;/isbn&gt;&lt;urls&gt;&lt;/urls&gt;&lt;/record&gt;&lt;/Cite&gt;&lt;Cite&gt;&lt;Author&gt;Mandalà&lt;/Author&gt;&lt;Year&gt;2008&lt;/Year&gt;&lt;RecNum&gt;36&lt;/RecNum&gt;&lt;record&gt;&lt;rec-number&gt;36&lt;/rec-number&gt;&lt;foreign-keys&gt;&lt;key app="EN" db-id="eddtef2w72dxz0e5tx755ea5rfvrr0zze9zd" timestamp="1647698695"&gt;36&lt;/key&gt;&lt;/foreign-keys&gt;&lt;ref-type name="Journal Article"&gt;17&lt;/ref-type&gt;&lt;contributors&gt;&lt;authors&gt;&lt;author&gt;Mandalà, Marco&lt;/author&gt;&lt;author&gt;Nuti, Daniele&lt;/author&gt;&lt;author&gt;Broman, Aimee Teo&lt;/author&gt;&lt;author&gt;Zee, David Samuel&lt;/author&gt;&lt;/authors&gt;&lt;/contributors&gt;&lt;titles&gt;&lt;title&gt;Effectiveness of careful bedside examination in assessment, diagnosis, and prognosis of vestibular neuritis&lt;/title&gt;&lt;secondary-title&gt;Archives of Otolaryngology–Head &amp;amp; Neck Surgery&lt;/secondary-title&gt;&lt;/titles&gt;&lt;periodical&gt;&lt;full-title&gt;Archives of Otolaryngology–Head &amp;amp; Neck Surgery&lt;/full-title&gt;&lt;/periodical&gt;&lt;pages&gt;164-169&lt;/pages&gt;&lt;volume&gt;134&lt;/volume&gt;&lt;number&gt;2&lt;/number&gt;&lt;dates&gt;&lt;year&gt;2008&lt;/year&gt;&lt;/dates&gt;&lt;isbn&gt;0886-4470&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(27, 28)</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 xml:space="preserve">. The clinical test </w:t>
      </w:r>
      <w:proofErr w:type="gramStart"/>
      <w:r w:rsidRPr="004C24E0">
        <w:rPr>
          <w:rFonts w:asciiTheme="majorBidi" w:hAnsiTheme="majorBidi" w:cstheme="majorBidi"/>
          <w:sz w:val="21"/>
          <w:szCs w:val="24"/>
        </w:rPr>
        <w:t>should be selected</w:t>
      </w:r>
      <w:proofErr w:type="gramEnd"/>
      <w:r w:rsidRPr="004C24E0">
        <w:rPr>
          <w:rFonts w:asciiTheme="majorBidi" w:hAnsiTheme="majorBidi" w:cstheme="majorBidi"/>
          <w:sz w:val="21"/>
          <w:szCs w:val="24"/>
        </w:rPr>
        <w:t xml:space="preserve"> according to the patient's history. While for cases of continuous vertigo with spontaneous nystagmus, the head impulse, skew tests, and assessment of the nystagmus is preferred, for those with short episodes of vertigo without spontaneous or gaze-evoked nystagmus, the Dix-</w:t>
      </w:r>
      <w:proofErr w:type="spellStart"/>
      <w:r w:rsidRPr="004C24E0">
        <w:rPr>
          <w:rFonts w:asciiTheme="majorBidi" w:hAnsiTheme="majorBidi" w:cstheme="majorBidi"/>
          <w:sz w:val="21"/>
          <w:szCs w:val="24"/>
        </w:rPr>
        <w:t>hallpike</w:t>
      </w:r>
      <w:proofErr w:type="spellEnd"/>
      <w:r w:rsidRPr="004C24E0">
        <w:rPr>
          <w:rFonts w:asciiTheme="majorBidi" w:hAnsiTheme="majorBidi" w:cstheme="majorBidi"/>
          <w:sz w:val="21"/>
          <w:szCs w:val="24"/>
        </w:rPr>
        <w:t xml:space="preserve"> maneuver would be more appropriate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&lt;EndNote&gt;&lt;Cite&gt;&lt;Author&gt;Edlow&lt;/Author&gt;&lt;Year&gt;2016&lt;/Year&gt;&lt;RecNum&gt;37&lt;/RecNum&gt;&lt;DisplayText&gt;(29, 30)&lt;/DisplayText&gt;&lt;record&gt;&lt;rec-number&gt;37&lt;/rec-number&gt;&lt;foreign-keys&gt;&lt;key app="EN" db-id="eddtef2w72dxz0e5tx755ea5rfvrr0zze9zd" timestamp="1647698764"&gt;37&lt;/key&gt;&lt;/foreign-keys&gt;&lt;ref-type name="Journal Article"&gt;17&lt;/ref-type&gt;&lt;contributors&gt;&lt;authors&gt;&lt;author&gt;Edlow, Jonathan A&lt;/author&gt;&lt;author&gt;Newman-Toker, David&lt;/author&gt;&lt;/authors&gt;&lt;/contributors&gt;&lt;titles&gt;&lt;title&gt;Using the physical examination to diagnose patients with acute dizziness and vertigo&lt;/title&gt;&lt;secondary-title&gt;The Journal of emergency medicine&lt;/secondary-title&gt;&lt;/titles&gt;&lt;periodical&gt;&lt;full-title&gt;The Journal of emergency medicine&lt;/full-title&gt;&lt;/periodical&gt;&lt;pages&gt;617-628&lt;/pages&gt;&lt;volume&gt;50&lt;/volume&gt;&lt;number&gt;4&lt;/number&gt;&lt;dates&gt;&lt;year&gt;2016&lt;/year&gt;&lt;/dates&gt;&lt;isbn&gt;0736-4679&lt;/isbn&gt;&lt;urls&gt;&lt;/urls&gt;&lt;/record&gt;&lt;/Cite&gt;&lt;Cite&gt;&lt;Author&gt;Tarnutzer&lt;/Author&gt;&lt;Year&gt;2011&lt;/Year&gt;&lt;RecNum&gt;38&lt;/RecNum&gt;&lt;record&gt;&lt;rec-number&gt;38&lt;/rec-number&gt;&lt;foreign-keys&gt;&lt;key app="EN" db-id="eddtef2w72dxz0e5tx755ea5rfvrr0zze9zd" timestamp="1647698783"&gt;38&lt;/key&gt;&lt;/foreign-keys&gt;&lt;ref-type name="Journal Article"&gt;17&lt;/ref-type&gt;&lt;contributors&gt;&lt;authors&gt;&lt;author&gt;Tarnutzer, Alexander A&lt;/author&gt;&lt;author&gt;Berkowitz, Aaron L&lt;/author&gt;&lt;author&gt;Robinson, Karen A&lt;/author&gt;&lt;author&gt;Hsieh, Yu-Hsiang&lt;/author&gt;&lt;author&gt;Newman-Toker, David E&lt;/author&gt;&lt;/authors&gt;&lt;/contributors&gt;&lt;titles&gt;&lt;title&gt;Does my dizzy patient have a stroke? A systematic review of bedside diagnosis in acute vestibular syndrome&lt;/title&gt;&lt;secondary-title&gt;CmAJ&lt;/secondary-title&gt;&lt;/titles&gt;&lt;periodical&gt;&lt;full-title&gt;CMAJ&lt;/full-title&gt;&lt;/periodical&gt;&lt;pages&gt;E571-E592&lt;/pages&gt;&lt;volume&gt;183&lt;/volume&gt;&lt;number&gt;9&lt;/number&gt;&lt;dates&gt;&lt;year&gt;2011&lt;/year&gt;&lt;/dates&gt;&lt;isbn&gt;0820-3946&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(29, 30)</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 xml:space="preserve">. Notably, it should be kept in mind that one of the important differential diagnoses of VN is benign paroxysmal positional vertigo (BPPV); in which vertigo episodes are triggered by the head rolling on the bed and last for 20-30 seconds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&lt;EndNote&gt;&lt;Cite&gt;&lt;Author&gt;Grill&lt;/Author&gt;&lt;Year&gt;2014&lt;/Year&gt;&lt;RecNum&gt;4&lt;/RecNum&gt;&lt;DisplayText&gt;(31, 32)&lt;/DisplayText&gt;&lt;record&gt;&lt;rec-number&gt;4&lt;/rec-number&gt;&lt;foreign-keys&gt;&lt;key app="EN" db-id="eddtef2w72dxz0e5tx755ea5rfvrr0zze9zd" timestamp="1647696601"&gt;4&lt;/key&gt;&lt;/foreign-keys&gt;&lt;ref-type name="Journal Article"&gt;17&lt;/ref-type&gt;&lt;contributors&gt;&lt;authors&gt;&lt;author&gt;Grill, Eva&lt;/author&gt;&lt;author&gt;Strupp, Michael&lt;/author&gt;&lt;author&gt;Müller, Martin&lt;/author&gt;&lt;author&gt;Jahn, Klaus&lt;/author&gt;&lt;/authors&gt;&lt;/contributors&gt;&lt;titles&gt;&lt;title&gt;Health services utilization of patients with vertigo in primary care: a retrospective cohort study&lt;/title&gt;&lt;secondary-title&gt;Journal of neurology&lt;/secondary-title&gt;&lt;/titles&gt;&lt;periodical&gt;&lt;full-title&gt;Journal of neurology&lt;/full-title&gt;&lt;/periodical&gt;&lt;pages&gt;1492-1498&lt;/pages&gt;&lt;volume&gt;261&lt;/volume&gt;&lt;number&gt;8&lt;/number&gt;&lt;dates&gt;&lt;year&gt;2014&lt;/year&gt;&lt;/dates&gt;&lt;isbn&gt;1432-1459&lt;/isbn&gt;&lt;urls&gt;&lt;/urls&gt;&lt;/record&gt;&lt;/Cite&gt;&lt;Cite&gt;&lt;Author&gt;Johns&lt;/Author&gt;&lt;Year&gt;2020&lt;/Year&gt;&lt;RecNum&gt;3&lt;/RecNum&gt;&lt;record&gt;&lt;rec-number&gt;3&lt;/rec-number&gt;&lt;foreign-keys&gt;&lt;key app="EN" db-id="eddtef2w72dxz0e5tx755ea5rfvrr0zze9zd" timestamp="1647696563"&gt;3&lt;/key&gt;&lt;/foreign-keys&gt;&lt;ref-type name="Journal Article"&gt;17&lt;/ref-type&gt;&lt;contributors&gt;&lt;authors&gt;&lt;author&gt;Johns, Peter&lt;/author&gt;&lt;author&gt;Quinn, James&lt;/author&gt;&lt;/authors&gt;&lt;/contributors&gt;&lt;titles&gt;&lt;title&gt;Clinical diagnosis of benign paroxysmal positional vertigo and vestibular neuritis&lt;/title&gt;&lt;secondary-title&gt;CMAJ&lt;/secondary-title&gt;&lt;/titles&gt;&lt;periodical&gt;&lt;full-title&gt;CMAJ&lt;/full-title&gt;&lt;/periodical&gt;&lt;pages&gt;E182-E186&lt;/pages&gt;&lt;volume&gt;192&lt;/volume&gt;&lt;number&gt;8&lt;/number&gt;&lt;dates&gt;&lt;year&gt;2020&lt;/year&gt;&lt;/dates&gt;&lt;isbn&gt;0820-3946&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(31, 32)</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 xml:space="preserve">. Due to current evidence, the most common cause of vertigo in children is vestibular migraine and BPPV </w:t>
      </w:r>
      <w:r w:rsidRPr="004C24E0">
        <w:rPr>
          <w:rFonts w:asciiTheme="majorBidi" w:hAnsiTheme="majorBidi" w:cstheme="majorBidi"/>
          <w:sz w:val="21"/>
          <w:szCs w:val="24"/>
        </w:rPr>
        <w:fldChar w:fldCharType="begin">
          <w:fldData xml:space="preserve">PEVuZE5vdGU+PENpdGU+PEF1dGhvcj5CYWxhdHNvdXJhczwvQXV0aG9yPjxZZWFyPjIwMDc8L1ll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</w:fldData>
        </w:fldChar>
      </w:r>
      <w:r w:rsidRPr="004C24E0">
        <w:rPr>
          <w:rFonts w:asciiTheme="majorBidi" w:hAnsiTheme="majorBidi" w:cstheme="majorBidi"/>
          <w:sz w:val="21"/>
          <w:szCs w:val="24"/>
        </w:rPr>
        <w:instrText xml:space="preserve"> ADDIN EN.CITE </w:instrText>
      </w:r>
      <w:r w:rsidRPr="004C24E0">
        <w:rPr>
          <w:rFonts w:asciiTheme="majorBidi" w:hAnsiTheme="majorBidi" w:cstheme="majorBidi"/>
          <w:sz w:val="21"/>
          <w:szCs w:val="24"/>
        </w:rPr>
        <w:fldChar w:fldCharType="begin">
          <w:fldData xml:space="preserve">PEVuZE5vdGU+PENpdGU+PEF1dGhvcj5CYWxhdHNvdXJhczwvQXV0aG9yPjxZZWFyPjIwMDc8L1ll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</w:fldData>
        </w:fldChar>
      </w:r>
      <w:r w:rsidRPr="004C24E0">
        <w:rPr>
          <w:rFonts w:asciiTheme="majorBidi" w:hAnsiTheme="majorBidi" w:cstheme="majorBidi"/>
          <w:sz w:val="21"/>
          <w:szCs w:val="24"/>
        </w:rPr>
        <w:instrText xml:space="preserve"> ADDIN EN.CITE.DATA </w:instrText>
      </w:r>
      <w:r w:rsidRPr="004C24E0">
        <w:rPr>
          <w:rFonts w:asciiTheme="majorBidi" w:hAnsiTheme="majorBidi" w:cstheme="majorBidi"/>
          <w:sz w:val="21"/>
          <w:szCs w:val="24"/>
        </w:rPr>
      </w:r>
      <w:r w:rsidRPr="004C24E0">
        <w:rPr>
          <w:rFonts w:asciiTheme="majorBidi" w:hAnsiTheme="majorBidi" w:cstheme="majorBidi"/>
          <w:sz w:val="21"/>
          <w:szCs w:val="24"/>
        </w:rPr>
        <w:fldChar w:fldCharType="end"/>
      </w:r>
      <w:r w:rsidRPr="004C24E0">
        <w:rPr>
          <w:rFonts w:asciiTheme="majorBidi" w:hAnsiTheme="majorBidi" w:cstheme="majorBidi"/>
          <w:sz w:val="21"/>
          <w:szCs w:val="24"/>
        </w:rPr>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(8, 33-35)</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 xml:space="preserve">, and VN is responsible for about 1-5% of pediatric vertigo cases </w:t>
      </w:r>
      <w:r w:rsidRPr="004C24E0">
        <w:rPr>
          <w:rFonts w:asciiTheme="majorBidi" w:hAnsiTheme="majorBidi" w:cstheme="majorBidi"/>
          <w:noProof/>
          <w:sz w:val="21"/>
          <w:szCs w:val="24"/>
        </w:rPr>
        <w:fldChar w:fldCharType="begin">
          <w:fldData xml:space="preserve">PEVuZE5vdGU+PENpdGU+PEF1dGhvcj5DaG91bmc8L0F1dGhvcj48WWVhcj4yMDAzPC9ZZWFyPjxS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</w:fldData>
        </w:fldChar>
      </w:r>
      <w:r w:rsidRPr="004C24E0">
        <w:rPr>
          <w:rFonts w:asciiTheme="majorBidi" w:hAnsiTheme="majorBidi" w:cstheme="majorBidi"/>
          <w:noProof/>
          <w:sz w:val="21"/>
          <w:szCs w:val="24"/>
        </w:rPr>
        <w:instrText xml:space="preserve"> ADDIN EN.CITE </w:instrText>
      </w:r>
      <w:r w:rsidRPr="004C24E0">
        <w:rPr>
          <w:rFonts w:asciiTheme="majorBidi" w:hAnsiTheme="majorBidi" w:cstheme="majorBidi"/>
          <w:noProof/>
          <w:sz w:val="21"/>
          <w:szCs w:val="24"/>
        </w:rPr>
        <w:fldChar w:fldCharType="begin">
          <w:fldData xml:space="preserve">PEVuZE5vdGU+PENpdGU+PEF1dGhvcj5DaG91bmc8L0F1dGhvcj48WWVhcj4yMDAzPC9ZZWFyPjxS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</w:fldData>
        </w:fldChar>
      </w:r>
      <w:r w:rsidRPr="004C24E0">
        <w:rPr>
          <w:rFonts w:asciiTheme="majorBidi" w:hAnsiTheme="majorBidi" w:cstheme="majorBidi"/>
          <w:noProof/>
          <w:sz w:val="21"/>
          <w:szCs w:val="24"/>
        </w:rPr>
        <w:instrText xml:space="preserve"> ADDIN EN.CITE.DATA </w:instrText>
      </w:r>
      <w:r w:rsidRPr="004C24E0">
        <w:rPr>
          <w:rFonts w:asciiTheme="majorBidi" w:hAnsiTheme="majorBidi" w:cstheme="majorBidi"/>
          <w:noProof/>
          <w:sz w:val="21"/>
          <w:szCs w:val="24"/>
        </w:rPr>
      </w:r>
      <w:r w:rsidRPr="004C24E0">
        <w:rPr>
          <w:rFonts w:asciiTheme="majorBidi" w:hAnsiTheme="majorBidi" w:cstheme="majorBidi"/>
          <w:noProof/>
          <w:sz w:val="21"/>
          <w:szCs w:val="24"/>
        </w:rPr>
        <w:fldChar w:fldCharType="end"/>
      </w:r>
      <w:r w:rsidRPr="004C24E0">
        <w:rPr>
          <w:rFonts w:asciiTheme="majorBidi" w:hAnsiTheme="majorBidi" w:cstheme="majorBidi"/>
          <w:noProof/>
          <w:sz w:val="21"/>
          <w:szCs w:val="24"/>
        </w:rPr>
      </w:r>
      <w:r w:rsidRPr="004C24E0">
        <w:rPr>
          <w:rFonts w:asciiTheme="majorBidi" w:hAnsiTheme="majorBidi" w:cstheme="majorBidi"/>
          <w:noProof/>
          <w:sz w:val="21"/>
          <w:szCs w:val="24"/>
        </w:rPr>
        <w:fldChar w:fldCharType="separate"/>
      </w:r>
      <w:r w:rsidRPr="004C24E0">
        <w:rPr>
          <w:rFonts w:asciiTheme="majorBidi" w:hAnsiTheme="majorBidi" w:cstheme="majorBidi"/>
          <w:noProof/>
          <w:sz w:val="21"/>
          <w:szCs w:val="24"/>
        </w:rPr>
        <w:t>(17, 18, 33, 36)</w:t>
      </w:r>
      <w:r w:rsidRPr="004C24E0">
        <w:rPr>
          <w:rFonts w:asciiTheme="majorBidi" w:hAnsiTheme="majorBidi" w:cstheme="majorBidi"/>
          <w:noProof/>
          <w:sz w:val="21"/>
          <w:szCs w:val="24"/>
        </w:rPr>
        <w:fldChar w:fldCharType="end"/>
      </w:r>
      <w:r w:rsidRPr="004C24E0">
        <w:rPr>
          <w:rFonts w:asciiTheme="majorBidi" w:hAnsiTheme="majorBidi" w:cstheme="majorBidi"/>
          <w:sz w:val="21"/>
          <w:szCs w:val="24"/>
        </w:rPr>
        <w:t>.</w:t>
      </w:r>
    </w:p>
    <w:p w14:paraId="2F5FFE37" w14:textId="77777777" w:rsidR="004C24E0" w:rsidRPr="004C24E0" w:rsidRDefault="004C24E0" w:rsidP="007858BC">
      <w:pPr>
        <w:spacing w:before="80" w:after="0" w:line="276" w:lineRule="auto"/>
        <w:jc w:val="both"/>
        <w:rPr>
          <w:rFonts w:asciiTheme="majorBidi" w:hAnsiTheme="majorBidi" w:cstheme="majorBidi"/>
          <w:b/>
          <w:bCs/>
          <w:i/>
          <w:iCs/>
          <w:sz w:val="21"/>
          <w:szCs w:val="24"/>
        </w:rPr>
      </w:pPr>
      <w:r w:rsidRPr="004C24E0">
        <w:rPr>
          <w:rFonts w:asciiTheme="majorBidi" w:hAnsiTheme="majorBidi" w:cstheme="majorBidi"/>
          <w:b/>
          <w:bCs/>
          <w:i/>
          <w:iCs/>
          <w:sz w:val="21"/>
          <w:szCs w:val="24"/>
        </w:rPr>
        <w:t>Treatment</w:t>
      </w:r>
    </w:p>
    <w:p w14:paraId="10A856C8"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VN treatment is mainly symptomatic. Antihistamines, anticholinergics, </w:t>
      </w:r>
      <w:proofErr w:type="spellStart"/>
      <w:r w:rsidRPr="004C24E0">
        <w:rPr>
          <w:rFonts w:asciiTheme="majorBidi" w:hAnsiTheme="majorBidi" w:cstheme="majorBidi"/>
          <w:sz w:val="21"/>
          <w:szCs w:val="24"/>
        </w:rPr>
        <w:t>antidopaminergic</w:t>
      </w:r>
      <w:proofErr w:type="spellEnd"/>
      <w:r w:rsidRPr="004C24E0">
        <w:rPr>
          <w:rFonts w:asciiTheme="majorBidi" w:hAnsiTheme="majorBidi" w:cstheme="majorBidi"/>
          <w:sz w:val="21"/>
          <w:szCs w:val="24"/>
        </w:rPr>
        <w:t xml:space="preserve">, and gamma-aminobutyric acid agonists are the most commonly used medications. Adding vestibular exercise programs and vestibular rehabilitation has been reported to be beneficial in some patients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&lt;EndNote&gt;&lt;Cite&gt;&lt;Author&gt;Faan&lt;/Author&gt;&lt;Year&gt;2010&lt;/Year&gt;&lt;RecNum&gt;14&lt;/RecNum&gt;&lt;DisplayText&gt;(11)&lt;/DisplayText&gt;&lt;record&gt;&lt;rec-number&gt;14&lt;/rec-number&gt;&lt;foreign-keys&gt;&lt;key app="EN" db-id="eddtef2w72dxz0e5tx755ea5rfvrr0zze9zd" timestamp="1647697122"&gt;14&lt;/key&gt;&lt;/foreign-keys&gt;&lt;ref-type name="Journal Article"&gt;17&lt;/ref-type&gt;&lt;contributors&gt;&lt;authors&gt;&lt;author&gt;Faan, Robert W Baloh MD&lt;/author&gt;&lt;author&gt;Dmsc, Vicente Honrubia MD&lt;/author&gt;&lt;author&gt;Kerber, Kevin&lt;/author&gt;&lt;author&gt;Kerber, Kevin A&lt;/author&gt;&lt;/authors&gt;&lt;/contributors&gt;&lt;titles&gt;&lt;title&gt;Baloh and Honrubia&amp;apos;s clinical neurophysiology of the vestibular system&lt;/title&gt;&lt;/titles&gt;&lt;dates&gt;&lt;year&gt;2010&lt;/year&gt;&lt;/dates&gt;&lt;isbn&gt;019538783X&lt;/isbn&gt;&lt;urls&gt;&lt;/urls&gt;&lt;/record&gt;&lt;/Cite&gt;&lt;/EndNote&gt;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(11)</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2515DF1F" w14:textId="77777777" w:rsidR="004C24E0" w:rsidRPr="004C24E0" w:rsidRDefault="004C24E0" w:rsidP="007858BC">
      <w:pPr>
        <w:spacing w:after="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Corticosteroids may help promote patients’ recovery, especially when administered during the early phases of the disease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&lt;EndNote&gt;&lt;Cite&gt;&lt;Author&gt;Brodsky&lt;/Author&gt;&lt;Year&gt;2016&lt;/Year&gt;&lt;RecNum&gt;39&lt;/RecNum&gt;&lt;DisplayText&gt;(37)&lt;/DisplayText&gt;&lt;record&gt;&lt;rec-number&gt;39&lt;/rec-number&gt;&lt;foreign-keys&gt;&lt;key app="EN" db-id="eddtef2w72dxz0e5tx755ea5rfvrr0zze9zd" timestamp="1647698947"&gt;39&lt;/key&gt;&lt;/foreign-keys&gt;&lt;ref-type name="Journal Article"&gt;17&lt;/ref-type&gt;&lt;contributors&gt;&lt;authors&gt;&lt;author&gt;Brodsky, Jacob R.&lt;/author&gt;&lt;author&gt;Cusick, Brandon A.&lt;/author&gt;&lt;author&gt;Zhou, Guangwei&lt;/author&gt;&lt;/authors&gt;&lt;/contributors&gt;&lt;titles&gt;&lt;title&gt;Vestibular neuritis in children and adolescents: Clinical features and recovery&lt;/title&gt;&lt;secondary-title&gt;International Journal of Pediatric Otorhinolaryngology&lt;/secondary-title&gt;&lt;/titles&gt;&lt;periodical&gt;&lt;full-title&gt;International journal of pediatric otorhinolaryngology&lt;/full-title&gt;&lt;/periodical&gt;&lt;pages&gt;104-108&lt;/pages&gt;&lt;volume&gt;83&lt;/volume&gt;&lt;keywords&gt;&lt;keyword&gt;Vestibular neuritis&lt;/keyword&gt;&lt;keyword&gt;Vestibular neuronitis, Pediatric dizziness, Pediatric vestibular testing, Childhood vertigo, Video head impulse test&lt;/keyword&gt;&lt;/keywords&gt;&lt;dates&gt;&lt;year&gt;2016&lt;/year&gt;&lt;pub-dates&gt;&lt;date&gt;2016/04/01/&lt;/date&gt;&lt;/pub-dates&gt;&lt;/dates&gt;&lt;isbn&gt;0165-5876&lt;/isbn&gt;&lt;urls&gt;&lt;related-urls&gt;&lt;url&gt;https://www.sciencedirect.com/science/article/pii/S0165587616000409&lt;/url&gt;&lt;/related-urls&gt;&lt;/urls&gt;&lt;electronic-resource-num&gt;https://doi.org/10.1016/j.ijporl.2016.01.027&lt;/electronic-resource-num&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(37)</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 xml:space="preserve">. According to a randomized controlled trial performed by </w:t>
      </w:r>
      <w:proofErr w:type="spellStart"/>
      <w:r w:rsidRPr="004C24E0">
        <w:rPr>
          <w:rFonts w:asciiTheme="majorBidi" w:hAnsiTheme="majorBidi" w:cstheme="majorBidi"/>
          <w:sz w:val="21"/>
          <w:szCs w:val="24"/>
        </w:rPr>
        <w:t>Strupp</w:t>
      </w:r>
      <w:proofErr w:type="spellEnd"/>
      <w:r w:rsidRPr="004C24E0">
        <w:rPr>
          <w:rFonts w:asciiTheme="majorBidi" w:hAnsiTheme="majorBidi" w:cstheme="majorBidi"/>
          <w:sz w:val="21"/>
          <w:szCs w:val="24"/>
        </w:rPr>
        <w:t xml:space="preserve"> et al., adding systemic </w:t>
      </w:r>
      <w:r w:rsidRPr="004C24E0">
        <w:rPr>
          <w:rFonts w:asciiTheme="majorBidi" w:hAnsiTheme="majorBidi" w:cstheme="majorBidi"/>
          <w:sz w:val="21"/>
          <w:szCs w:val="24"/>
        </w:rPr>
        <w:lastRenderedPageBreak/>
        <w:t xml:space="preserve">methylprednisolone can significantly improve the manifestations of VN </w:t>
      </w:r>
      <w:r w:rsidRPr="004C24E0">
        <w:rPr>
          <w:rFonts w:asciiTheme="majorBidi" w:hAnsiTheme="majorBidi" w:cstheme="majorBidi"/>
          <w:sz w:val="21"/>
          <w:szCs w:val="24"/>
        </w:rPr>
        <w:fldChar w:fldCharType="begin">
          <w:fldData xml:space="preserve">PEVuZE5vdGU+PENpdGU+PEF1dGhvcj5TdHJ1cHA8L0F1dGhvcj48WWVhcj4yMDA0PC9ZZWFyPjxS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aWNhbD48cGFnZXM+MzU0LTYxPC9wYWdlcz48dm9sdW1lPjM1MTwvdm9sdW1lPjxudW1iZXI+NDwv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</w:fldData>
        </w:fldChar>
      </w:r>
      <w:r w:rsidRPr="004C24E0">
        <w:rPr>
          <w:rFonts w:asciiTheme="majorBidi" w:hAnsiTheme="majorBidi" w:cstheme="majorBidi"/>
          <w:sz w:val="21"/>
          <w:szCs w:val="24"/>
        </w:rPr>
        <w:instrText xml:space="preserve"> ADDIN EN.CITE </w:instrText>
      </w:r>
      <w:r w:rsidRPr="004C24E0">
        <w:rPr>
          <w:rFonts w:asciiTheme="majorBidi" w:hAnsiTheme="majorBidi" w:cstheme="majorBidi"/>
          <w:sz w:val="21"/>
          <w:szCs w:val="24"/>
        </w:rPr>
        <w:fldChar w:fldCharType="begin">
          <w:fldData xml:space="preserve">PEVuZE5vdGU+PENpdGU+PEF1dGhvcj5TdHJ1cHA8L0F1dGhvcj48WWVhcj4yMDA0PC9ZZWFyPjxS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aWNhbD48cGFnZXM+MzU0LTYxPC9wYWdlcz48dm9sdW1lPjM1MTwvdm9sdW1lPjxudW1iZXI+NDwv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</w:fldData>
        </w:fldChar>
      </w:r>
      <w:r w:rsidRPr="004C24E0">
        <w:rPr>
          <w:rFonts w:asciiTheme="majorBidi" w:hAnsiTheme="majorBidi" w:cstheme="majorBidi"/>
          <w:sz w:val="21"/>
          <w:szCs w:val="24"/>
        </w:rPr>
        <w:instrText xml:space="preserve"> ADDIN EN.CITE.DATA </w:instrText>
      </w:r>
      <w:r w:rsidRPr="004C24E0">
        <w:rPr>
          <w:rFonts w:asciiTheme="majorBidi" w:hAnsiTheme="majorBidi" w:cstheme="majorBidi"/>
          <w:sz w:val="21"/>
          <w:szCs w:val="24"/>
        </w:rPr>
      </w:r>
      <w:r w:rsidRPr="004C24E0">
        <w:rPr>
          <w:rFonts w:asciiTheme="majorBidi" w:hAnsiTheme="majorBidi" w:cstheme="majorBidi"/>
          <w:sz w:val="21"/>
          <w:szCs w:val="24"/>
        </w:rPr>
        <w:fldChar w:fldCharType="end"/>
      </w:r>
      <w:r w:rsidRPr="004C24E0">
        <w:rPr>
          <w:rFonts w:asciiTheme="majorBidi" w:hAnsiTheme="majorBidi" w:cstheme="majorBidi"/>
          <w:sz w:val="21"/>
          <w:szCs w:val="24"/>
        </w:rPr>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(38)</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p w14:paraId="1292C792" w14:textId="2885F95D" w:rsidR="000F0589" w:rsidRPr="007858BC" w:rsidRDefault="004C24E0" w:rsidP="007858BC">
      <w:pPr>
        <w:spacing w:after="80" w:line="276" w:lineRule="auto"/>
        <w:jc w:val="both"/>
        <w:rPr>
          <w:rFonts w:asciiTheme="majorBidi" w:hAnsiTheme="majorBidi" w:cstheme="majorBidi"/>
          <w:sz w:val="21"/>
          <w:szCs w:val="24"/>
        </w:rPr>
      </w:pPr>
      <w:r w:rsidRPr="004C24E0">
        <w:rPr>
          <w:rFonts w:asciiTheme="majorBidi" w:hAnsiTheme="majorBidi" w:cstheme="majorBidi"/>
          <w:sz w:val="21"/>
          <w:szCs w:val="24"/>
        </w:rPr>
        <w:t xml:space="preserve">Children with chronic otitis media need screening to check for vestibular function, especially those who have repeated surgery for drainage tube insertion. Multiple evidence dedicates that these children are at risk of persistent defects in vestibular function, delays in motor development, and poor gaze stability </w:t>
      </w:r>
      <w:r w:rsidRPr="004C24E0">
        <w:rPr>
          <w:rFonts w:asciiTheme="majorBidi" w:hAnsiTheme="majorBidi" w:cstheme="majorBidi"/>
          <w:sz w:val="21"/>
          <w:szCs w:val="24"/>
        </w:rPr>
        <w:fldChar w:fldCharType="begin"/>
      </w:r>
      <w:r w:rsidRPr="004C24E0">
        <w:rPr>
          <w:rFonts w:asciiTheme="majorBidi" w:hAnsiTheme="majorBidi" w:cstheme="majorBidi"/>
          <w:sz w:val="21"/>
          <w:szCs w:val="24"/>
        </w:rPr>
        <w:instrText xml:space="preserve"> ADDIN EN.CITE &lt;EndNote&gt;&lt;Cite&gt;&lt;Author&gt;Casselbrant&lt;/Author&gt;&lt;Year&gt;2008&lt;/Year&gt;&lt;RecNum&gt;8&lt;/RecNum&gt;&lt;DisplayText&gt;(39, 40)&lt;/DisplayText&gt;&lt;record&gt;&lt;rec-number&gt;8&lt;/rec-number&gt;&lt;foreign-keys&gt;&lt;key app="EN" db-id="eddtef2w72dxz0e5tx755ea5rfvrr0zze9zd" timestamp="1647696825"&gt;8&lt;/key&gt;&lt;/foreign-keys&gt;&lt;ref-type name="Journal Article"&gt;17&lt;/ref-type&gt;&lt;contributors&gt;&lt;authors&gt;&lt;author&gt;Casselbrant, Margaretha L&lt;/author&gt;&lt;author&gt;Villardo, Richard JM&lt;/author&gt;&lt;author&gt;Mandel, Ellen M&lt;/author&gt;&lt;/authors&gt;&lt;/contributors&gt;&lt;titles&gt;&lt;title&gt;Balance and otitis media with effusion&lt;/title&gt;&lt;secondary-title&gt;International journal of audiology&lt;/secondary-title&gt;&lt;/titles&gt;&lt;periodical&gt;&lt;full-title&gt;International journal of audiology&lt;/full-title&gt;&lt;/periodical&gt;&lt;pages&gt;584-589&lt;/pages&gt;&lt;volume&gt;47&lt;/volume&gt;&lt;number&gt;9&lt;/number&gt;&lt;dates&gt;&lt;year&gt;2008&lt;/year&gt;&lt;/dates&gt;&lt;isbn&gt;1499-2027&lt;/isbn&gt;&lt;urls&gt;&lt;/urls&gt;&lt;/record&gt;&lt;/Cite&gt;&lt;Cite&gt;&lt;Author&gt;Mostafa&lt;/Author&gt;&lt;Year&gt;2013&lt;/Year&gt;&lt;RecNum&gt;9&lt;/RecNum&gt;&lt;record&gt;&lt;rec-number&gt;9&lt;/rec-number&gt;&lt;foreign-keys&gt;&lt;key app="EN" db-id="eddtef2w72dxz0e5tx755ea5rfvrr0zze9zd" timestamp="1647696847"&gt;9&lt;/key&gt;&lt;/foreign-keys&gt;&lt;ref-type name="Journal Article"&gt;17&lt;/ref-type&gt;&lt;contributors&gt;&lt;authors&gt;&lt;author&gt;Mostafa, Badr Eldin&lt;/author&gt;&lt;author&gt;Shafik, Amr Gouda&lt;/author&gt;&lt;author&gt;El Makhzangy, Aly MN&lt;/author&gt;&lt;author&gt;Taha, Hesham&lt;/author&gt;&lt;author&gt;Mageed, Heba Mahmoud Abdel&lt;/author&gt;&lt;/authors&gt;&lt;/contributors&gt;&lt;titles&gt;&lt;title&gt;Evaluation of vestibular function in patients with chronic suppurative otitis media&lt;/title&gt;&lt;secondary-title&gt;Orl&lt;/secondary-title&gt;&lt;/titles&gt;&lt;periodical&gt;&lt;full-title&gt;Orl&lt;/full-title&gt;&lt;/periodical&gt;&lt;pages&gt;357-360&lt;/pages&gt;&lt;volume&gt;75&lt;/volume&gt;&lt;number&gt;6&lt;/number&gt;&lt;dates&gt;&lt;year&gt;2013&lt;/year&gt;&lt;/dates&gt;&lt;isbn&gt;0301-1569&lt;/isbn&gt;&lt;urls&gt;&lt;/urls&gt;&lt;/record&gt;&lt;/Cite&gt;&lt;/EndNote&gt;</w:instrText>
      </w:r>
      <w:r w:rsidRPr="004C24E0">
        <w:rPr>
          <w:rFonts w:asciiTheme="majorBidi" w:hAnsiTheme="majorBidi" w:cstheme="majorBidi"/>
          <w:sz w:val="21"/>
          <w:szCs w:val="24"/>
        </w:rPr>
        <w:fldChar w:fldCharType="separate"/>
      </w:r>
      <w:r w:rsidRPr="004C24E0">
        <w:rPr>
          <w:rFonts w:asciiTheme="majorBidi" w:hAnsiTheme="majorBidi" w:cstheme="majorBidi"/>
          <w:noProof/>
          <w:sz w:val="21"/>
          <w:szCs w:val="24"/>
        </w:rPr>
        <w:t>(39, 40)</w:t>
      </w:r>
      <w:r w:rsidRPr="004C24E0">
        <w:rPr>
          <w:rFonts w:asciiTheme="majorBidi" w:hAnsiTheme="majorBidi" w:cstheme="majorBidi"/>
          <w:sz w:val="21"/>
          <w:szCs w:val="24"/>
        </w:rPr>
        <w:fldChar w:fldCharType="end"/>
      </w:r>
      <w:r w:rsidRPr="004C24E0">
        <w:rPr>
          <w:rFonts w:asciiTheme="majorBidi" w:hAnsiTheme="majorBidi" w:cstheme="majorBidi"/>
          <w:sz w:val="21"/>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A5A64"/>
        <w:tblLook w:val="04A0" w:firstRow="1" w:lastRow="0" w:firstColumn="1" w:lastColumn="0" w:noHBand="0" w:noVBand="1"/>
      </w:tblPr>
      <w:tblGrid>
        <w:gridCol w:w="5085"/>
      </w:tblGrid>
      <w:tr w:rsidR="000F0589" w:rsidRPr="003C07F0" w14:paraId="02A3CA35" w14:textId="77777777" w:rsidTr="00EE0522">
        <w:tc>
          <w:tcPr>
            <w:tcW w:w="5187" w:type="dxa"/>
            <w:shd w:val="clear" w:color="auto" w:fill="0A5A64"/>
          </w:tcPr>
          <w:p w14:paraId="23FED7A6" w14:textId="77777777" w:rsidR="000F0589" w:rsidRPr="003C07F0" w:rsidRDefault="000F0589" w:rsidP="00D61987">
            <w:pPr>
              <w:spacing w:line="276" w:lineRule="auto"/>
              <w:jc w:val="center"/>
              <w:rPr>
                <w:rFonts w:eastAsia="Times New Roman" w:cs="Times New Roman"/>
                <w:b/>
                <w:bCs/>
                <w:sz w:val="22"/>
                <w:szCs w:val="22"/>
              </w:rPr>
            </w:pPr>
            <w:r w:rsidRPr="003C07F0">
              <w:rPr>
                <w:rFonts w:eastAsia="Times New Roman" w:cs="Times New Roman"/>
                <w:b/>
                <w:bCs/>
                <w:color w:val="FFFFFF" w:themeColor="background1"/>
                <w:sz w:val="22"/>
                <w:szCs w:val="22"/>
              </w:rPr>
              <w:t>CO</w:t>
            </w:r>
            <w:r>
              <w:rPr>
                <w:rFonts w:eastAsia="Times New Roman" w:cs="Times New Roman"/>
                <w:b/>
                <w:bCs/>
                <w:color w:val="FFFFFF" w:themeColor="background1"/>
                <w:sz w:val="22"/>
                <w:szCs w:val="22"/>
              </w:rPr>
              <w:t>NC</w:t>
            </w:r>
            <w:r w:rsidRPr="003C07F0">
              <w:rPr>
                <w:rFonts w:eastAsia="Times New Roman" w:cs="Times New Roman"/>
                <w:b/>
                <w:bCs/>
                <w:color w:val="FFFFFF" w:themeColor="background1"/>
                <w:sz w:val="22"/>
                <w:szCs w:val="22"/>
              </w:rPr>
              <w:t>LUSION</w:t>
            </w:r>
          </w:p>
        </w:tc>
      </w:tr>
    </w:tbl>
    <w:p w14:paraId="0358D1D0" w14:textId="77777777" w:rsidR="004C24E0" w:rsidRDefault="004C24E0" w:rsidP="007858BC">
      <w:pPr>
        <w:spacing w:after="0" w:line="276" w:lineRule="auto"/>
        <w:jc w:val="both"/>
        <w:rPr>
          <w:rFonts w:cstheme="majorBidi"/>
          <w:sz w:val="21"/>
          <w:szCs w:val="24"/>
        </w:rPr>
      </w:pPr>
      <w:r w:rsidRPr="004E5E19">
        <w:rPr>
          <w:rFonts w:cstheme="majorBidi"/>
          <w:sz w:val="21"/>
          <w:szCs w:val="24"/>
        </w:rPr>
        <w:t xml:space="preserve">VN </w:t>
      </w:r>
      <w:proofErr w:type="gramStart"/>
      <w:r w:rsidRPr="004E5E19">
        <w:rPr>
          <w:rFonts w:cstheme="majorBidi"/>
          <w:sz w:val="21"/>
          <w:szCs w:val="24"/>
        </w:rPr>
        <w:t>should always be considered</w:t>
      </w:r>
      <w:proofErr w:type="gramEnd"/>
      <w:r w:rsidRPr="004E5E19">
        <w:rPr>
          <w:rFonts w:cstheme="majorBidi"/>
          <w:sz w:val="21"/>
          <w:szCs w:val="24"/>
        </w:rPr>
        <w:t xml:space="preserve"> in children presenting with vertigo, especially in those with a history of nasopharyngeal viral infection. Once the diagnosis of VN </w:t>
      </w:r>
      <w:proofErr w:type="gramStart"/>
      <w:r w:rsidRPr="004E5E19">
        <w:rPr>
          <w:rFonts w:cstheme="majorBidi"/>
          <w:sz w:val="21"/>
          <w:szCs w:val="24"/>
        </w:rPr>
        <w:t>is confirmed</w:t>
      </w:r>
      <w:proofErr w:type="gramEnd"/>
      <w:r w:rsidRPr="004E5E19">
        <w:rPr>
          <w:rFonts w:cstheme="majorBidi"/>
          <w:sz w:val="21"/>
          <w:szCs w:val="24"/>
        </w:rPr>
        <w:t>, conservative and symptom-reliving treatments should be considered for the patient.</w:t>
      </w:r>
    </w:p>
    <w:p w14:paraId="69DEA6B8" w14:textId="0175D256" w:rsidR="000F0589" w:rsidRDefault="000F0589" w:rsidP="0081166B">
      <w:pPr>
        <w:spacing w:before="120" w:after="0" w:line="269" w:lineRule="auto"/>
        <w:jc w:val="both"/>
        <w:rPr>
          <w:rFonts w:eastAsia="Times New Roman" w:cs="Times New Roman"/>
          <w:b/>
          <w:sz w:val="22"/>
          <w:szCs w:val="22"/>
        </w:rPr>
      </w:pPr>
      <w:r w:rsidRPr="003C07F0">
        <w:rPr>
          <w:rFonts w:eastAsia="Times New Roman" w:cs="Times New Roman"/>
          <w:b/>
          <w:sz w:val="22"/>
          <w:szCs w:val="22"/>
        </w:rPr>
        <w:t>ACKNOWLEDGEMENT</w:t>
      </w:r>
      <w:r>
        <w:rPr>
          <w:rFonts w:eastAsia="Times New Roman" w:cs="Times New Roman"/>
          <w:b/>
          <w:sz w:val="22"/>
          <w:szCs w:val="22"/>
        </w:rPr>
        <w:t>S</w:t>
      </w:r>
    </w:p>
    <w:p w14:paraId="1DAED955" w14:textId="77777777" w:rsidR="000F0589" w:rsidRDefault="000F0589" w:rsidP="0081166B">
      <w:pPr>
        <w:spacing w:after="0" w:line="269" w:lineRule="auto"/>
        <w:jc w:val="both"/>
        <w:rPr>
          <w:rFonts w:eastAsia="Times New Roman" w:cs="Times New Roman"/>
          <w:sz w:val="22"/>
          <w:szCs w:val="22"/>
        </w:rPr>
      </w:pPr>
      <w:r>
        <w:rPr>
          <w:rFonts w:eastAsia="Times New Roman" w:cs="Times New Roman"/>
          <w:sz w:val="22"/>
          <w:szCs w:val="22"/>
        </w:rPr>
        <w:t>Not declared.</w:t>
      </w:r>
    </w:p>
    <w:p w14:paraId="57D4485A" w14:textId="77777777" w:rsidR="000F0589" w:rsidRDefault="000F0589" w:rsidP="0081166B">
      <w:pPr>
        <w:spacing w:after="0" w:line="269" w:lineRule="auto"/>
        <w:jc w:val="both"/>
        <w:rPr>
          <w:rFonts w:eastAsia="Times New Roman" w:cs="Times New Roman"/>
          <w:b/>
          <w:sz w:val="22"/>
          <w:szCs w:val="22"/>
        </w:rPr>
      </w:pPr>
      <w:r w:rsidRPr="003C07F0">
        <w:rPr>
          <w:rFonts w:eastAsia="Times New Roman" w:cs="Times New Roman"/>
          <w:b/>
          <w:sz w:val="22"/>
          <w:szCs w:val="22"/>
        </w:rPr>
        <w:t>CONFLICT OF INTEREST</w:t>
      </w:r>
    </w:p>
    <w:p w14:paraId="05E88090" w14:textId="77777777" w:rsidR="000F0589" w:rsidRDefault="000F0589" w:rsidP="0081166B">
      <w:pPr>
        <w:spacing w:after="0" w:line="269" w:lineRule="auto"/>
        <w:jc w:val="both"/>
        <w:rPr>
          <w:rFonts w:eastAsia="Times New Roman" w:cs="Times New Roman"/>
          <w:sz w:val="22"/>
          <w:szCs w:val="22"/>
        </w:rPr>
      </w:pPr>
      <w:r w:rsidRPr="001234B0">
        <w:rPr>
          <w:rFonts w:eastAsia="Times New Roman" w:cs="Times New Roman"/>
          <w:sz w:val="22"/>
          <w:szCs w:val="22"/>
        </w:rPr>
        <w:t>All authors declare no conflicts of interest</w:t>
      </w:r>
      <w:r w:rsidRPr="003C07F0">
        <w:rPr>
          <w:rFonts w:eastAsia="Times New Roman" w:cs="Times New Roman"/>
          <w:sz w:val="22"/>
          <w:szCs w:val="22"/>
        </w:rPr>
        <w:t>.</w:t>
      </w:r>
      <w:r>
        <w:rPr>
          <w:rFonts w:eastAsia="Times New Roman" w:cs="Times New Roman"/>
          <w:sz w:val="22"/>
          <w:szCs w:val="22"/>
        </w:rPr>
        <w:t xml:space="preserve"> </w:t>
      </w:r>
    </w:p>
    <w:p w14:paraId="4398BBF3" w14:textId="77777777" w:rsidR="000F0589" w:rsidRPr="00F216EB" w:rsidRDefault="000F0589" w:rsidP="0081166B">
      <w:pPr>
        <w:spacing w:after="0" w:line="269" w:lineRule="auto"/>
        <w:jc w:val="both"/>
        <w:rPr>
          <w:rFonts w:eastAsia="Times New Roman" w:cs="Times New Roman"/>
          <w:b/>
          <w:sz w:val="22"/>
          <w:szCs w:val="22"/>
        </w:rPr>
      </w:pPr>
      <w:r w:rsidRPr="00F216EB">
        <w:rPr>
          <w:rFonts w:eastAsia="Times New Roman" w:cs="Times New Roman"/>
          <w:b/>
          <w:sz w:val="22"/>
          <w:szCs w:val="22"/>
        </w:rPr>
        <w:t>FUNDING</w:t>
      </w:r>
    </w:p>
    <w:p w14:paraId="556F367D" w14:textId="77777777" w:rsidR="000F0589" w:rsidRPr="001234B0" w:rsidRDefault="000F0589" w:rsidP="0081166B">
      <w:pPr>
        <w:spacing w:after="120" w:line="269" w:lineRule="auto"/>
        <w:jc w:val="both"/>
        <w:rPr>
          <w:rFonts w:eastAsia="Times New Roman" w:cs="Times New Roman"/>
          <w:sz w:val="22"/>
          <w:szCs w:val="22"/>
        </w:rPr>
      </w:pPr>
      <w:r w:rsidRPr="003C07F0">
        <w:rPr>
          <w:rFonts w:eastAsia="Times New Roman" w:cs="Times New Roman"/>
          <w:sz w:val="22"/>
          <w:szCs w:val="22"/>
        </w:rPr>
        <w:t>There were no grants or financial support obtained for this study.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A5A64"/>
        <w:tblLook w:val="04A0" w:firstRow="1" w:lastRow="0" w:firstColumn="1" w:lastColumn="0" w:noHBand="0" w:noVBand="1"/>
      </w:tblPr>
      <w:tblGrid>
        <w:gridCol w:w="5085"/>
      </w:tblGrid>
      <w:tr w:rsidR="000F0589" w14:paraId="1EA37283" w14:textId="77777777" w:rsidTr="00EE0522">
        <w:tc>
          <w:tcPr>
            <w:tcW w:w="5187" w:type="dxa"/>
            <w:shd w:val="clear" w:color="auto" w:fill="0A5A64"/>
          </w:tcPr>
          <w:p w14:paraId="268A31C1" w14:textId="77777777" w:rsidR="000F0589" w:rsidRPr="00A54950" w:rsidRDefault="000F0589" w:rsidP="00D61987">
            <w:pPr>
              <w:spacing w:line="276" w:lineRule="auto"/>
              <w:jc w:val="center"/>
              <w:rPr>
                <w:rFonts w:asciiTheme="majorBidi" w:eastAsia="Times New Roman" w:hAnsiTheme="majorBidi" w:cstheme="majorBidi"/>
                <w:b/>
                <w:bCs/>
                <w:sz w:val="22"/>
                <w:szCs w:val="22"/>
              </w:rPr>
            </w:pPr>
            <w:r w:rsidRPr="00A54950">
              <w:rPr>
                <w:rFonts w:asciiTheme="majorBidi" w:eastAsia="Times New Roman" w:hAnsiTheme="majorBidi" w:cstheme="majorBidi"/>
                <w:b/>
                <w:bCs/>
                <w:color w:val="FFFFFF" w:themeColor="background1"/>
                <w:sz w:val="22"/>
                <w:szCs w:val="22"/>
              </w:rPr>
              <w:t>REFERENCES</w:t>
            </w:r>
          </w:p>
        </w:tc>
      </w:tr>
    </w:tbl>
    <w:p w14:paraId="4D918CBF" w14:textId="098CE54F"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fldChar w:fldCharType="begin"/>
      </w:r>
      <w:r w:rsidRPr="00021C91">
        <w:rPr>
          <w:rFonts w:asciiTheme="majorBidi" w:hAnsiTheme="majorBidi" w:cstheme="majorBidi"/>
          <w:sz w:val="20"/>
          <w:szCs w:val="20"/>
        </w:rPr>
        <w:instrText xml:space="preserve"> ADDIN EN.REFLIST </w:instrText>
      </w:r>
      <w:r w:rsidRPr="00021C91">
        <w:rPr>
          <w:rFonts w:asciiTheme="majorBidi" w:hAnsiTheme="majorBidi" w:cstheme="majorBidi"/>
          <w:sz w:val="20"/>
          <w:szCs w:val="20"/>
        </w:rPr>
        <w:fldChar w:fldCharType="separate"/>
      </w:r>
      <w:r w:rsidRPr="00021C91">
        <w:rPr>
          <w:rFonts w:asciiTheme="majorBidi" w:hAnsiTheme="majorBidi" w:cstheme="majorBidi"/>
          <w:sz w:val="20"/>
          <w:szCs w:val="20"/>
        </w:rPr>
        <w:t>1. Gioacchini FM, Alicandri-Ciufelli M, Kaleci S, Magliulo G, Re M. Prevalence and diagnosis of vestibular disorders in children: a review. International journal of pediatric otorhinolaryngology. 2014;78(5):718-24.</w:t>
      </w:r>
    </w:p>
    <w:p w14:paraId="63D1640F" w14:textId="587E02D0"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 Guerra-Jiménez G, Rodríguez AA, González JCF, Plasencia DP, Macías ÁR. Epidemiology of vestibular disorders in the otoneurology unit. Acta Otorrinolaringologica (English Edition). 2017;68(6):317-22.</w:t>
      </w:r>
    </w:p>
    <w:p w14:paraId="72F88A22" w14:textId="053E6D34"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 Monobe H, Murofushi T. VN in a child with otitis media with effusion; clinical application of vestibular evoked myogenic potential by bone-conducted sound. International Journal of Pediatric Otorhinolaryngology. 2004;68(11):1455-8.</w:t>
      </w:r>
    </w:p>
    <w:p w14:paraId="43D82FC4" w14:textId="039AC460"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4. Zannolli R, Zazzi M, Muraca MC, Macucci F, Buoni S, Nuti D. A child with VN. Is adenovirus implicated? Brain and Development. 2006;28(6):410-2.</w:t>
      </w:r>
    </w:p>
    <w:p w14:paraId="57AD3DF4" w14:textId="11ABF302"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5.</w:t>
      </w:r>
      <w:r w:rsidRPr="00021C91">
        <w:rPr>
          <w:rFonts w:asciiTheme="majorBidi" w:hAnsiTheme="majorBidi" w:cstheme="majorBidi"/>
          <w:sz w:val="2"/>
          <w:szCs w:val="2"/>
        </w:rPr>
        <w:t xml:space="preserve"> </w:t>
      </w:r>
      <w:r w:rsidRPr="00021C91">
        <w:rPr>
          <w:rFonts w:asciiTheme="majorBidi" w:hAnsiTheme="majorBidi" w:cstheme="majorBidi"/>
          <w:sz w:val="20"/>
          <w:szCs w:val="20"/>
        </w:rPr>
        <w:t>Wiener-Vacher SR, Quarez J, Le Priol A, editors. Epidemiology of vestibular impairments in a pediatric population. Seminars in the hearing; 2018: Thieme Medical Publishers.</w:t>
      </w:r>
    </w:p>
    <w:p w14:paraId="2C2EABFC" w14:textId="7B72F05A"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6. Agrawal Y, Pineault KG, Semenov YR. Health</w:t>
      </w:r>
      <w:r w:rsidRPr="00021C91">
        <w:rPr>
          <w:rFonts w:ascii="Cambria Math" w:hAnsi="Cambria Math" w:cs="Cambria Math"/>
          <w:sz w:val="20"/>
          <w:szCs w:val="20"/>
        </w:rPr>
        <w:t>‐</w:t>
      </w:r>
      <w:r w:rsidRPr="00021C91">
        <w:rPr>
          <w:rFonts w:asciiTheme="majorBidi" w:hAnsiTheme="majorBidi" w:cstheme="majorBidi"/>
          <w:sz w:val="20"/>
          <w:szCs w:val="20"/>
        </w:rPr>
        <w:t>related quality of life and economic burden of vestibular loss in older adults. Laryngoscope investigative otolaryngology. 2018;3(1):8-15.</w:t>
      </w:r>
    </w:p>
    <w:p w14:paraId="15889D12" w14:textId="3C53F1E7"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7. Neuhauser HK, Radtke A, Von Brevern M, Lezius F, Feldmann M, Lempert T. Burden of dizziness and vertigo in the community. Archives of internal medicine. 2008;168(19):2118-24.</w:t>
      </w:r>
    </w:p>
    <w:p w14:paraId="34FE69B2" w14:textId="2D3AB466"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8.</w:t>
      </w:r>
      <w:r w:rsidRPr="00021C91">
        <w:rPr>
          <w:rFonts w:asciiTheme="majorBidi" w:hAnsiTheme="majorBidi" w:cstheme="majorBidi"/>
          <w:sz w:val="2"/>
          <w:szCs w:val="2"/>
        </w:rPr>
        <w:t xml:space="preserve"> </w:t>
      </w:r>
      <w:r w:rsidRPr="00021C91">
        <w:rPr>
          <w:rFonts w:asciiTheme="majorBidi" w:hAnsiTheme="majorBidi" w:cstheme="majorBidi"/>
          <w:sz w:val="20"/>
          <w:szCs w:val="20"/>
        </w:rPr>
        <w:t>Balatsouras DG, Kaberos A, Assimakopoulos D, Katotomichelakis M, Economou NC, Korres SG. Etiology of vertigo in children. International journal of pediatric otorhinolaryngology. 2007;71(3):487-94.</w:t>
      </w:r>
    </w:p>
    <w:p w14:paraId="1F29A74F" w14:textId="46B6D924"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9. Rine RM, Wiener-Vacher S. Evaluation and treatment of vestibular dysfunction in children. NeuroRehabilitation. 2013;32(3):507-18.</w:t>
      </w:r>
    </w:p>
    <w:p w14:paraId="1C044CC8" w14:textId="1000B919"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10. Wiener-Vacher SR, Obeid R, Abou-Elew M. Vestibular impairment after bacterial meningitis delays infant posturomotor development. The Journal of pediatrics. 2012;161(2):246-51. e1.</w:t>
      </w:r>
    </w:p>
    <w:p w14:paraId="6C024848" w14:textId="04194900"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11. Faan RWBM, Dmsc VHM, Kerber K, Kerber KA. Baloh and Honrubia's clinical neurophysiology of the vestibular system. 2010.</w:t>
      </w:r>
    </w:p>
    <w:p w14:paraId="2E9BD1C4" w14:textId="2B63AE1D"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12. Silvoniemi P. Vestibular neuronitis: an otoneurological evaluation. Acta Oto-Laryngologica. 1988;105(sup453):1-72.</w:t>
      </w:r>
    </w:p>
    <w:p w14:paraId="2ACB1D5A" w14:textId="77270C10"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13. Li C-M, Hoffman HJ, Ward BK, Cohen HS, Rine RM. Epidemiology of dizziness and balance problems in children in the United States: a population-based study. The Journal of pediatrics. 2016;171:240-7. e3.</w:t>
      </w:r>
    </w:p>
    <w:p w14:paraId="4D31D4AB" w14:textId="0D9BAD39"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14. Bower CM, Cotton RT. The spectrum of vertigo in children. Archives of Otolaryngology-Head &amp; Neck Surgery. 1995;121(8):911-5.</w:t>
      </w:r>
    </w:p>
    <w:p w14:paraId="0BB88F32" w14:textId="57B6C7E4"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15.</w:t>
      </w:r>
      <w:r w:rsidRPr="00021C91">
        <w:rPr>
          <w:rFonts w:asciiTheme="majorBidi" w:hAnsiTheme="majorBidi" w:cstheme="majorBidi"/>
          <w:sz w:val="16"/>
          <w:szCs w:val="16"/>
        </w:rPr>
        <w:t xml:space="preserve"> </w:t>
      </w:r>
      <w:r w:rsidRPr="00021C91">
        <w:rPr>
          <w:rFonts w:asciiTheme="majorBidi" w:hAnsiTheme="majorBidi" w:cstheme="majorBidi"/>
          <w:sz w:val="20"/>
          <w:szCs w:val="20"/>
        </w:rPr>
        <w:t>O'Reilly RC, Morlet T, Nicholas BD, Josephson G, Horlbeck D, Lundy L, et al. Prevalence of vestibular and balance disorders in children. Otology &amp; neurotology. 2010;31(9):1441-4.</w:t>
      </w:r>
    </w:p>
    <w:p w14:paraId="425A3A4B" w14:textId="2675F7F2"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16. Lee JD, Kim C-H, Hong SM, Kim SH, Suh M-W, Kim M-B, et al. Prevalence of vestibular and balance disorders in children and adolescents according to age: a multi-center study. International Journal of Pediatric Otorhinolaryngology. 2017;94:36-9.</w:t>
      </w:r>
    </w:p>
    <w:p w14:paraId="1A7B33E1" w14:textId="7B1BFF09"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17. O’Reilly RC, Greywoode J, Morlet T, Miller F, Henley J, Church C, et al. Comprehensive vestibular and balance testing in the dizzy pediatric population. Otolaryngology-Head and Neck Surgery. 2011;144(2):142-8.</w:t>
      </w:r>
    </w:p>
    <w:p w14:paraId="0381F00C" w14:textId="4E055E01"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18.</w:t>
      </w:r>
      <w:r w:rsidRPr="00021C91">
        <w:rPr>
          <w:rFonts w:asciiTheme="majorBidi" w:hAnsiTheme="majorBidi" w:cstheme="majorBidi"/>
          <w:sz w:val="14"/>
          <w:szCs w:val="14"/>
        </w:rPr>
        <w:t xml:space="preserve"> </w:t>
      </w:r>
      <w:r w:rsidRPr="00021C91">
        <w:rPr>
          <w:rFonts w:asciiTheme="majorBidi" w:hAnsiTheme="majorBidi" w:cstheme="majorBidi"/>
          <w:sz w:val="20"/>
          <w:szCs w:val="20"/>
        </w:rPr>
        <w:t>Wiener-Vacher SR. Vestibular disorders in children. International journal of audiology. 2008;47(9):578-83.</w:t>
      </w:r>
    </w:p>
    <w:p w14:paraId="2AE29D68" w14:textId="35E37C27"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19. Davitt M, Delvecchio MT, Aronoff SC. The Differential Diagnosis of Vertigo in Children: A Systematic Review of 2726 Cases. Pediatric Emergency Care. 2020;36(8):368-71.</w:t>
      </w:r>
    </w:p>
    <w:p w14:paraId="52BD563A" w14:textId="3E6862FC"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20. Davis LE. Viruses and VN: a review of human and animal studies. Acta Oto-Laryngologica. 1993;113(sup503):70-3.</w:t>
      </w:r>
    </w:p>
    <w:p w14:paraId="44A1D8CB" w14:textId="2B24C4C8"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21. Arbusow V, Schulz P, Strupp M, Dieterich M, Von Reinhardstoettner A, Rauch E, et al. Distribution of herpes simplex virus type 1 in human geniculate and vestibular ganglia: implications for VN. Annals of Neurology: Official Journal of the American Neurological Association and the Child Neurology Society. 1999;46(3):416-9.</w:t>
      </w:r>
    </w:p>
    <w:p w14:paraId="1006C8E7" w14:textId="2D0D1144"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22. Roehm PC, Camarena V, Nayak S, Gardner JB, Wilson A, Mohr I, et al. Cultured vestibular ganglion neurons demonstrate latent HSV1 reactivation. The Laryngoscope. 2011;121(10):2268-75.</w:t>
      </w:r>
    </w:p>
    <w:p w14:paraId="6F5601A2" w14:textId="0FDA578B"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23. Schwam ZG, Wanna G. Pediatric Vestibular Disorders.  Diagnosis and Treatment of Vestibular Disorders: Springer; 2019. p. 353-61.</w:t>
      </w:r>
    </w:p>
    <w:p w14:paraId="51899B23" w14:textId="3EE43DE0"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24. Strupp M, Brandt T, editors. VN. Seminars in neurology; 2009: © Thieme Medical Publishers.</w:t>
      </w:r>
    </w:p>
    <w:p w14:paraId="27116E26" w14:textId="015DB63E"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25. Schuknecht HF, Kitamura K. VN. Annals of Otology, Rhinology &amp; Laryngology. 1981;90(1_suppl):1-19.</w:t>
      </w:r>
    </w:p>
    <w:p w14:paraId="62BB78E0" w14:textId="4445EA4B"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lastRenderedPageBreak/>
        <w:t>26. Taborelli G, Melagrana A, D'Agostino R, Tarantino V, Calevo M. Vestibular neuronitis in children: study of medium and long term follow-up. International journal of pediatric otorhinolaryngology. 2000;54(2-3):117-21.</w:t>
      </w:r>
    </w:p>
    <w:p w14:paraId="4D1917BE" w14:textId="56C41CF0"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27. Kim J-S, Zee DS. Benign paroxysmal positional vertigo. New England Journal of Medicine. 2014;370(12):1138-47.</w:t>
      </w:r>
    </w:p>
    <w:p w14:paraId="56B0C337" w14:textId="071F8B19"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28. Mandalà M, Nuti D, Broman AT, Zee DS. Effectiveness of careful bedside examination in assessment, diagnosis, and prognosis of VN. Archives of Otolaryngology-Head &amp; Neck Surgery. 2008;134(2):164-9.</w:t>
      </w:r>
    </w:p>
    <w:p w14:paraId="563E0419" w14:textId="78A13EA7"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29.</w:t>
      </w:r>
      <w:r w:rsidRPr="00021C91">
        <w:rPr>
          <w:rFonts w:asciiTheme="majorBidi" w:hAnsiTheme="majorBidi" w:cstheme="majorBidi"/>
          <w:sz w:val="8"/>
          <w:szCs w:val="8"/>
        </w:rPr>
        <w:t xml:space="preserve"> </w:t>
      </w:r>
      <w:r w:rsidRPr="00021C91">
        <w:rPr>
          <w:rFonts w:asciiTheme="majorBidi" w:hAnsiTheme="majorBidi" w:cstheme="majorBidi"/>
          <w:sz w:val="20"/>
          <w:szCs w:val="20"/>
        </w:rPr>
        <w:t>Edlow JA, Newman-Toker D. Using the physical examination to diagnose patients with acute dizziness and vertigo. The Journal of emergency medicine. 2016;50(4):617-28.</w:t>
      </w:r>
    </w:p>
    <w:p w14:paraId="24301B3C" w14:textId="1CBB815F"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30. Tarnutzer AA, Berkowitz AL, Robinson KA, Hsieh Y-H, Newman-Toker DE. Does my dizzy patient have a stroke? A systematic review of bedside diagnosis in acute vestibular syndrome. CmAJ. 2011;183(9): E571-E92.</w:t>
      </w:r>
    </w:p>
    <w:p w14:paraId="649192B4" w14:textId="27C1C61C"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31. Grill E, Strupp M, Müller M, Jahn K. Health services utilization of patients with vertigo in primary care: a retrospective cohort study. Journal of neurology. 2014;261(8):1492-8.</w:t>
      </w:r>
    </w:p>
    <w:p w14:paraId="3FB5EF4A" w14:textId="4640382B"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32. Johns P, Quinn J. Clinical diagnosis of benign paroxysmal positional vertigo and VN. CMAJ. 2020;192(8): E182-E6.</w:t>
      </w:r>
    </w:p>
    <w:p w14:paraId="41A9B2F0" w14:textId="125C7DF5"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33. Erbek SH, Erbek SS, Yilmaz I, Topal O, Ozgirgin N, Ozluoglu LN, et al. Vertigo in childhood: a clinical experience. International journal of pediatric otorhinolaryngology. 2006;70(9):1547-54.</w:t>
      </w:r>
    </w:p>
    <w:p w14:paraId="26427EDA" w14:textId="584032FF"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34. Gruber M, Cohen-Kerem R, Kaminer M, Shupak A. Vertigo in Children and Adolescents: Characteristics and Outcome. The Scientific World Journal. 2012;2012:109624.</w:t>
      </w:r>
    </w:p>
    <w:p w14:paraId="6009269E" w14:textId="707FEA33"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35. Swain S, Munjal S, Shajahan N. Vertigo in children: Our experiences at a tertiary care teaching hospital of eastern India. Journal of the Scientific Society. 2020;47(2):74-8.</w:t>
      </w:r>
    </w:p>
    <w:p w14:paraId="5A1B68CB" w14:textId="2F583E2E"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36. Choung Y-H, Park K, Moon S-K, Kim C-H, Ryu SJ. Various causes and clinical characteristics in vertigo in children with normal eardrums. International journal of pediatric otorhinolaryngology. 2003;67(8):889-94.</w:t>
      </w:r>
    </w:p>
    <w:p w14:paraId="68901513" w14:textId="48F922FF"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37. Brodsky JR, Cusick BA, Zhou G. VN in children and adolescents: Clinical features and recovery. International Journal of Pediatric Otorhinolaryngology. 2016;83:104-8.</w:t>
      </w:r>
    </w:p>
    <w:p w14:paraId="7A85783A" w14:textId="2AAD25E1"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38. Strupp M, Zingler VC, Arbusow V, Niklas D, Maag KP, Dieterich M, et al. Methylprednisolone, valacyclovir, or the combination for VN. The New England journal of medicine. 2004;351(4):354-61.</w:t>
      </w:r>
    </w:p>
    <w:p w14:paraId="6D6252B6" w14:textId="53A632A8"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39. Casselbrant ML, Villardo RJ, Mandel EM. Balance and otitis media with effusion. International journal of audiology. 2008;47(9):584-9.</w:t>
      </w:r>
    </w:p>
    <w:p w14:paraId="700C03E1" w14:textId="4AEAD0F3" w:rsidR="00021C91" w:rsidRPr="00021C91" w:rsidRDefault="00021C91" w:rsidP="00021C91">
      <w:pPr>
        <w:pStyle w:val="EndNoteBibliography"/>
        <w:bidi w:val="0"/>
        <w:spacing w:after="80"/>
        <w:rPr>
          <w:rFonts w:asciiTheme="majorBidi" w:hAnsiTheme="majorBidi" w:cstheme="majorBidi"/>
          <w:sz w:val="20"/>
          <w:szCs w:val="20"/>
        </w:rPr>
      </w:pPr>
      <w:r w:rsidRPr="00021C91">
        <w:rPr>
          <w:rFonts w:asciiTheme="majorBidi" w:hAnsiTheme="majorBidi" w:cstheme="majorBidi"/>
          <w:sz w:val="20"/>
          <w:szCs w:val="20"/>
        </w:rPr>
        <w:t>40. Mostafa BE, Shafik AG, El Makhzangy AM, Taha H, Mageed HMA. Evaluation of vestibular function in patients with chronic suppurative otitis media. Orl. 2013;75(6):357-60.</w:t>
      </w:r>
    </w:p>
    <w:p w14:paraId="152D9A4E" w14:textId="26D7C5E4" w:rsidR="007A05B8" w:rsidRPr="007858BC" w:rsidRDefault="00021C91" w:rsidP="007858BC">
      <w:pPr>
        <w:spacing w:after="80" w:line="240" w:lineRule="auto"/>
        <w:jc w:val="both"/>
        <w:rPr>
          <w:sz w:val="21"/>
        </w:rPr>
      </w:pPr>
      <w:r w:rsidRPr="00021C91">
        <w:rPr>
          <w:rFonts w:asciiTheme="majorBidi" w:hAnsiTheme="majorBidi" w:cstheme="majorBidi"/>
          <w:sz w:val="20"/>
          <w:szCs w:val="20"/>
        </w:rPr>
        <w:fldChar w:fldCharType="end"/>
      </w:r>
    </w:p>
    <w:sectPr w:rsidR="007A05B8" w:rsidRPr="007858BC" w:rsidSect="00165C8F">
      <w:footerReference w:type="default" r:id="rId18"/>
      <w:type w:val="continuous"/>
      <w:pgSz w:w="12240" w:h="15840"/>
      <w:pgMar w:top="652" w:right="567" w:bottom="851" w:left="567" w:header="454" w:footer="39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CC3AF" w14:textId="77777777" w:rsidR="00EC3644" w:rsidRDefault="00EC3644" w:rsidP="00E02056">
      <w:pPr>
        <w:spacing w:after="0" w:line="240" w:lineRule="auto"/>
      </w:pPr>
      <w:r>
        <w:separator/>
      </w:r>
    </w:p>
  </w:endnote>
  <w:endnote w:type="continuationSeparator" w:id="0">
    <w:p w14:paraId="25950B13" w14:textId="77777777" w:rsidR="00EC3644" w:rsidRDefault="00EC3644" w:rsidP="00E0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47932659"/>
      <w:docPartObj>
        <w:docPartGallery w:val="Page Numbers (Bottom of Page)"/>
        <w:docPartUnique/>
      </w:docPartObj>
    </w:sdtPr>
    <w:sdtEndPr>
      <w:rPr>
        <w:noProof/>
      </w:rPr>
    </w:sdtEndPr>
    <w:sdtContent>
      <w:p w14:paraId="61DB86FC" w14:textId="19E71CD8" w:rsidR="006720C3" w:rsidRPr="00A37D1C" w:rsidRDefault="006720C3" w:rsidP="00165C8F">
        <w:pPr>
          <w:pStyle w:val="Footer"/>
          <w:spacing w:before="120"/>
          <w:jc w:val="both"/>
          <w:rPr>
            <w:sz w:val="20"/>
            <w:szCs w:val="20"/>
          </w:rPr>
        </w:pPr>
        <w:r>
          <w:rPr>
            <w:noProof/>
          </w:rPr>
          <w:drawing>
            <wp:anchor distT="0" distB="0" distL="114300" distR="114300" simplePos="0" relativeHeight="251657216" behindDoc="1" locked="0" layoutInCell="1" allowOverlap="1" wp14:anchorId="6A0F477B" wp14:editId="25ADD6EA">
              <wp:simplePos x="0" y="0"/>
              <wp:positionH relativeFrom="column">
                <wp:posOffset>6421755</wp:posOffset>
              </wp:positionH>
              <wp:positionV relativeFrom="paragraph">
                <wp:posOffset>161290</wp:posOffset>
              </wp:positionV>
              <wp:extent cx="611505" cy="215265"/>
              <wp:effectExtent l="0" t="0" r="0" b="0"/>
              <wp:wrapTight wrapText="bothSides">
                <wp:wrapPolygon edited="0">
                  <wp:start x="0" y="0"/>
                  <wp:lineTo x="0" y="19115"/>
                  <wp:lineTo x="20860" y="19115"/>
                  <wp:lineTo x="208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53C">
          <w:rPr>
            <w:sz w:val="20"/>
            <w:szCs w:val="20"/>
          </w:rPr>
          <w:fldChar w:fldCharType="begin"/>
        </w:r>
        <w:r w:rsidRPr="008D653C">
          <w:rPr>
            <w:sz w:val="20"/>
            <w:szCs w:val="20"/>
          </w:rPr>
          <w:instrText xml:space="preserve"> PAGE   \* MERGEFORMAT </w:instrText>
        </w:r>
        <w:r w:rsidRPr="008D653C">
          <w:rPr>
            <w:sz w:val="20"/>
            <w:szCs w:val="20"/>
          </w:rPr>
          <w:fldChar w:fldCharType="separate"/>
        </w:r>
        <w:r w:rsidR="00D73804">
          <w:rPr>
            <w:noProof/>
            <w:sz w:val="20"/>
            <w:szCs w:val="20"/>
          </w:rPr>
          <w:t>2</w:t>
        </w:r>
        <w:r w:rsidRPr="008D653C">
          <w:rPr>
            <w:noProof/>
            <w:sz w:val="20"/>
            <w:szCs w:val="20"/>
          </w:rPr>
          <w:fldChar w:fldCharType="end"/>
        </w:r>
        <w:r>
          <w:rPr>
            <w:color w:val="1F5D9F"/>
            <w:sz w:val="20"/>
            <w:szCs w:val="20"/>
          </w:rPr>
          <w:t xml:space="preserve"> </w:t>
        </w:r>
        <w:r w:rsidRPr="002112DD">
          <w:rPr>
            <w:color w:val="0A5A64"/>
            <w:sz w:val="40"/>
            <w:szCs w:val="40"/>
            <w:vertAlign w:val="subscript"/>
          </w:rPr>
          <w:t>•</w:t>
        </w:r>
        <w:r>
          <w:rPr>
            <w:color w:val="1F5D9F"/>
            <w:sz w:val="20"/>
            <w:szCs w:val="20"/>
          </w:rPr>
          <w:t xml:space="preserve"> </w:t>
        </w:r>
        <w:r w:rsidRPr="009143DF">
          <w:rPr>
            <w:color w:val="211D1E"/>
            <w:sz w:val="20"/>
            <w:szCs w:val="20"/>
          </w:rPr>
          <w:t xml:space="preserve">School of Medicine Students’ </w:t>
        </w:r>
        <w:r w:rsidRPr="00A06BAF">
          <w:rPr>
            <w:color w:val="211D1E"/>
            <w:sz w:val="20"/>
            <w:szCs w:val="20"/>
          </w:rPr>
          <w:t xml:space="preserve">Journal (2021) </w:t>
        </w:r>
        <w:r w:rsidR="00165C8F">
          <w:rPr>
            <w:color w:val="211D1E"/>
            <w:sz w:val="20"/>
            <w:szCs w:val="20"/>
          </w:rPr>
          <w:t>3</w:t>
        </w:r>
        <w:r w:rsidRPr="00A06BAF">
          <w:rPr>
            <w:color w:val="211D1E"/>
            <w:sz w:val="20"/>
            <w:szCs w:val="20"/>
          </w:rPr>
          <w:t>:</w:t>
        </w:r>
        <w:r w:rsidR="00165C8F">
          <w:rPr>
            <w:color w:val="211D1E"/>
            <w:sz w:val="20"/>
            <w:szCs w:val="20"/>
          </w:rPr>
          <w:t>3</w:t>
        </w:r>
        <w:r>
          <w:rPr>
            <w:color w:val="211D1E"/>
            <w:sz w:val="20"/>
            <w:szCs w:val="20"/>
          </w:rPr>
          <w:tab/>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tl/>
      </w:rPr>
      <w:id w:val="-434062901"/>
      <w:docPartObj>
        <w:docPartGallery w:val="Page Numbers (Bottom of Page)"/>
        <w:docPartUnique/>
      </w:docPartObj>
    </w:sdtPr>
    <w:sdtEndPr>
      <w:rPr>
        <w:noProof/>
      </w:rPr>
    </w:sdtEndPr>
    <w:sdtContent>
      <w:p w14:paraId="3054BBD1" w14:textId="0FAD5A50" w:rsidR="006720C3" w:rsidRPr="00E027B7" w:rsidRDefault="006720C3" w:rsidP="00A37D1C">
        <w:pPr>
          <w:pStyle w:val="Footer"/>
          <w:bidi/>
          <w:spacing w:before="120"/>
          <w:rPr>
            <w:sz w:val="20"/>
            <w:szCs w:val="20"/>
          </w:rPr>
        </w:pPr>
        <w:r w:rsidRPr="009143DF">
          <w:rPr>
            <w:color w:val="211D1E"/>
            <w:sz w:val="20"/>
            <w:szCs w:val="20"/>
          </w:rPr>
          <w:t xml:space="preserve">School of Medicine Students’ </w:t>
        </w:r>
        <w:r w:rsidRPr="00A06BAF">
          <w:rPr>
            <w:color w:val="211D1E"/>
            <w:sz w:val="20"/>
            <w:szCs w:val="20"/>
          </w:rPr>
          <w:t>Journal (2021) 3:4</w:t>
        </w:r>
        <w:r>
          <w:rPr>
            <w:color w:val="211D1E"/>
            <w:sz w:val="20"/>
            <w:szCs w:val="20"/>
          </w:rPr>
          <w:t xml:space="preserve"> </w:t>
        </w:r>
        <w:r w:rsidRPr="00704161">
          <w:rPr>
            <w:color w:val="0A5A64"/>
            <w:sz w:val="28"/>
          </w:rPr>
          <w:t>•</w:t>
        </w:r>
        <w:r w:rsidRPr="00E027B7">
          <w:rPr>
            <w:noProof/>
          </w:rPr>
          <w:t xml:space="preserve"> </w:t>
        </w:r>
        <w:r>
          <w:rPr>
            <w:noProof/>
          </w:rPr>
          <w:drawing>
            <wp:anchor distT="0" distB="0" distL="114300" distR="114300" simplePos="0" relativeHeight="251655168" behindDoc="1" locked="0" layoutInCell="1" allowOverlap="1" wp14:anchorId="605F7D5A" wp14:editId="622AEFF6">
              <wp:simplePos x="0" y="0"/>
              <wp:positionH relativeFrom="column">
                <wp:posOffset>5715</wp:posOffset>
              </wp:positionH>
              <wp:positionV relativeFrom="paragraph">
                <wp:posOffset>78740</wp:posOffset>
              </wp:positionV>
              <wp:extent cx="611505" cy="215265"/>
              <wp:effectExtent l="0" t="0" r="0" b="0"/>
              <wp:wrapTight wrapText="bothSides">
                <wp:wrapPolygon edited="0">
                  <wp:start x="0" y="0"/>
                  <wp:lineTo x="0" y="19115"/>
                  <wp:lineTo x="20860" y="19115"/>
                  <wp:lineTo x="208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3</w:t>
        </w:r>
        <w:r>
          <w:rPr>
            <w:color w:val="1F5D9F"/>
            <w:sz w:val="20"/>
            <w:szCs w:val="20"/>
          </w:rPr>
          <w:t xml:space="preserve">  </w:t>
        </w:r>
        <w:r>
          <w:rPr>
            <w:color w:val="211D1E"/>
            <w:sz w:val="20"/>
            <w:szCs w:val="20"/>
          </w:rPr>
          <w:tab/>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821"/>
    </w:tblGrid>
    <w:tr w:rsidR="006720C3" w14:paraId="6668DAE9" w14:textId="77777777" w:rsidTr="001F5FDD">
      <w:trPr>
        <w:trHeight w:val="516"/>
        <w:jc w:val="center"/>
      </w:trPr>
      <w:tc>
        <w:tcPr>
          <w:tcW w:w="1268" w:type="dxa"/>
          <w:vMerge w:val="restart"/>
          <w:vAlign w:val="center"/>
        </w:tcPr>
        <w:p w14:paraId="4B86D4C2" w14:textId="6CF66CFA" w:rsidR="006720C3" w:rsidRDefault="0047062F" w:rsidP="0047062F">
          <w:pPr>
            <w:pStyle w:val="Footer"/>
            <w:ind w:left="-79" w:right="75"/>
            <w:jc w:val="both"/>
            <w:rPr>
              <w:color w:val="211D1E"/>
              <w:sz w:val="20"/>
              <w:szCs w:val="20"/>
            </w:rPr>
          </w:pPr>
          <w:r>
            <w:rPr>
              <w:noProof/>
            </w:rPr>
            <w:drawing>
              <wp:anchor distT="0" distB="0" distL="114300" distR="114300" simplePos="0" relativeHeight="251661312" behindDoc="0" locked="0" layoutInCell="1" allowOverlap="1" wp14:anchorId="344509D0" wp14:editId="48D11EDB">
                <wp:simplePos x="0" y="0"/>
                <wp:positionH relativeFrom="column">
                  <wp:posOffset>-118110</wp:posOffset>
                </wp:positionH>
                <wp:positionV relativeFrom="paragraph">
                  <wp:posOffset>13335</wp:posOffset>
                </wp:positionV>
                <wp:extent cx="835660" cy="719455"/>
                <wp:effectExtent l="0" t="0" r="2540" b="4445"/>
                <wp:wrapNone/>
                <wp:docPr id="6" name="Picture 6" descr="C:\Users\ALONE\Deskto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NE\Desktop\qr-co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660"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21" w:type="dxa"/>
          <w:tcBorders>
            <w:bottom w:val="single" w:sz="4" w:space="0" w:color="auto"/>
          </w:tcBorders>
          <w:shd w:val="clear" w:color="auto" w:fill="E7EFF1"/>
          <w:vAlign w:val="center"/>
        </w:tcPr>
        <w:p w14:paraId="0E9CF4D1" w14:textId="77777777" w:rsidR="006720C3" w:rsidRPr="0050069F" w:rsidRDefault="006720C3" w:rsidP="00D61987">
          <w:pPr>
            <w:pStyle w:val="Footer"/>
            <w:jc w:val="both"/>
            <w:rPr>
              <w:color w:val="211D1E"/>
              <w:sz w:val="17"/>
              <w:szCs w:val="17"/>
            </w:rPr>
          </w:pPr>
          <w:r w:rsidRPr="0050069F">
            <w:rPr>
              <w:b/>
              <w:bCs/>
              <w:color w:val="211D1E"/>
              <w:sz w:val="17"/>
              <w:szCs w:val="17"/>
            </w:rPr>
            <w:t>Please Cite This Paper As:</w:t>
          </w:r>
        </w:p>
        <w:p w14:paraId="36689D57" w14:textId="02A497B1" w:rsidR="006720C3" w:rsidRPr="0050069F" w:rsidRDefault="00183D5D" w:rsidP="00183D5D">
          <w:pPr>
            <w:jc w:val="both"/>
            <w:rPr>
              <w:color w:val="211D1E"/>
              <w:sz w:val="17"/>
              <w:szCs w:val="17"/>
            </w:rPr>
          </w:pPr>
          <w:r w:rsidRPr="00C45D98">
            <w:rPr>
              <w:rFonts w:cstheme="majorBidi"/>
              <w:sz w:val="17"/>
              <w:szCs w:val="17"/>
            </w:rPr>
            <w:t>Farahmandi</w:t>
          </w:r>
          <w:r w:rsidRPr="00906C09">
            <w:rPr>
              <w:rFonts w:cstheme="majorBidi"/>
              <w:sz w:val="17"/>
              <w:szCs w:val="17"/>
            </w:rPr>
            <w:t xml:space="preserve"> </w:t>
          </w:r>
          <w:r w:rsidRPr="00C45D98">
            <w:rPr>
              <w:rFonts w:cstheme="majorBidi"/>
              <w:sz w:val="17"/>
              <w:szCs w:val="17"/>
            </w:rPr>
            <w:t xml:space="preserve">F, </w:t>
          </w:r>
          <w:proofErr w:type="spellStart"/>
          <w:r w:rsidRPr="00C45D98">
            <w:rPr>
              <w:rFonts w:cstheme="majorBidi"/>
              <w:sz w:val="17"/>
              <w:szCs w:val="17"/>
            </w:rPr>
            <w:t>Nikkhah</w:t>
          </w:r>
          <w:proofErr w:type="spellEnd"/>
          <w:r>
            <w:rPr>
              <w:rFonts w:cstheme="majorBidi"/>
              <w:sz w:val="17"/>
              <w:szCs w:val="17"/>
            </w:rPr>
            <w:t xml:space="preserve"> A</w:t>
          </w:r>
          <w:r w:rsidRPr="00C45D98">
            <w:rPr>
              <w:rFonts w:cstheme="majorBidi"/>
              <w:sz w:val="17"/>
              <w:szCs w:val="17"/>
            </w:rPr>
            <w:t xml:space="preserve">, </w:t>
          </w:r>
          <w:proofErr w:type="spellStart"/>
          <w:r w:rsidRPr="00C45D98">
            <w:rPr>
              <w:rFonts w:cstheme="majorBidi"/>
              <w:sz w:val="17"/>
              <w:szCs w:val="17"/>
            </w:rPr>
            <w:t>Khalilian</w:t>
          </w:r>
          <w:proofErr w:type="spellEnd"/>
          <w:r>
            <w:rPr>
              <w:rFonts w:cstheme="majorBidi"/>
              <w:sz w:val="17"/>
              <w:szCs w:val="17"/>
            </w:rPr>
            <w:t xml:space="preserve"> M</w:t>
          </w:r>
          <w:r w:rsidRPr="00C45D98">
            <w:rPr>
              <w:rFonts w:cstheme="majorBidi"/>
              <w:sz w:val="17"/>
              <w:szCs w:val="17"/>
            </w:rPr>
            <w:t xml:space="preserve">, </w:t>
          </w:r>
          <w:proofErr w:type="spellStart"/>
          <w:r w:rsidRPr="00C45D98">
            <w:rPr>
              <w:rFonts w:cstheme="majorBidi"/>
              <w:sz w:val="17"/>
              <w:szCs w:val="17"/>
            </w:rPr>
            <w:t>Parhizgar</w:t>
          </w:r>
          <w:proofErr w:type="spellEnd"/>
          <w:r w:rsidRPr="00906C09">
            <w:rPr>
              <w:rFonts w:cstheme="majorBidi"/>
              <w:sz w:val="17"/>
              <w:szCs w:val="17"/>
            </w:rPr>
            <w:t xml:space="preserve"> </w:t>
          </w:r>
          <w:r>
            <w:rPr>
              <w:rFonts w:cstheme="majorBidi"/>
              <w:sz w:val="17"/>
              <w:szCs w:val="17"/>
            </w:rPr>
            <w:t>P</w:t>
          </w:r>
          <w:r w:rsidR="006720C3" w:rsidRPr="004B1A17">
            <w:rPr>
              <w:color w:val="211D1E"/>
              <w:sz w:val="17"/>
              <w:szCs w:val="17"/>
              <w:shd w:val="clear" w:color="auto" w:fill="E7EFF1"/>
            </w:rPr>
            <w:t>.</w:t>
          </w:r>
          <w:r w:rsidR="006720C3" w:rsidRPr="0050069F">
            <w:rPr>
              <w:color w:val="211D1E"/>
              <w:sz w:val="17"/>
              <w:szCs w:val="17"/>
            </w:rPr>
            <w:t xml:space="preserve"> </w:t>
          </w:r>
          <w:r w:rsidR="00D54535" w:rsidRPr="000B5E08">
            <w:rPr>
              <w:rFonts w:cstheme="majorBidi"/>
              <w:sz w:val="17"/>
              <w:szCs w:val="17"/>
            </w:rPr>
            <w:t>A Perspective of Vestibular Neuritis in Pediatrics: A Review of Current Literature</w:t>
          </w:r>
          <w:r w:rsidR="006720C3" w:rsidRPr="0050069F">
            <w:rPr>
              <w:color w:val="211D1E"/>
              <w:sz w:val="17"/>
              <w:szCs w:val="17"/>
            </w:rPr>
            <w:t xml:space="preserve">. </w:t>
          </w:r>
          <w:proofErr w:type="spellStart"/>
          <w:r w:rsidR="006720C3" w:rsidRPr="0050069F">
            <w:rPr>
              <w:color w:val="211D1E"/>
              <w:sz w:val="17"/>
              <w:szCs w:val="17"/>
            </w:rPr>
            <w:t>Sch</w:t>
          </w:r>
          <w:proofErr w:type="spellEnd"/>
          <w:r w:rsidR="006720C3" w:rsidRPr="0050069F">
            <w:rPr>
              <w:color w:val="211D1E"/>
              <w:sz w:val="17"/>
              <w:szCs w:val="17"/>
            </w:rPr>
            <w:t xml:space="preserve"> Med Stud J. 2021</w:t>
          </w:r>
          <w:proofErr w:type="gramStart"/>
          <w:r w:rsidR="006720C3" w:rsidRPr="0050069F">
            <w:rPr>
              <w:color w:val="211D1E"/>
              <w:sz w:val="17"/>
              <w:szCs w:val="17"/>
            </w:rPr>
            <w:t>;</w:t>
          </w:r>
          <w:r w:rsidR="00D54535">
            <w:rPr>
              <w:color w:val="211D1E"/>
              <w:sz w:val="17"/>
              <w:szCs w:val="17"/>
            </w:rPr>
            <w:t>3</w:t>
          </w:r>
          <w:proofErr w:type="gramEnd"/>
          <w:r w:rsidR="006720C3" w:rsidRPr="0050069F">
            <w:rPr>
              <w:color w:val="211D1E"/>
              <w:sz w:val="17"/>
              <w:szCs w:val="17"/>
            </w:rPr>
            <w:t>(</w:t>
          </w:r>
          <w:r w:rsidR="00D54535">
            <w:rPr>
              <w:color w:val="211D1E"/>
              <w:sz w:val="17"/>
              <w:szCs w:val="17"/>
            </w:rPr>
            <w:t>3</w:t>
          </w:r>
          <w:r w:rsidR="006720C3" w:rsidRPr="007858BC">
            <w:rPr>
              <w:color w:val="211D1E"/>
              <w:sz w:val="17"/>
              <w:szCs w:val="17"/>
            </w:rPr>
            <w:t>):1-</w:t>
          </w:r>
          <w:r w:rsidR="007858BC">
            <w:rPr>
              <w:color w:val="211D1E"/>
              <w:sz w:val="17"/>
              <w:szCs w:val="17"/>
            </w:rPr>
            <w:t>4</w:t>
          </w:r>
          <w:r w:rsidR="006720C3" w:rsidRPr="003F3564">
            <w:rPr>
              <w:color w:val="211D1E"/>
              <w:sz w:val="17"/>
              <w:szCs w:val="17"/>
            </w:rPr>
            <w:t>.</w:t>
          </w:r>
        </w:p>
      </w:tc>
    </w:tr>
    <w:tr w:rsidR="006720C3" w14:paraId="05279A62" w14:textId="77777777" w:rsidTr="001F5FDD">
      <w:trPr>
        <w:trHeight w:val="516"/>
        <w:jc w:val="center"/>
      </w:trPr>
      <w:tc>
        <w:tcPr>
          <w:tcW w:w="1268" w:type="dxa"/>
          <w:vMerge/>
          <w:vAlign w:val="center"/>
        </w:tcPr>
        <w:p w14:paraId="5FA30159" w14:textId="77777777" w:rsidR="006720C3" w:rsidRDefault="006720C3" w:rsidP="00D61987">
          <w:pPr>
            <w:pStyle w:val="Footer"/>
            <w:jc w:val="both"/>
            <w:rPr>
              <w:noProof/>
            </w:rPr>
          </w:pPr>
        </w:p>
      </w:tc>
      <w:tc>
        <w:tcPr>
          <w:tcW w:w="9821" w:type="dxa"/>
          <w:tcBorders>
            <w:top w:val="single" w:sz="4" w:space="0" w:color="auto"/>
          </w:tcBorders>
          <w:shd w:val="clear" w:color="auto" w:fill="E7EFF1"/>
          <w:vAlign w:val="center"/>
        </w:tcPr>
        <w:p w14:paraId="0B7791F8" w14:textId="77777777" w:rsidR="006720C3" w:rsidRPr="0050069F" w:rsidRDefault="006720C3" w:rsidP="00D61987">
          <w:pPr>
            <w:pStyle w:val="Footer"/>
            <w:jc w:val="both"/>
            <w:rPr>
              <w:color w:val="211D1E"/>
              <w:sz w:val="17"/>
              <w:szCs w:val="17"/>
              <w:rtl/>
              <w:lang w:bidi="fa-IR"/>
            </w:rPr>
          </w:pPr>
          <w:r w:rsidRPr="0050069F">
            <w:rPr>
              <w:b/>
              <w:bCs/>
              <w:color w:val="221E1F"/>
              <w:sz w:val="17"/>
              <w:szCs w:val="17"/>
            </w:rPr>
            <w:t>Open Access Policy:</w:t>
          </w:r>
          <w:r w:rsidRPr="0050069F">
            <w:rPr>
              <w:color w:val="221E1F"/>
              <w:sz w:val="17"/>
              <w:szCs w:val="17"/>
            </w:rPr>
            <w:t xml:space="preserve"> This article </w:t>
          </w:r>
          <w:proofErr w:type="gramStart"/>
          <w:r w:rsidRPr="0050069F">
            <w:rPr>
              <w:color w:val="221E1F"/>
              <w:sz w:val="17"/>
              <w:szCs w:val="17"/>
            </w:rPr>
            <w:t>is distributed</w:t>
          </w:r>
          <w:proofErr w:type="gramEnd"/>
          <w:r w:rsidRPr="0050069F">
            <w:rPr>
              <w:color w:val="221E1F"/>
              <w:sz w:val="17"/>
              <w:szCs w:val="17"/>
            </w:rPr>
            <w:t xml:space="preserve"> under the terms of the Creative Commons Attribution-Noncommercial 4.0 International License (</w:t>
          </w:r>
          <w:hyperlink r:id="rId2" w:history="1">
            <w:r w:rsidRPr="0050069F">
              <w:rPr>
                <w:rStyle w:val="Hyperlink"/>
                <w:sz w:val="17"/>
                <w:szCs w:val="17"/>
              </w:rPr>
              <w:t>https://creativecommons.org/licenses/by-nc/4.0/</w:t>
            </w:r>
          </w:hyperlink>
          <w:r w:rsidRPr="0050069F">
            <w:rPr>
              <w:color w:val="221E1F"/>
              <w:sz w:val="17"/>
              <w:szCs w:val="17"/>
            </w:rPr>
            <w:t>), which permits unrestricted use, distribution, and reproduction in any medium, provided you give appropriate credit to the original author(s) and the source and is not used for commercial purposes.</w:t>
          </w:r>
        </w:p>
      </w:tc>
    </w:tr>
  </w:tbl>
  <w:p w14:paraId="2856B29A" w14:textId="694B4685" w:rsidR="006720C3" w:rsidRPr="00D4529C" w:rsidRDefault="006720C3" w:rsidP="00457240">
    <w:pPr>
      <w:pStyle w:val="Footer"/>
      <w:tabs>
        <w:tab w:val="left" w:pos="993"/>
        <w:tab w:val="left" w:pos="1418"/>
      </w:tabs>
      <w:jc w:val="right"/>
      <w:rPr>
        <w:noProof/>
        <w:sz w:val="20"/>
        <w:szCs w:val="20"/>
      </w:rPr>
    </w:pPr>
    <w:r>
      <w:rPr>
        <w:noProof/>
      </w:rPr>
      <w:drawing>
        <wp:anchor distT="0" distB="0" distL="114300" distR="114300" simplePos="0" relativeHeight="251653120" behindDoc="1" locked="0" layoutInCell="1" allowOverlap="1" wp14:anchorId="002EB0C1" wp14:editId="66B61ECE">
          <wp:simplePos x="0" y="0"/>
          <wp:positionH relativeFrom="column">
            <wp:posOffset>56515</wp:posOffset>
          </wp:positionH>
          <wp:positionV relativeFrom="paragraph">
            <wp:posOffset>73660</wp:posOffset>
          </wp:positionV>
          <wp:extent cx="611505" cy="208915"/>
          <wp:effectExtent l="0" t="0" r="0" b="635"/>
          <wp:wrapTight wrapText="bothSides">
            <wp:wrapPolygon edited="0">
              <wp:start x="0" y="0"/>
              <wp:lineTo x="0" y="19696"/>
              <wp:lineTo x="20860" y="19696"/>
              <wp:lineTo x="208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505"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11D1E"/>
        <w:sz w:val="20"/>
        <w:szCs w:val="20"/>
      </w:rPr>
      <w:tab/>
    </w:r>
    <w:r>
      <w:rPr>
        <w:color w:val="211D1E"/>
        <w:sz w:val="20"/>
        <w:szCs w:val="20"/>
      </w:rPr>
      <w:tab/>
      <w:t xml:space="preserve">                                            </w:t>
    </w:r>
    <w:r w:rsidRPr="004B2C4B">
      <w:rPr>
        <w:color w:val="211D1E"/>
        <w:sz w:val="20"/>
        <w:szCs w:val="20"/>
      </w:rPr>
      <w:t xml:space="preserve">School of Medicine Students’ Journal (2021) </w:t>
    </w:r>
    <w:r w:rsidR="00D54535">
      <w:rPr>
        <w:color w:val="211D1E"/>
        <w:sz w:val="20"/>
        <w:szCs w:val="20"/>
      </w:rPr>
      <w:t>3</w:t>
    </w:r>
    <w:r w:rsidRPr="004B2C4B">
      <w:rPr>
        <w:color w:val="211D1E"/>
        <w:sz w:val="20"/>
        <w:szCs w:val="20"/>
      </w:rPr>
      <w:t>:</w:t>
    </w:r>
    <w:r w:rsidR="00D54535">
      <w:rPr>
        <w:color w:val="211D1E"/>
        <w:sz w:val="20"/>
        <w:szCs w:val="20"/>
      </w:rPr>
      <w:t>3</w:t>
    </w:r>
    <w:r w:rsidRPr="004B2C4B">
      <w:rPr>
        <w:color w:val="211D1E"/>
        <w:sz w:val="20"/>
        <w:szCs w:val="20"/>
      </w:rPr>
      <w:t xml:space="preserve"> </w:t>
    </w:r>
    <w:r w:rsidRPr="005E24C6">
      <w:rPr>
        <w:color w:val="0A5A64"/>
        <w:sz w:val="40"/>
        <w:szCs w:val="40"/>
        <w:vertAlign w:val="subscript"/>
      </w:rPr>
      <w:t>•</w:t>
    </w:r>
    <w:r w:rsidRPr="004B2C4B">
      <w:rPr>
        <w:color w:val="1F5D9F"/>
        <w:sz w:val="20"/>
        <w:szCs w:val="20"/>
      </w:rPr>
      <w:t xml:space="preserve"> </w:t>
    </w:r>
    <w:sdt>
      <w:sdtPr>
        <w:rPr>
          <w:sz w:val="20"/>
          <w:szCs w:val="20"/>
        </w:rPr>
        <w:id w:val="248861411"/>
        <w:docPartObj>
          <w:docPartGallery w:val="Page Numbers (Bottom of Page)"/>
          <w:docPartUnique/>
        </w:docPartObj>
      </w:sdtPr>
      <w:sdtEndPr>
        <w:rPr>
          <w:noProof/>
        </w:rPr>
      </w:sdtEndPr>
      <w:sdtContent>
        <w:r w:rsidRPr="008D653C">
          <w:rPr>
            <w:sz w:val="20"/>
            <w:szCs w:val="20"/>
          </w:rPr>
          <w:fldChar w:fldCharType="begin"/>
        </w:r>
        <w:r w:rsidRPr="008D653C">
          <w:rPr>
            <w:sz w:val="20"/>
            <w:szCs w:val="20"/>
          </w:rPr>
          <w:instrText xml:space="preserve"> PAGE   \* MERGEFORMAT </w:instrText>
        </w:r>
        <w:r w:rsidRPr="008D653C">
          <w:rPr>
            <w:sz w:val="20"/>
            <w:szCs w:val="20"/>
          </w:rPr>
          <w:fldChar w:fldCharType="separate"/>
        </w:r>
        <w:r w:rsidR="00D73804">
          <w:rPr>
            <w:noProof/>
            <w:sz w:val="20"/>
            <w:szCs w:val="20"/>
          </w:rPr>
          <w:t>1</w:t>
        </w:r>
        <w:r w:rsidRPr="008D653C">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B3887" w14:textId="20403D36" w:rsidR="006720C3" w:rsidRPr="00A37D1C" w:rsidRDefault="006720C3" w:rsidP="00165C8F">
    <w:pPr>
      <w:pStyle w:val="Footer"/>
      <w:spacing w:before="120"/>
      <w:jc w:val="right"/>
      <w:rPr>
        <w:sz w:val="20"/>
        <w:szCs w:val="20"/>
      </w:rPr>
    </w:pPr>
    <w:r>
      <w:rPr>
        <w:noProof/>
      </w:rPr>
      <w:drawing>
        <wp:anchor distT="0" distB="0" distL="114300" distR="114300" simplePos="0" relativeHeight="251659264" behindDoc="1" locked="0" layoutInCell="1" allowOverlap="1" wp14:anchorId="20B492F7" wp14:editId="7A1EE58E">
          <wp:simplePos x="0" y="0"/>
          <wp:positionH relativeFrom="column">
            <wp:posOffset>11430</wp:posOffset>
          </wp:positionH>
          <wp:positionV relativeFrom="paragraph">
            <wp:posOffset>165100</wp:posOffset>
          </wp:positionV>
          <wp:extent cx="611505" cy="215265"/>
          <wp:effectExtent l="0" t="0" r="0" b="0"/>
          <wp:wrapTight wrapText="bothSides">
            <wp:wrapPolygon edited="0">
              <wp:start x="0" y="0"/>
              <wp:lineTo x="0" y="19115"/>
              <wp:lineTo x="20860" y="19115"/>
              <wp:lineTo x="208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11D1E"/>
        <w:sz w:val="20"/>
        <w:szCs w:val="20"/>
      </w:rPr>
      <w:tab/>
    </w:r>
    <w:r>
      <w:rPr>
        <w:color w:val="211D1E"/>
        <w:sz w:val="20"/>
        <w:szCs w:val="20"/>
      </w:rPr>
      <w:tab/>
      <w:t xml:space="preserve">                                            </w:t>
    </w:r>
    <w:r w:rsidRPr="004B2C4B">
      <w:rPr>
        <w:color w:val="211D1E"/>
        <w:sz w:val="20"/>
        <w:szCs w:val="20"/>
      </w:rPr>
      <w:t xml:space="preserve">School of Medicine Students’ Journal (2021) </w:t>
    </w:r>
    <w:r w:rsidR="00165C8F">
      <w:rPr>
        <w:color w:val="211D1E"/>
        <w:sz w:val="20"/>
        <w:szCs w:val="20"/>
      </w:rPr>
      <w:t>3</w:t>
    </w:r>
    <w:r w:rsidRPr="004B2C4B">
      <w:rPr>
        <w:color w:val="211D1E"/>
        <w:sz w:val="20"/>
        <w:szCs w:val="20"/>
      </w:rPr>
      <w:t>:</w:t>
    </w:r>
    <w:r w:rsidR="00165C8F">
      <w:rPr>
        <w:color w:val="211D1E"/>
        <w:sz w:val="20"/>
        <w:szCs w:val="20"/>
      </w:rPr>
      <w:t>3</w:t>
    </w:r>
    <w:r w:rsidRPr="004B2C4B">
      <w:rPr>
        <w:color w:val="211D1E"/>
        <w:sz w:val="20"/>
        <w:szCs w:val="20"/>
      </w:rPr>
      <w:t xml:space="preserve"> </w:t>
    </w:r>
    <w:r w:rsidRPr="005E24C6">
      <w:rPr>
        <w:color w:val="0A5A64"/>
        <w:sz w:val="40"/>
        <w:szCs w:val="40"/>
        <w:vertAlign w:val="subscript"/>
      </w:rPr>
      <w:t>•</w:t>
    </w:r>
    <w:r w:rsidRPr="004B2C4B">
      <w:rPr>
        <w:color w:val="1F5D9F"/>
        <w:sz w:val="20"/>
        <w:szCs w:val="20"/>
      </w:rPr>
      <w:t xml:space="preserve"> </w:t>
    </w:r>
    <w:sdt>
      <w:sdtPr>
        <w:rPr>
          <w:sz w:val="20"/>
          <w:szCs w:val="20"/>
        </w:rPr>
        <w:id w:val="154961021"/>
        <w:docPartObj>
          <w:docPartGallery w:val="Page Numbers (Bottom of Page)"/>
          <w:docPartUnique/>
        </w:docPartObj>
      </w:sdtPr>
      <w:sdtEndPr>
        <w:rPr>
          <w:noProof/>
        </w:rPr>
      </w:sdtEndPr>
      <w:sdtContent>
        <w:r w:rsidRPr="008D653C">
          <w:rPr>
            <w:noProof/>
            <w:sz w:val="20"/>
            <w:szCs w:val="20"/>
          </w:rPr>
          <w:fldChar w:fldCharType="begin"/>
        </w:r>
        <w:r w:rsidRPr="008D653C">
          <w:rPr>
            <w:noProof/>
            <w:sz w:val="20"/>
            <w:szCs w:val="20"/>
          </w:rPr>
          <w:instrText xml:space="preserve"> PAGE   \* MERGEFORMAT </w:instrText>
        </w:r>
        <w:r w:rsidRPr="008D653C">
          <w:rPr>
            <w:noProof/>
            <w:sz w:val="20"/>
            <w:szCs w:val="20"/>
          </w:rPr>
          <w:fldChar w:fldCharType="separate"/>
        </w:r>
        <w:r w:rsidR="00D73804">
          <w:rPr>
            <w:noProof/>
            <w:sz w:val="20"/>
            <w:szCs w:val="20"/>
          </w:rPr>
          <w:t>3</w:t>
        </w:r>
        <w:r w:rsidRPr="008D653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4ACB7" w14:textId="77777777" w:rsidR="00EC3644" w:rsidRDefault="00EC3644" w:rsidP="00E02056">
      <w:pPr>
        <w:spacing w:after="0" w:line="240" w:lineRule="auto"/>
      </w:pPr>
      <w:r>
        <w:separator/>
      </w:r>
    </w:p>
  </w:footnote>
  <w:footnote w:type="continuationSeparator" w:id="0">
    <w:p w14:paraId="73686086" w14:textId="77777777" w:rsidR="00EC3644" w:rsidRDefault="00EC3644" w:rsidP="00E02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BF89" w14:textId="474D6D69" w:rsidR="006720C3" w:rsidRDefault="006720C3" w:rsidP="00A90814">
    <w:pPr>
      <w:spacing w:after="0" w:line="240" w:lineRule="auto"/>
      <w:rPr>
        <w:rFonts w:eastAsia="Times New Roman" w:cs="Times New Roman"/>
        <w:b/>
        <w:bCs/>
        <w:sz w:val="20"/>
        <w:szCs w:val="20"/>
        <w:vertAlign w:val="superscript"/>
      </w:rPr>
    </w:pPr>
    <w:r w:rsidRPr="00BA16CE">
      <w:rPr>
        <w:noProof/>
        <w:vertAlign w:val="superscript"/>
      </w:rPr>
      <w:drawing>
        <wp:anchor distT="0" distB="0" distL="114300" distR="114300" simplePos="0" relativeHeight="251669504" behindDoc="1" locked="0" layoutInCell="1" allowOverlap="1" wp14:anchorId="3232A4C5" wp14:editId="31450650">
          <wp:simplePos x="0" y="0"/>
          <wp:positionH relativeFrom="column">
            <wp:posOffset>6551930</wp:posOffset>
          </wp:positionH>
          <wp:positionV relativeFrom="paragraph">
            <wp:posOffset>-212090</wp:posOffset>
          </wp:positionV>
          <wp:extent cx="539750" cy="537210"/>
          <wp:effectExtent l="0" t="0" r="0" b="0"/>
          <wp:wrapTight wrapText="bothSides">
            <wp:wrapPolygon edited="0">
              <wp:start x="0" y="0"/>
              <wp:lineTo x="0" y="20681"/>
              <wp:lineTo x="20584" y="20681"/>
              <wp:lineTo x="205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6CE">
      <w:rPr>
        <w:rFonts w:eastAsia="Times New Roman" w:cs="Times New Roman"/>
        <w:b/>
        <w:bCs/>
        <w:sz w:val="20"/>
        <w:szCs w:val="20"/>
        <w:vertAlign w:val="superscript"/>
      </w:rPr>
      <w:t>_</w:t>
    </w:r>
    <w:r w:rsidR="00A90814">
      <w:rPr>
        <w:rFonts w:eastAsia="Times New Roman" w:cs="Times New Roman"/>
        <w:b/>
        <w:bCs/>
        <w:sz w:val="20"/>
        <w:szCs w:val="20"/>
        <w:vertAlign w:val="superscript"/>
      </w:rPr>
      <w:t>________</w:t>
    </w:r>
    <w:r w:rsidRPr="00BA16CE">
      <w:rPr>
        <w:rFonts w:eastAsia="Times New Roman" w:cs="Times New Roman"/>
        <w:b/>
        <w:bCs/>
        <w:sz w:val="20"/>
        <w:szCs w:val="20"/>
        <w:vertAlign w:val="superscript"/>
      </w:rPr>
      <w:t>________________</w:t>
    </w:r>
    <w:r>
      <w:rPr>
        <w:rFonts w:eastAsia="Times New Roman" w:cs="Times New Roman"/>
        <w:b/>
        <w:bCs/>
        <w:sz w:val="20"/>
        <w:szCs w:val="20"/>
        <w:vertAlign w:val="superscript"/>
      </w:rPr>
      <w:t>_______</w:t>
    </w:r>
    <w:r w:rsidRPr="00BA16CE">
      <w:rPr>
        <w:rFonts w:eastAsia="Times New Roman" w:cs="Times New Roman"/>
        <w:b/>
        <w:bCs/>
        <w:sz w:val="20"/>
        <w:szCs w:val="20"/>
        <w:vertAlign w:val="superscript"/>
      </w:rPr>
      <w:t>_____</w:t>
    </w:r>
    <w:r>
      <w:rPr>
        <w:rFonts w:eastAsia="Times New Roman" w:cs="Times New Roman"/>
        <w:b/>
        <w:bCs/>
        <w:sz w:val="20"/>
        <w:szCs w:val="20"/>
        <w:vertAlign w:val="superscript"/>
      </w:rPr>
      <w:t xml:space="preserve"> </w:t>
    </w:r>
    <w:r w:rsidR="00165C8F" w:rsidRPr="00165C8F">
      <w:rPr>
        <w:rFonts w:cstheme="majorBidi"/>
        <w:sz w:val="20"/>
        <w:szCs w:val="20"/>
      </w:rPr>
      <w:t>A Perspective of Vestibular Neuritis in Pediatrics: A Review of Current Literature</w:t>
    </w:r>
    <w:r w:rsidR="00165C8F">
      <w:rPr>
        <w:rFonts w:cstheme="majorBidi"/>
        <w:sz w:val="20"/>
        <w:szCs w:val="20"/>
      </w:rPr>
      <w:t xml:space="preserve"> </w:t>
    </w:r>
    <w:r w:rsidRPr="00BA16CE">
      <w:rPr>
        <w:rFonts w:eastAsia="Times New Roman" w:cs="Times New Roman"/>
        <w:b/>
        <w:bCs/>
        <w:sz w:val="20"/>
        <w:szCs w:val="20"/>
        <w:vertAlign w:val="superscript"/>
      </w:rPr>
      <w:t>_______</w:t>
    </w:r>
    <w:r w:rsidR="00165C8F">
      <w:rPr>
        <w:rFonts w:eastAsia="Times New Roman" w:cs="Times New Roman"/>
        <w:b/>
        <w:bCs/>
        <w:sz w:val="20"/>
        <w:szCs w:val="20"/>
        <w:vertAlign w:val="superscript"/>
      </w:rPr>
      <w:t>_____</w:t>
    </w:r>
    <w:r w:rsidRPr="00BA16CE">
      <w:rPr>
        <w:rFonts w:eastAsia="Times New Roman" w:cs="Times New Roman"/>
        <w:b/>
        <w:bCs/>
        <w:sz w:val="20"/>
        <w:szCs w:val="20"/>
        <w:vertAlign w:val="superscript"/>
      </w:rPr>
      <w:t>__</w:t>
    </w:r>
    <w:r>
      <w:rPr>
        <w:rFonts w:eastAsia="Times New Roman" w:cs="Times New Roman"/>
        <w:b/>
        <w:bCs/>
        <w:sz w:val="20"/>
        <w:szCs w:val="20"/>
        <w:vertAlign w:val="superscript"/>
      </w:rPr>
      <w:t>____</w:t>
    </w:r>
  </w:p>
  <w:p w14:paraId="5DACDFE4" w14:textId="77777777" w:rsidR="00165C8F" w:rsidRPr="00A37D1C" w:rsidRDefault="00165C8F" w:rsidP="00165C8F">
    <w:pPr>
      <w:spacing w:after="0" w:line="240" w:lineRule="auto"/>
      <w:jc w:val="both"/>
      <w:rPr>
        <w:rFonts w:eastAsia="Times New Roman" w:cs="Times New Roman"/>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008F" w14:textId="54E9161B" w:rsidR="006720C3" w:rsidRPr="00750B6E" w:rsidRDefault="006720C3" w:rsidP="00A90814">
    <w:pPr>
      <w:tabs>
        <w:tab w:val="right" w:pos="11106"/>
      </w:tabs>
      <w:spacing w:after="200" w:line="240" w:lineRule="auto"/>
      <w:rPr>
        <w:rFonts w:eastAsia="Times New Roman" w:cs="Times New Roman"/>
        <w:b/>
        <w:bCs/>
        <w:sz w:val="20"/>
        <w:szCs w:val="20"/>
      </w:rPr>
    </w:pPr>
    <w:r w:rsidRPr="00BA16CE">
      <w:rPr>
        <w:noProof/>
        <w:vertAlign w:val="superscript"/>
      </w:rPr>
      <w:drawing>
        <wp:anchor distT="0" distB="0" distL="114300" distR="114300" simplePos="0" relativeHeight="251675648" behindDoc="1" locked="0" layoutInCell="1" allowOverlap="1" wp14:anchorId="5F286DF3" wp14:editId="7BAD7820">
          <wp:simplePos x="0" y="0"/>
          <wp:positionH relativeFrom="column">
            <wp:posOffset>6530975</wp:posOffset>
          </wp:positionH>
          <wp:positionV relativeFrom="paragraph">
            <wp:posOffset>-221615</wp:posOffset>
          </wp:positionV>
          <wp:extent cx="539750" cy="537210"/>
          <wp:effectExtent l="0" t="0" r="0" b="0"/>
          <wp:wrapTight wrapText="bothSides">
            <wp:wrapPolygon edited="0">
              <wp:start x="0" y="0"/>
              <wp:lineTo x="0" y="20681"/>
              <wp:lineTo x="20584" y="20681"/>
              <wp:lineTo x="205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C8F" w:rsidRPr="00BA16CE">
      <w:rPr>
        <w:rFonts w:eastAsia="Times New Roman" w:cs="Times New Roman"/>
        <w:b/>
        <w:bCs/>
        <w:sz w:val="20"/>
        <w:szCs w:val="20"/>
        <w:vertAlign w:val="superscript"/>
      </w:rPr>
      <w:t>_________________</w:t>
    </w:r>
    <w:r w:rsidR="00165C8F">
      <w:rPr>
        <w:rFonts w:eastAsia="Times New Roman" w:cs="Times New Roman"/>
        <w:b/>
        <w:bCs/>
        <w:sz w:val="20"/>
        <w:szCs w:val="20"/>
        <w:vertAlign w:val="superscript"/>
      </w:rPr>
      <w:t>_______</w:t>
    </w:r>
    <w:r w:rsidR="00165C8F" w:rsidRPr="00BA16CE">
      <w:rPr>
        <w:rFonts w:eastAsia="Times New Roman" w:cs="Times New Roman"/>
        <w:b/>
        <w:bCs/>
        <w:sz w:val="20"/>
        <w:szCs w:val="20"/>
        <w:vertAlign w:val="superscript"/>
      </w:rPr>
      <w:t>_____</w:t>
    </w:r>
    <w:r w:rsidR="00165C8F">
      <w:rPr>
        <w:rFonts w:eastAsia="Times New Roman" w:cs="Times New Roman"/>
        <w:b/>
        <w:bCs/>
        <w:sz w:val="20"/>
        <w:szCs w:val="20"/>
        <w:vertAlign w:val="superscript"/>
      </w:rPr>
      <w:t xml:space="preserve"> </w:t>
    </w:r>
    <w:r w:rsidR="00165C8F" w:rsidRPr="00165C8F">
      <w:rPr>
        <w:rFonts w:cstheme="majorBidi"/>
        <w:sz w:val="20"/>
        <w:szCs w:val="20"/>
      </w:rPr>
      <w:t>A Perspective of Vestibular Neuritis in Pediatrics: A Review of Current Literature</w:t>
    </w:r>
    <w:r w:rsidR="00165C8F">
      <w:rPr>
        <w:rFonts w:cstheme="majorBidi"/>
        <w:sz w:val="20"/>
        <w:szCs w:val="20"/>
      </w:rPr>
      <w:t xml:space="preserve"> </w:t>
    </w:r>
    <w:r w:rsidR="00165C8F" w:rsidRPr="00BA16CE">
      <w:rPr>
        <w:rFonts w:eastAsia="Times New Roman" w:cs="Times New Roman"/>
        <w:b/>
        <w:bCs/>
        <w:sz w:val="20"/>
        <w:szCs w:val="20"/>
        <w:vertAlign w:val="superscript"/>
      </w:rPr>
      <w:t>________</w:t>
    </w:r>
    <w:r w:rsidR="00165C8F">
      <w:rPr>
        <w:rFonts w:eastAsia="Times New Roman" w:cs="Times New Roman"/>
        <w:b/>
        <w:bCs/>
        <w:sz w:val="20"/>
        <w:szCs w:val="20"/>
        <w:vertAlign w:val="superscript"/>
      </w:rPr>
      <w:t>_______</w:t>
    </w:r>
    <w:r w:rsidR="00165C8F" w:rsidRPr="00BA16CE">
      <w:rPr>
        <w:rFonts w:eastAsia="Times New Roman" w:cs="Times New Roman"/>
        <w:b/>
        <w:bCs/>
        <w:sz w:val="20"/>
        <w:szCs w:val="20"/>
        <w:vertAlign w:val="superscript"/>
      </w:rPr>
      <w:t>__</w:t>
    </w:r>
    <w:r w:rsidR="00165C8F">
      <w:rPr>
        <w:rFonts w:eastAsia="Times New Roman" w:cs="Times New Roman"/>
        <w:b/>
        <w:bCs/>
        <w:sz w:val="20"/>
        <w:szCs w:val="20"/>
        <w:vertAlign w:val="superscript"/>
      </w:rPr>
      <w:t>_______</w:t>
    </w:r>
    <w:r>
      <w:rPr>
        <w:rFonts w:eastAsia="Times New Roman" w:cs="Times New Roman"/>
        <w:b/>
        <w:bCs/>
        <w:sz w:val="20"/>
        <w:szCs w:val="20"/>
        <w:vertAlign w:val="superscript"/>
      </w:rPr>
      <w:t>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3598"/>
      <w:gridCol w:w="7395"/>
    </w:tblGrid>
    <w:tr w:rsidR="006720C3" w14:paraId="1F107B9A" w14:textId="77777777" w:rsidTr="00C327DC">
      <w:trPr>
        <w:trHeight w:val="851"/>
      </w:trPr>
      <w:tc>
        <w:tcPr>
          <w:tcW w:w="3711" w:type="dxa"/>
          <w:gridSpan w:val="2"/>
          <w:vAlign w:val="bottom"/>
        </w:tcPr>
        <w:p w14:paraId="5CDB31D4" w14:textId="77777777" w:rsidR="006720C3" w:rsidRPr="002918C1" w:rsidRDefault="006720C3" w:rsidP="00D61987">
          <w:pPr>
            <w:pStyle w:val="Header"/>
            <w:jc w:val="both"/>
            <w:rPr>
              <w:position w:val="-18"/>
            </w:rPr>
          </w:pPr>
          <w:r w:rsidRPr="002918C1">
            <w:rPr>
              <w:noProof/>
              <w:position w:val="-18"/>
            </w:rPr>
            <w:drawing>
              <wp:inline distT="0" distB="0" distL="0" distR="0" wp14:anchorId="21EB67C0" wp14:editId="5EF7F7DB">
                <wp:extent cx="2219325" cy="4656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5435" cy="477400"/>
                        </a:xfrm>
                        <a:prstGeom prst="rect">
                          <a:avLst/>
                        </a:prstGeom>
                        <a:noFill/>
                        <a:ln>
                          <a:noFill/>
                        </a:ln>
                      </pic:spPr>
                    </pic:pic>
                  </a:graphicData>
                </a:graphic>
              </wp:inline>
            </w:drawing>
          </w:r>
        </w:p>
        <w:p w14:paraId="60138841" w14:textId="77777777" w:rsidR="006720C3" w:rsidRPr="00071198" w:rsidRDefault="006720C3" w:rsidP="00D61987">
          <w:pPr>
            <w:pStyle w:val="Header"/>
            <w:jc w:val="both"/>
            <w:rPr>
              <w:sz w:val="6"/>
              <w:szCs w:val="6"/>
            </w:rPr>
          </w:pPr>
        </w:p>
      </w:tc>
      <w:tc>
        <w:tcPr>
          <w:tcW w:w="7483" w:type="dxa"/>
          <w:vAlign w:val="bottom"/>
        </w:tcPr>
        <w:p w14:paraId="685EFCAE" w14:textId="17CAF72C" w:rsidR="006720C3" w:rsidRPr="004D72AB" w:rsidRDefault="00EC3644" w:rsidP="000169EB">
          <w:pPr>
            <w:pStyle w:val="Header"/>
            <w:ind w:left="5761" w:right="-85"/>
            <w:jc w:val="right"/>
            <w:rPr>
              <w:color w:val="0563C1" w:themeColor="hyperlink"/>
              <w:sz w:val="22"/>
              <w:szCs w:val="22"/>
              <w:lang w:bidi="fa-IR"/>
            </w:rPr>
          </w:pPr>
          <w:hyperlink r:id="rId2" w:history="1">
            <w:r w:rsidR="006720C3" w:rsidRPr="004D72AB">
              <w:rPr>
                <w:rStyle w:val="Hyperlink"/>
                <w:color w:val="auto"/>
                <w:sz w:val="22"/>
                <w:szCs w:val="22"/>
                <w:u w:val="none"/>
                <w:lang w:bidi="fa-IR"/>
              </w:rPr>
              <w:t>SMSJournal.net</w:t>
            </w:r>
          </w:hyperlink>
        </w:p>
      </w:tc>
    </w:tr>
    <w:tr w:rsidR="006720C3" w:rsidRPr="00B62704" w14:paraId="1A2F415E" w14:textId="77777777" w:rsidTr="00C327DC">
      <w:trPr>
        <w:gridBefore w:val="1"/>
        <w:wBefore w:w="113" w:type="dxa"/>
      </w:trPr>
      <w:tc>
        <w:tcPr>
          <w:tcW w:w="11081" w:type="dxa"/>
          <w:gridSpan w:val="2"/>
          <w:shd w:val="clear" w:color="auto" w:fill="0A5A64"/>
          <w:vAlign w:val="bottom"/>
        </w:tcPr>
        <w:p w14:paraId="566274FF" w14:textId="126BE9F5" w:rsidR="006720C3" w:rsidRPr="00B62704" w:rsidRDefault="0047062F" w:rsidP="0047062F">
          <w:pPr>
            <w:tabs>
              <w:tab w:val="left" w:pos="10865"/>
            </w:tabs>
            <w:ind w:left="-142" w:right="-85"/>
            <w:jc w:val="right"/>
            <w:rPr>
              <w:color w:val="FFFFFF" w:themeColor="background1"/>
              <w:lang w:bidi="fa-IR"/>
            </w:rPr>
          </w:pPr>
          <w:r>
            <w:rPr>
              <w:b/>
              <w:bCs/>
              <w:color w:val="FFFFFF" w:themeColor="background1"/>
              <w:lang w:bidi="fa-IR"/>
            </w:rPr>
            <w:t>Review</w:t>
          </w:r>
          <w:r w:rsidR="006720C3" w:rsidRPr="00B62704">
            <w:rPr>
              <w:b/>
              <w:bCs/>
              <w:color w:val="FFFFFF" w:themeColor="background1"/>
              <w:lang w:bidi="fa-IR"/>
            </w:rPr>
            <w:t xml:space="preserve"> Article</w:t>
          </w:r>
          <w:r w:rsidR="006720C3" w:rsidRPr="00B62704">
            <w:rPr>
              <w:color w:val="FFFFFF" w:themeColor="background1"/>
              <w:sz w:val="22"/>
              <w:szCs w:val="22"/>
              <w:lang w:bidi="fa-IR"/>
            </w:rPr>
            <w:t xml:space="preserve">    </w:t>
          </w:r>
          <w:r>
            <w:rPr>
              <w:color w:val="FFFFFF" w:themeColor="background1"/>
              <w:sz w:val="22"/>
              <w:szCs w:val="22"/>
              <w:lang w:bidi="fa-IR"/>
            </w:rPr>
            <w:t xml:space="preserve">  </w:t>
          </w:r>
          <w:r w:rsidR="006720C3" w:rsidRPr="00B62704">
            <w:rPr>
              <w:color w:val="FFFFFF" w:themeColor="background1"/>
              <w:sz w:val="22"/>
              <w:szCs w:val="22"/>
              <w:lang w:bidi="fa-IR"/>
            </w:rPr>
            <w:t xml:space="preserve">     </w:t>
          </w:r>
          <w:r w:rsidR="00B63BB1" w:rsidRPr="00B63BB1">
            <w:rPr>
              <w:color w:val="FFFFFF" w:themeColor="background1"/>
              <w:sz w:val="12"/>
              <w:szCs w:val="12"/>
              <w:lang w:bidi="fa-IR"/>
            </w:rPr>
            <w:t xml:space="preserve"> </w:t>
          </w:r>
          <w:r w:rsidR="006720C3" w:rsidRPr="00B62704">
            <w:rPr>
              <w:color w:val="FFFFFF" w:themeColor="background1"/>
              <w:sz w:val="22"/>
              <w:szCs w:val="22"/>
              <w:lang w:bidi="fa-IR"/>
            </w:rPr>
            <w:t xml:space="preserve">             </w:t>
          </w:r>
          <w:r>
            <w:rPr>
              <w:color w:val="FFFFFF" w:themeColor="background1"/>
              <w:sz w:val="22"/>
              <w:szCs w:val="22"/>
              <w:lang w:bidi="fa-IR"/>
            </w:rPr>
            <w:t xml:space="preserve"> </w:t>
          </w:r>
          <w:r w:rsidR="006720C3" w:rsidRPr="00B62704">
            <w:rPr>
              <w:color w:val="FFFFFF" w:themeColor="background1"/>
              <w:sz w:val="22"/>
              <w:szCs w:val="22"/>
              <w:lang w:bidi="fa-IR"/>
            </w:rPr>
            <w:t xml:space="preserve">                                            </w:t>
          </w:r>
          <w:r w:rsidR="001E2A86">
            <w:rPr>
              <w:color w:val="FFFFFF" w:themeColor="background1"/>
              <w:sz w:val="22"/>
              <w:szCs w:val="22"/>
              <w:lang w:bidi="fa-IR"/>
            </w:rPr>
            <w:t xml:space="preserve"> </w:t>
          </w:r>
          <w:r w:rsidR="006720C3" w:rsidRPr="00B62704">
            <w:rPr>
              <w:color w:val="FFFFFF" w:themeColor="background1"/>
              <w:sz w:val="22"/>
              <w:szCs w:val="22"/>
              <w:lang w:bidi="fa-IR"/>
            </w:rPr>
            <w:t xml:space="preserve">                                         </w:t>
          </w:r>
          <w:r w:rsidR="000169EB">
            <w:rPr>
              <w:color w:val="FFFFFF" w:themeColor="background1"/>
              <w:sz w:val="22"/>
              <w:szCs w:val="22"/>
              <w:lang w:bidi="fa-IR"/>
            </w:rPr>
            <w:t xml:space="preserve">   </w:t>
          </w:r>
          <w:r w:rsidR="006720C3" w:rsidRPr="00B62704">
            <w:rPr>
              <w:color w:val="FFFFFF" w:themeColor="background1"/>
              <w:sz w:val="22"/>
              <w:szCs w:val="22"/>
              <w:lang w:bidi="fa-IR"/>
            </w:rPr>
            <w:t xml:space="preserve">        </w:t>
          </w:r>
          <w:hyperlink r:id="rId3" w:history="1">
            <w:proofErr w:type="spellStart"/>
            <w:r w:rsidR="006720C3" w:rsidRPr="004D72AB">
              <w:rPr>
                <w:rStyle w:val="Hyperlink"/>
                <w:color w:val="FFFFFF" w:themeColor="background1"/>
                <w:sz w:val="22"/>
                <w:szCs w:val="22"/>
                <w:u w:val="none"/>
                <w:lang w:bidi="fa-IR"/>
              </w:rPr>
              <w:t>doi</w:t>
            </w:r>
            <w:proofErr w:type="spellEnd"/>
            <w:r w:rsidR="006720C3" w:rsidRPr="004D72AB">
              <w:rPr>
                <w:rStyle w:val="Hyperlink"/>
                <w:color w:val="FFFFFF" w:themeColor="background1"/>
                <w:sz w:val="22"/>
                <w:szCs w:val="22"/>
                <w:u w:val="none"/>
                <w:lang w:bidi="fa-IR"/>
              </w:rPr>
              <w:t>: 10.22037/smsj.v4i1.</w:t>
            </w:r>
            <w:r w:rsidR="002B6D20">
              <w:rPr>
                <w:rStyle w:val="Hyperlink"/>
                <w:color w:val="FFFFFF" w:themeColor="background1"/>
                <w:sz w:val="22"/>
                <w:szCs w:val="22"/>
                <w:u w:val="none"/>
                <w:lang w:bidi="fa-IR"/>
              </w:rPr>
              <w:t>34081</w:t>
            </w:r>
          </w:hyperlink>
        </w:p>
      </w:tc>
    </w:tr>
  </w:tbl>
  <w:p w14:paraId="08F12E28" w14:textId="6BF38863" w:rsidR="006720C3" w:rsidRPr="00D4529C" w:rsidRDefault="006720C3" w:rsidP="00D4529C">
    <w:pPr>
      <w:spacing w:after="0" w:line="240" w:lineRule="auto"/>
      <w:rPr>
        <w:rFonts w:asciiTheme="majorBidi" w:hAnsiTheme="majorBidi" w:cstheme="majorBid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52B"/>
    <w:multiLevelType w:val="hybridMultilevel"/>
    <w:tmpl w:val="8E54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617B7"/>
    <w:multiLevelType w:val="hybridMultilevel"/>
    <w:tmpl w:val="37368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41301"/>
    <w:multiLevelType w:val="hybridMultilevel"/>
    <w:tmpl w:val="C48E2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E5D62"/>
    <w:multiLevelType w:val="hybridMultilevel"/>
    <w:tmpl w:val="D23A77D6"/>
    <w:lvl w:ilvl="0" w:tplc="1BEC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67C4D"/>
    <w:multiLevelType w:val="hybridMultilevel"/>
    <w:tmpl w:val="79E6D710"/>
    <w:lvl w:ilvl="0" w:tplc="FC1A33EC">
      <w:start w:val="1"/>
      <w:numFmt w:val="decimal"/>
      <w:lvlText w:val="%1."/>
      <w:lvlJc w:val="left"/>
      <w:pPr>
        <w:ind w:left="720" w:hanging="360"/>
      </w:pPr>
      <w:rPr>
        <w:rFonts w:asciiTheme="majorBidi" w:eastAsiaTheme="minorHAnsi" w:hAnsiTheme="majorBidi" w:cstheme="majorBidi" w:hint="default"/>
        <w:color w:val="000000" w:themeColor="tex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E013D"/>
    <w:multiLevelType w:val="hybridMultilevel"/>
    <w:tmpl w:val="5D32B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DE7A49"/>
    <w:multiLevelType w:val="hybridMultilevel"/>
    <w:tmpl w:val="40C67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8D"/>
    <w:rsid w:val="000169EB"/>
    <w:rsid w:val="00021C91"/>
    <w:rsid w:val="00024281"/>
    <w:rsid w:val="000246A0"/>
    <w:rsid w:val="00031953"/>
    <w:rsid w:val="00032BED"/>
    <w:rsid w:val="00034DD7"/>
    <w:rsid w:val="0003536D"/>
    <w:rsid w:val="00040391"/>
    <w:rsid w:val="00042008"/>
    <w:rsid w:val="000422B8"/>
    <w:rsid w:val="000507E8"/>
    <w:rsid w:val="00052836"/>
    <w:rsid w:val="000552FF"/>
    <w:rsid w:val="00055318"/>
    <w:rsid w:val="00061675"/>
    <w:rsid w:val="000632CE"/>
    <w:rsid w:val="00071198"/>
    <w:rsid w:val="00071B7B"/>
    <w:rsid w:val="000732A4"/>
    <w:rsid w:val="000752C3"/>
    <w:rsid w:val="00076121"/>
    <w:rsid w:val="000763BD"/>
    <w:rsid w:val="000805D7"/>
    <w:rsid w:val="0008538D"/>
    <w:rsid w:val="0008740D"/>
    <w:rsid w:val="00087A01"/>
    <w:rsid w:val="00091157"/>
    <w:rsid w:val="000A0F66"/>
    <w:rsid w:val="000A1039"/>
    <w:rsid w:val="000A259C"/>
    <w:rsid w:val="000A33B6"/>
    <w:rsid w:val="000A7F10"/>
    <w:rsid w:val="000B02E9"/>
    <w:rsid w:val="000B5E08"/>
    <w:rsid w:val="000B5F6E"/>
    <w:rsid w:val="000B6793"/>
    <w:rsid w:val="000C0042"/>
    <w:rsid w:val="000C4D79"/>
    <w:rsid w:val="000C5D2C"/>
    <w:rsid w:val="000C6768"/>
    <w:rsid w:val="000C7A1B"/>
    <w:rsid w:val="000D0EBB"/>
    <w:rsid w:val="000D12C2"/>
    <w:rsid w:val="000D22C0"/>
    <w:rsid w:val="000D3D9C"/>
    <w:rsid w:val="000D5C91"/>
    <w:rsid w:val="000D68CB"/>
    <w:rsid w:val="000E0A4E"/>
    <w:rsid w:val="000E1A7C"/>
    <w:rsid w:val="000E5FEA"/>
    <w:rsid w:val="000E6F6C"/>
    <w:rsid w:val="000E7A51"/>
    <w:rsid w:val="000F0589"/>
    <w:rsid w:val="000F1D39"/>
    <w:rsid w:val="000F2DD2"/>
    <w:rsid w:val="000F4D1D"/>
    <w:rsid w:val="000F5C99"/>
    <w:rsid w:val="000F60F8"/>
    <w:rsid w:val="00101D4C"/>
    <w:rsid w:val="00101EA9"/>
    <w:rsid w:val="001047FB"/>
    <w:rsid w:val="00111449"/>
    <w:rsid w:val="00113608"/>
    <w:rsid w:val="00116782"/>
    <w:rsid w:val="00117986"/>
    <w:rsid w:val="00122496"/>
    <w:rsid w:val="001230E2"/>
    <w:rsid w:val="001234B0"/>
    <w:rsid w:val="00123CCB"/>
    <w:rsid w:val="00125D77"/>
    <w:rsid w:val="001271EB"/>
    <w:rsid w:val="001313DF"/>
    <w:rsid w:val="001332CD"/>
    <w:rsid w:val="00135106"/>
    <w:rsid w:val="00137962"/>
    <w:rsid w:val="00140DA2"/>
    <w:rsid w:val="00142F1B"/>
    <w:rsid w:val="001438D9"/>
    <w:rsid w:val="001441BF"/>
    <w:rsid w:val="001467F6"/>
    <w:rsid w:val="00156486"/>
    <w:rsid w:val="00157035"/>
    <w:rsid w:val="001619CF"/>
    <w:rsid w:val="00165C8F"/>
    <w:rsid w:val="00165CCC"/>
    <w:rsid w:val="00166C27"/>
    <w:rsid w:val="00166CF3"/>
    <w:rsid w:val="00167D72"/>
    <w:rsid w:val="00172CDF"/>
    <w:rsid w:val="00176D0F"/>
    <w:rsid w:val="00177DB3"/>
    <w:rsid w:val="001818CA"/>
    <w:rsid w:val="00183D5D"/>
    <w:rsid w:val="001854C5"/>
    <w:rsid w:val="001861A1"/>
    <w:rsid w:val="00190751"/>
    <w:rsid w:val="00190765"/>
    <w:rsid w:val="00194789"/>
    <w:rsid w:val="001A1DAA"/>
    <w:rsid w:val="001A4DC4"/>
    <w:rsid w:val="001A5E20"/>
    <w:rsid w:val="001A7306"/>
    <w:rsid w:val="001B0D6D"/>
    <w:rsid w:val="001B198D"/>
    <w:rsid w:val="001B2492"/>
    <w:rsid w:val="001C1746"/>
    <w:rsid w:val="001C718D"/>
    <w:rsid w:val="001D40E4"/>
    <w:rsid w:val="001D441C"/>
    <w:rsid w:val="001D5079"/>
    <w:rsid w:val="001D66F5"/>
    <w:rsid w:val="001E1754"/>
    <w:rsid w:val="001E1A78"/>
    <w:rsid w:val="001E2A86"/>
    <w:rsid w:val="001E56DC"/>
    <w:rsid w:val="001E5F34"/>
    <w:rsid w:val="001E66D5"/>
    <w:rsid w:val="001F1649"/>
    <w:rsid w:val="001F19BF"/>
    <w:rsid w:val="001F5FDD"/>
    <w:rsid w:val="001F7088"/>
    <w:rsid w:val="0020157A"/>
    <w:rsid w:val="0020242A"/>
    <w:rsid w:val="00203005"/>
    <w:rsid w:val="0020511E"/>
    <w:rsid w:val="002063CF"/>
    <w:rsid w:val="002108FC"/>
    <w:rsid w:val="00210EB1"/>
    <w:rsid w:val="002112DD"/>
    <w:rsid w:val="00212109"/>
    <w:rsid w:val="002124A2"/>
    <w:rsid w:val="00212D7C"/>
    <w:rsid w:val="00214A6E"/>
    <w:rsid w:val="002154C1"/>
    <w:rsid w:val="00215C83"/>
    <w:rsid w:val="00220405"/>
    <w:rsid w:val="00220A35"/>
    <w:rsid w:val="002271FA"/>
    <w:rsid w:val="00233DA9"/>
    <w:rsid w:val="00236028"/>
    <w:rsid w:val="00237878"/>
    <w:rsid w:val="0024257D"/>
    <w:rsid w:val="00247CAB"/>
    <w:rsid w:val="00247FB4"/>
    <w:rsid w:val="0026130E"/>
    <w:rsid w:val="00261E89"/>
    <w:rsid w:val="002642F4"/>
    <w:rsid w:val="0026673F"/>
    <w:rsid w:val="00276AE8"/>
    <w:rsid w:val="00281251"/>
    <w:rsid w:val="0028235A"/>
    <w:rsid w:val="00283DD5"/>
    <w:rsid w:val="00285D78"/>
    <w:rsid w:val="00285E50"/>
    <w:rsid w:val="002918C1"/>
    <w:rsid w:val="00296325"/>
    <w:rsid w:val="002A00C3"/>
    <w:rsid w:val="002A3249"/>
    <w:rsid w:val="002A5566"/>
    <w:rsid w:val="002A58B7"/>
    <w:rsid w:val="002B1CAE"/>
    <w:rsid w:val="002B22B9"/>
    <w:rsid w:val="002B3B4A"/>
    <w:rsid w:val="002B5ED3"/>
    <w:rsid w:val="002B6D20"/>
    <w:rsid w:val="002B7086"/>
    <w:rsid w:val="002C02F2"/>
    <w:rsid w:val="002C241D"/>
    <w:rsid w:val="002C2505"/>
    <w:rsid w:val="002C31F7"/>
    <w:rsid w:val="002C7818"/>
    <w:rsid w:val="002D19AD"/>
    <w:rsid w:val="002D3382"/>
    <w:rsid w:val="002D4B60"/>
    <w:rsid w:val="002D70D1"/>
    <w:rsid w:val="002F032C"/>
    <w:rsid w:val="002F6EB8"/>
    <w:rsid w:val="00302F67"/>
    <w:rsid w:val="00303588"/>
    <w:rsid w:val="00312CEB"/>
    <w:rsid w:val="00325754"/>
    <w:rsid w:val="0032667B"/>
    <w:rsid w:val="0033376B"/>
    <w:rsid w:val="003438EB"/>
    <w:rsid w:val="00347449"/>
    <w:rsid w:val="003503E4"/>
    <w:rsid w:val="003526E6"/>
    <w:rsid w:val="003541BC"/>
    <w:rsid w:val="00356FE7"/>
    <w:rsid w:val="003604A7"/>
    <w:rsid w:val="00363A28"/>
    <w:rsid w:val="00364DC9"/>
    <w:rsid w:val="00366EE3"/>
    <w:rsid w:val="00370B2B"/>
    <w:rsid w:val="00371575"/>
    <w:rsid w:val="003720C2"/>
    <w:rsid w:val="00372133"/>
    <w:rsid w:val="00372663"/>
    <w:rsid w:val="003736F2"/>
    <w:rsid w:val="0037767C"/>
    <w:rsid w:val="00382831"/>
    <w:rsid w:val="003850C3"/>
    <w:rsid w:val="00392547"/>
    <w:rsid w:val="003A01A2"/>
    <w:rsid w:val="003C0440"/>
    <w:rsid w:val="003C07F0"/>
    <w:rsid w:val="003C24F1"/>
    <w:rsid w:val="003C25B2"/>
    <w:rsid w:val="003C3959"/>
    <w:rsid w:val="003C5E45"/>
    <w:rsid w:val="003C7774"/>
    <w:rsid w:val="003D15B4"/>
    <w:rsid w:val="003D2B4A"/>
    <w:rsid w:val="003D324B"/>
    <w:rsid w:val="003E385F"/>
    <w:rsid w:val="003E743C"/>
    <w:rsid w:val="003F0221"/>
    <w:rsid w:val="003F0425"/>
    <w:rsid w:val="003F0691"/>
    <w:rsid w:val="003F3564"/>
    <w:rsid w:val="00401528"/>
    <w:rsid w:val="004026C9"/>
    <w:rsid w:val="00402831"/>
    <w:rsid w:val="00402A69"/>
    <w:rsid w:val="004042E5"/>
    <w:rsid w:val="00405D75"/>
    <w:rsid w:val="00412A83"/>
    <w:rsid w:val="0041654E"/>
    <w:rsid w:val="0042491E"/>
    <w:rsid w:val="0043156E"/>
    <w:rsid w:val="004331DE"/>
    <w:rsid w:val="00435B7D"/>
    <w:rsid w:val="00436C8F"/>
    <w:rsid w:val="00445051"/>
    <w:rsid w:val="00450350"/>
    <w:rsid w:val="00450CCB"/>
    <w:rsid w:val="004537FA"/>
    <w:rsid w:val="00455AE6"/>
    <w:rsid w:val="004568F8"/>
    <w:rsid w:val="00457240"/>
    <w:rsid w:val="00460AA1"/>
    <w:rsid w:val="0046190F"/>
    <w:rsid w:val="004632F9"/>
    <w:rsid w:val="00464232"/>
    <w:rsid w:val="0047062F"/>
    <w:rsid w:val="004722BE"/>
    <w:rsid w:val="00481B6B"/>
    <w:rsid w:val="00483611"/>
    <w:rsid w:val="00484BB0"/>
    <w:rsid w:val="00490023"/>
    <w:rsid w:val="0049183D"/>
    <w:rsid w:val="00495B21"/>
    <w:rsid w:val="00495F44"/>
    <w:rsid w:val="00497256"/>
    <w:rsid w:val="004A0D39"/>
    <w:rsid w:val="004A1ACF"/>
    <w:rsid w:val="004A4260"/>
    <w:rsid w:val="004B055B"/>
    <w:rsid w:val="004B1A17"/>
    <w:rsid w:val="004B2C4B"/>
    <w:rsid w:val="004B3043"/>
    <w:rsid w:val="004B44B6"/>
    <w:rsid w:val="004B5FCE"/>
    <w:rsid w:val="004B6BEE"/>
    <w:rsid w:val="004B711D"/>
    <w:rsid w:val="004C1739"/>
    <w:rsid w:val="004C24E0"/>
    <w:rsid w:val="004C459F"/>
    <w:rsid w:val="004C7D96"/>
    <w:rsid w:val="004D26BC"/>
    <w:rsid w:val="004D28D5"/>
    <w:rsid w:val="004D2BB8"/>
    <w:rsid w:val="004D61C0"/>
    <w:rsid w:val="004D72AB"/>
    <w:rsid w:val="004D7911"/>
    <w:rsid w:val="004E1677"/>
    <w:rsid w:val="004E25EB"/>
    <w:rsid w:val="004E557B"/>
    <w:rsid w:val="004E573D"/>
    <w:rsid w:val="004E69CA"/>
    <w:rsid w:val="004F1DA3"/>
    <w:rsid w:val="004F2963"/>
    <w:rsid w:val="004F2CD0"/>
    <w:rsid w:val="004F4102"/>
    <w:rsid w:val="004F6024"/>
    <w:rsid w:val="004F7DB1"/>
    <w:rsid w:val="0050069F"/>
    <w:rsid w:val="005015BD"/>
    <w:rsid w:val="00501D87"/>
    <w:rsid w:val="00502935"/>
    <w:rsid w:val="00503650"/>
    <w:rsid w:val="00510D61"/>
    <w:rsid w:val="00522FFD"/>
    <w:rsid w:val="005231CE"/>
    <w:rsid w:val="005234C5"/>
    <w:rsid w:val="00526B15"/>
    <w:rsid w:val="005272CA"/>
    <w:rsid w:val="0053492A"/>
    <w:rsid w:val="00535571"/>
    <w:rsid w:val="005357DF"/>
    <w:rsid w:val="005358B9"/>
    <w:rsid w:val="00541C49"/>
    <w:rsid w:val="00554C17"/>
    <w:rsid w:val="005631D4"/>
    <w:rsid w:val="005703F1"/>
    <w:rsid w:val="005722D9"/>
    <w:rsid w:val="005761D0"/>
    <w:rsid w:val="005814DA"/>
    <w:rsid w:val="00581884"/>
    <w:rsid w:val="0058606C"/>
    <w:rsid w:val="00590BF9"/>
    <w:rsid w:val="005922E3"/>
    <w:rsid w:val="00594768"/>
    <w:rsid w:val="0059495F"/>
    <w:rsid w:val="00594D8A"/>
    <w:rsid w:val="00595C4A"/>
    <w:rsid w:val="00596175"/>
    <w:rsid w:val="00596857"/>
    <w:rsid w:val="005A0AB6"/>
    <w:rsid w:val="005A111D"/>
    <w:rsid w:val="005A3247"/>
    <w:rsid w:val="005A61F5"/>
    <w:rsid w:val="005B042D"/>
    <w:rsid w:val="005B2DF7"/>
    <w:rsid w:val="005B3900"/>
    <w:rsid w:val="005B5D1D"/>
    <w:rsid w:val="005B64FE"/>
    <w:rsid w:val="005C038C"/>
    <w:rsid w:val="005C09A3"/>
    <w:rsid w:val="005C1AC8"/>
    <w:rsid w:val="005C248F"/>
    <w:rsid w:val="005C2A69"/>
    <w:rsid w:val="005C3218"/>
    <w:rsid w:val="005C6938"/>
    <w:rsid w:val="005C71BC"/>
    <w:rsid w:val="005C73F7"/>
    <w:rsid w:val="005D58D3"/>
    <w:rsid w:val="005D66D1"/>
    <w:rsid w:val="005E24C6"/>
    <w:rsid w:val="005E377A"/>
    <w:rsid w:val="005E4D3D"/>
    <w:rsid w:val="005E76D0"/>
    <w:rsid w:val="005E7A6E"/>
    <w:rsid w:val="005F4BFF"/>
    <w:rsid w:val="005F688A"/>
    <w:rsid w:val="00604587"/>
    <w:rsid w:val="00613DC6"/>
    <w:rsid w:val="00623B79"/>
    <w:rsid w:val="00623CC5"/>
    <w:rsid w:val="00627D46"/>
    <w:rsid w:val="00633487"/>
    <w:rsid w:val="0063368D"/>
    <w:rsid w:val="006347CA"/>
    <w:rsid w:val="006365A8"/>
    <w:rsid w:val="00636AA0"/>
    <w:rsid w:val="0063772A"/>
    <w:rsid w:val="00637B1F"/>
    <w:rsid w:val="00643A4D"/>
    <w:rsid w:val="0064496B"/>
    <w:rsid w:val="006501C1"/>
    <w:rsid w:val="00650233"/>
    <w:rsid w:val="00662326"/>
    <w:rsid w:val="00662810"/>
    <w:rsid w:val="006646ED"/>
    <w:rsid w:val="0066625E"/>
    <w:rsid w:val="00666652"/>
    <w:rsid w:val="00670497"/>
    <w:rsid w:val="006720C3"/>
    <w:rsid w:val="0067587F"/>
    <w:rsid w:val="00676B79"/>
    <w:rsid w:val="00676E24"/>
    <w:rsid w:val="006805AF"/>
    <w:rsid w:val="006818D6"/>
    <w:rsid w:val="006921B4"/>
    <w:rsid w:val="0069343D"/>
    <w:rsid w:val="00694A7B"/>
    <w:rsid w:val="006951D7"/>
    <w:rsid w:val="006A07DD"/>
    <w:rsid w:val="006A17FF"/>
    <w:rsid w:val="006A1DBF"/>
    <w:rsid w:val="006A3A7F"/>
    <w:rsid w:val="006A3E34"/>
    <w:rsid w:val="006A5B2D"/>
    <w:rsid w:val="006A7BA6"/>
    <w:rsid w:val="006B2437"/>
    <w:rsid w:val="006B7F51"/>
    <w:rsid w:val="006C7442"/>
    <w:rsid w:val="006D1156"/>
    <w:rsid w:val="006D460D"/>
    <w:rsid w:val="006E10B8"/>
    <w:rsid w:val="006E1CAA"/>
    <w:rsid w:val="006E28FD"/>
    <w:rsid w:val="006E560F"/>
    <w:rsid w:val="006F0642"/>
    <w:rsid w:val="006F1902"/>
    <w:rsid w:val="007011DC"/>
    <w:rsid w:val="00704161"/>
    <w:rsid w:val="00704653"/>
    <w:rsid w:val="00704806"/>
    <w:rsid w:val="0071102D"/>
    <w:rsid w:val="00711568"/>
    <w:rsid w:val="00711D46"/>
    <w:rsid w:val="00712E95"/>
    <w:rsid w:val="007137EE"/>
    <w:rsid w:val="00715A68"/>
    <w:rsid w:val="00717B33"/>
    <w:rsid w:val="00720306"/>
    <w:rsid w:val="0072272D"/>
    <w:rsid w:val="00722830"/>
    <w:rsid w:val="00730D87"/>
    <w:rsid w:val="00731D36"/>
    <w:rsid w:val="007479A4"/>
    <w:rsid w:val="007500E2"/>
    <w:rsid w:val="007505C8"/>
    <w:rsid w:val="007508C4"/>
    <w:rsid w:val="00750B6E"/>
    <w:rsid w:val="00755F87"/>
    <w:rsid w:val="007576E1"/>
    <w:rsid w:val="00770A75"/>
    <w:rsid w:val="00774399"/>
    <w:rsid w:val="00775F37"/>
    <w:rsid w:val="00780B3B"/>
    <w:rsid w:val="00781E47"/>
    <w:rsid w:val="00781EC9"/>
    <w:rsid w:val="00783C03"/>
    <w:rsid w:val="0078437F"/>
    <w:rsid w:val="007858BC"/>
    <w:rsid w:val="00785B0C"/>
    <w:rsid w:val="00785D45"/>
    <w:rsid w:val="007879AA"/>
    <w:rsid w:val="00787E09"/>
    <w:rsid w:val="00790745"/>
    <w:rsid w:val="00793A46"/>
    <w:rsid w:val="00796F32"/>
    <w:rsid w:val="00797C5B"/>
    <w:rsid w:val="007A05B8"/>
    <w:rsid w:val="007A5F09"/>
    <w:rsid w:val="007A7E01"/>
    <w:rsid w:val="007B3A19"/>
    <w:rsid w:val="007C10F3"/>
    <w:rsid w:val="007C1D4F"/>
    <w:rsid w:val="007C26E4"/>
    <w:rsid w:val="007C2EE7"/>
    <w:rsid w:val="007C3BDC"/>
    <w:rsid w:val="007C43B0"/>
    <w:rsid w:val="007D0EE6"/>
    <w:rsid w:val="007D127E"/>
    <w:rsid w:val="007D30B2"/>
    <w:rsid w:val="007D5442"/>
    <w:rsid w:val="007D5905"/>
    <w:rsid w:val="007D5BD9"/>
    <w:rsid w:val="007E2081"/>
    <w:rsid w:val="007E2D78"/>
    <w:rsid w:val="007E3F74"/>
    <w:rsid w:val="007E4ACE"/>
    <w:rsid w:val="007E704F"/>
    <w:rsid w:val="007F2A0A"/>
    <w:rsid w:val="007F4424"/>
    <w:rsid w:val="007F493B"/>
    <w:rsid w:val="007F5649"/>
    <w:rsid w:val="00802444"/>
    <w:rsid w:val="00804F91"/>
    <w:rsid w:val="0080579C"/>
    <w:rsid w:val="00807271"/>
    <w:rsid w:val="00810288"/>
    <w:rsid w:val="0081166B"/>
    <w:rsid w:val="00811D04"/>
    <w:rsid w:val="008129E2"/>
    <w:rsid w:val="00815A67"/>
    <w:rsid w:val="00820BC5"/>
    <w:rsid w:val="008225F3"/>
    <w:rsid w:val="00823544"/>
    <w:rsid w:val="00826BA3"/>
    <w:rsid w:val="00826EDF"/>
    <w:rsid w:val="00830130"/>
    <w:rsid w:val="00831246"/>
    <w:rsid w:val="00834684"/>
    <w:rsid w:val="00834F99"/>
    <w:rsid w:val="008375D9"/>
    <w:rsid w:val="00837732"/>
    <w:rsid w:val="008514C8"/>
    <w:rsid w:val="0085461B"/>
    <w:rsid w:val="00854A93"/>
    <w:rsid w:val="0085725F"/>
    <w:rsid w:val="00864E5A"/>
    <w:rsid w:val="00864FC0"/>
    <w:rsid w:val="00870296"/>
    <w:rsid w:val="00871B71"/>
    <w:rsid w:val="008756B3"/>
    <w:rsid w:val="00876AAF"/>
    <w:rsid w:val="00876FB4"/>
    <w:rsid w:val="00883D01"/>
    <w:rsid w:val="00884BF8"/>
    <w:rsid w:val="008925C9"/>
    <w:rsid w:val="00894A4E"/>
    <w:rsid w:val="00895845"/>
    <w:rsid w:val="008A05F6"/>
    <w:rsid w:val="008A2F8D"/>
    <w:rsid w:val="008A50DE"/>
    <w:rsid w:val="008C01A0"/>
    <w:rsid w:val="008C1C43"/>
    <w:rsid w:val="008C2975"/>
    <w:rsid w:val="008C6130"/>
    <w:rsid w:val="008D546E"/>
    <w:rsid w:val="008D5A39"/>
    <w:rsid w:val="008D653C"/>
    <w:rsid w:val="008E33DC"/>
    <w:rsid w:val="008F157B"/>
    <w:rsid w:val="008F4BAD"/>
    <w:rsid w:val="008F70D1"/>
    <w:rsid w:val="00902295"/>
    <w:rsid w:val="00903C07"/>
    <w:rsid w:val="00903D66"/>
    <w:rsid w:val="0090506B"/>
    <w:rsid w:val="00906C09"/>
    <w:rsid w:val="00911345"/>
    <w:rsid w:val="00912190"/>
    <w:rsid w:val="009123DE"/>
    <w:rsid w:val="009141A3"/>
    <w:rsid w:val="009143DF"/>
    <w:rsid w:val="00922CE0"/>
    <w:rsid w:val="00924549"/>
    <w:rsid w:val="009254A0"/>
    <w:rsid w:val="00933272"/>
    <w:rsid w:val="00933E17"/>
    <w:rsid w:val="00934408"/>
    <w:rsid w:val="009374E5"/>
    <w:rsid w:val="009524E0"/>
    <w:rsid w:val="00952B1A"/>
    <w:rsid w:val="00964987"/>
    <w:rsid w:val="0096571E"/>
    <w:rsid w:val="0096736D"/>
    <w:rsid w:val="00974111"/>
    <w:rsid w:val="00980912"/>
    <w:rsid w:val="00982708"/>
    <w:rsid w:val="00984853"/>
    <w:rsid w:val="00986F32"/>
    <w:rsid w:val="009912FD"/>
    <w:rsid w:val="0099384F"/>
    <w:rsid w:val="00993B16"/>
    <w:rsid w:val="00996EDF"/>
    <w:rsid w:val="009A3496"/>
    <w:rsid w:val="009A5343"/>
    <w:rsid w:val="009A7ED0"/>
    <w:rsid w:val="009B29A4"/>
    <w:rsid w:val="009C1B91"/>
    <w:rsid w:val="009C5976"/>
    <w:rsid w:val="009C649F"/>
    <w:rsid w:val="009D06A8"/>
    <w:rsid w:val="009D289B"/>
    <w:rsid w:val="009E1C84"/>
    <w:rsid w:val="009E3AF8"/>
    <w:rsid w:val="009E4E76"/>
    <w:rsid w:val="009F1797"/>
    <w:rsid w:val="009F1BD0"/>
    <w:rsid w:val="009F5721"/>
    <w:rsid w:val="009F73AB"/>
    <w:rsid w:val="00A030F8"/>
    <w:rsid w:val="00A06BAF"/>
    <w:rsid w:val="00A104F7"/>
    <w:rsid w:val="00A10ED3"/>
    <w:rsid w:val="00A13DE6"/>
    <w:rsid w:val="00A15B24"/>
    <w:rsid w:val="00A206B7"/>
    <w:rsid w:val="00A24A35"/>
    <w:rsid w:val="00A25282"/>
    <w:rsid w:val="00A25969"/>
    <w:rsid w:val="00A2602F"/>
    <w:rsid w:val="00A263C0"/>
    <w:rsid w:val="00A26EA9"/>
    <w:rsid w:val="00A278A8"/>
    <w:rsid w:val="00A3274C"/>
    <w:rsid w:val="00A3473D"/>
    <w:rsid w:val="00A37D1C"/>
    <w:rsid w:val="00A41855"/>
    <w:rsid w:val="00A43196"/>
    <w:rsid w:val="00A441A0"/>
    <w:rsid w:val="00A442A6"/>
    <w:rsid w:val="00A44417"/>
    <w:rsid w:val="00A45744"/>
    <w:rsid w:val="00A52A43"/>
    <w:rsid w:val="00A54950"/>
    <w:rsid w:val="00A54D42"/>
    <w:rsid w:val="00A54FB4"/>
    <w:rsid w:val="00A61FB5"/>
    <w:rsid w:val="00A73BD8"/>
    <w:rsid w:val="00A751C3"/>
    <w:rsid w:val="00A75347"/>
    <w:rsid w:val="00A76CA6"/>
    <w:rsid w:val="00A82758"/>
    <w:rsid w:val="00A84E58"/>
    <w:rsid w:val="00A868E5"/>
    <w:rsid w:val="00A871DF"/>
    <w:rsid w:val="00A90814"/>
    <w:rsid w:val="00A912C0"/>
    <w:rsid w:val="00A97014"/>
    <w:rsid w:val="00AA44E5"/>
    <w:rsid w:val="00AB2A58"/>
    <w:rsid w:val="00AB71A9"/>
    <w:rsid w:val="00AB7896"/>
    <w:rsid w:val="00AB7C5C"/>
    <w:rsid w:val="00AC12F4"/>
    <w:rsid w:val="00AC7668"/>
    <w:rsid w:val="00AD0024"/>
    <w:rsid w:val="00AD206A"/>
    <w:rsid w:val="00AD2A5E"/>
    <w:rsid w:val="00AD2EAE"/>
    <w:rsid w:val="00AD3FA1"/>
    <w:rsid w:val="00AE0236"/>
    <w:rsid w:val="00AE0A7E"/>
    <w:rsid w:val="00AE0B1D"/>
    <w:rsid w:val="00AE0C91"/>
    <w:rsid w:val="00AE0E51"/>
    <w:rsid w:val="00AE7647"/>
    <w:rsid w:val="00AE7702"/>
    <w:rsid w:val="00AF6A69"/>
    <w:rsid w:val="00AF780A"/>
    <w:rsid w:val="00AF7918"/>
    <w:rsid w:val="00B04C9C"/>
    <w:rsid w:val="00B05BF4"/>
    <w:rsid w:val="00B0643E"/>
    <w:rsid w:val="00B0713C"/>
    <w:rsid w:val="00B078C4"/>
    <w:rsid w:val="00B1315B"/>
    <w:rsid w:val="00B13E94"/>
    <w:rsid w:val="00B154DF"/>
    <w:rsid w:val="00B177C9"/>
    <w:rsid w:val="00B2312F"/>
    <w:rsid w:val="00B36099"/>
    <w:rsid w:val="00B44841"/>
    <w:rsid w:val="00B47812"/>
    <w:rsid w:val="00B603AE"/>
    <w:rsid w:val="00B62704"/>
    <w:rsid w:val="00B628A0"/>
    <w:rsid w:val="00B63793"/>
    <w:rsid w:val="00B63BB1"/>
    <w:rsid w:val="00B6473E"/>
    <w:rsid w:val="00B656B4"/>
    <w:rsid w:val="00B659E5"/>
    <w:rsid w:val="00B660C5"/>
    <w:rsid w:val="00B661D3"/>
    <w:rsid w:val="00B6665B"/>
    <w:rsid w:val="00B74B4E"/>
    <w:rsid w:val="00B8093E"/>
    <w:rsid w:val="00B8132C"/>
    <w:rsid w:val="00B8335A"/>
    <w:rsid w:val="00B83C5C"/>
    <w:rsid w:val="00B864F4"/>
    <w:rsid w:val="00B90A6C"/>
    <w:rsid w:val="00B92658"/>
    <w:rsid w:val="00B955ED"/>
    <w:rsid w:val="00BA16CE"/>
    <w:rsid w:val="00BA2BDF"/>
    <w:rsid w:val="00BA3149"/>
    <w:rsid w:val="00BB31B2"/>
    <w:rsid w:val="00BC7F7E"/>
    <w:rsid w:val="00BD442D"/>
    <w:rsid w:val="00BD78DA"/>
    <w:rsid w:val="00BE09AE"/>
    <w:rsid w:val="00BE2632"/>
    <w:rsid w:val="00BE351C"/>
    <w:rsid w:val="00BF294C"/>
    <w:rsid w:val="00BF6A63"/>
    <w:rsid w:val="00BF6BB3"/>
    <w:rsid w:val="00C02A93"/>
    <w:rsid w:val="00C06224"/>
    <w:rsid w:val="00C06F5E"/>
    <w:rsid w:val="00C07C5A"/>
    <w:rsid w:val="00C110FF"/>
    <w:rsid w:val="00C1329C"/>
    <w:rsid w:val="00C1487D"/>
    <w:rsid w:val="00C1677A"/>
    <w:rsid w:val="00C23DE4"/>
    <w:rsid w:val="00C24092"/>
    <w:rsid w:val="00C277B3"/>
    <w:rsid w:val="00C327DC"/>
    <w:rsid w:val="00C32E9C"/>
    <w:rsid w:val="00C34821"/>
    <w:rsid w:val="00C40EFE"/>
    <w:rsid w:val="00C540D3"/>
    <w:rsid w:val="00C55E84"/>
    <w:rsid w:val="00C606B5"/>
    <w:rsid w:val="00C60889"/>
    <w:rsid w:val="00C622C7"/>
    <w:rsid w:val="00C63E95"/>
    <w:rsid w:val="00C64D74"/>
    <w:rsid w:val="00C65ED7"/>
    <w:rsid w:val="00C7633E"/>
    <w:rsid w:val="00C83624"/>
    <w:rsid w:val="00C839DB"/>
    <w:rsid w:val="00C8712E"/>
    <w:rsid w:val="00C87B1B"/>
    <w:rsid w:val="00C95055"/>
    <w:rsid w:val="00CA2538"/>
    <w:rsid w:val="00CA6CF1"/>
    <w:rsid w:val="00CA74AC"/>
    <w:rsid w:val="00CB003B"/>
    <w:rsid w:val="00CB63AE"/>
    <w:rsid w:val="00CC73D3"/>
    <w:rsid w:val="00CD0535"/>
    <w:rsid w:val="00CD24B2"/>
    <w:rsid w:val="00CD745D"/>
    <w:rsid w:val="00CD7626"/>
    <w:rsid w:val="00CE2F23"/>
    <w:rsid w:val="00CE40AD"/>
    <w:rsid w:val="00CE704E"/>
    <w:rsid w:val="00CF54DF"/>
    <w:rsid w:val="00D03215"/>
    <w:rsid w:val="00D040FE"/>
    <w:rsid w:val="00D06343"/>
    <w:rsid w:val="00D10308"/>
    <w:rsid w:val="00D1439C"/>
    <w:rsid w:val="00D1580A"/>
    <w:rsid w:val="00D20A68"/>
    <w:rsid w:val="00D30482"/>
    <w:rsid w:val="00D3049E"/>
    <w:rsid w:val="00D30C81"/>
    <w:rsid w:val="00D40FE9"/>
    <w:rsid w:val="00D4330D"/>
    <w:rsid w:val="00D44C0B"/>
    <w:rsid w:val="00D4529C"/>
    <w:rsid w:val="00D46177"/>
    <w:rsid w:val="00D46824"/>
    <w:rsid w:val="00D52F44"/>
    <w:rsid w:val="00D54535"/>
    <w:rsid w:val="00D55700"/>
    <w:rsid w:val="00D57371"/>
    <w:rsid w:val="00D61987"/>
    <w:rsid w:val="00D64AE8"/>
    <w:rsid w:val="00D70A1D"/>
    <w:rsid w:val="00D73804"/>
    <w:rsid w:val="00D76C6C"/>
    <w:rsid w:val="00D775D6"/>
    <w:rsid w:val="00D776F1"/>
    <w:rsid w:val="00D7771D"/>
    <w:rsid w:val="00D8031A"/>
    <w:rsid w:val="00D86976"/>
    <w:rsid w:val="00D94804"/>
    <w:rsid w:val="00D94F43"/>
    <w:rsid w:val="00D9584F"/>
    <w:rsid w:val="00DA0C4B"/>
    <w:rsid w:val="00DA152C"/>
    <w:rsid w:val="00DA245B"/>
    <w:rsid w:val="00DA262A"/>
    <w:rsid w:val="00DA3254"/>
    <w:rsid w:val="00DA73B7"/>
    <w:rsid w:val="00DA78C5"/>
    <w:rsid w:val="00DB1380"/>
    <w:rsid w:val="00DB1BA7"/>
    <w:rsid w:val="00DB29B8"/>
    <w:rsid w:val="00DB5F3A"/>
    <w:rsid w:val="00DC3AFF"/>
    <w:rsid w:val="00DC5733"/>
    <w:rsid w:val="00DC6D63"/>
    <w:rsid w:val="00DD3241"/>
    <w:rsid w:val="00DD3F36"/>
    <w:rsid w:val="00DD62C1"/>
    <w:rsid w:val="00DD62D1"/>
    <w:rsid w:val="00DE104D"/>
    <w:rsid w:val="00DE6AD0"/>
    <w:rsid w:val="00DF406D"/>
    <w:rsid w:val="00DF500A"/>
    <w:rsid w:val="00DF7A78"/>
    <w:rsid w:val="00E00E61"/>
    <w:rsid w:val="00E018E6"/>
    <w:rsid w:val="00E02056"/>
    <w:rsid w:val="00E027B7"/>
    <w:rsid w:val="00E03E10"/>
    <w:rsid w:val="00E060C7"/>
    <w:rsid w:val="00E07CC8"/>
    <w:rsid w:val="00E10B23"/>
    <w:rsid w:val="00E127B9"/>
    <w:rsid w:val="00E13E27"/>
    <w:rsid w:val="00E17AD2"/>
    <w:rsid w:val="00E21CCB"/>
    <w:rsid w:val="00E30EF4"/>
    <w:rsid w:val="00E402CA"/>
    <w:rsid w:val="00E50E73"/>
    <w:rsid w:val="00E517BF"/>
    <w:rsid w:val="00E55F2A"/>
    <w:rsid w:val="00E6127A"/>
    <w:rsid w:val="00E620FA"/>
    <w:rsid w:val="00E64C8B"/>
    <w:rsid w:val="00E70790"/>
    <w:rsid w:val="00E74863"/>
    <w:rsid w:val="00E80B73"/>
    <w:rsid w:val="00E85C96"/>
    <w:rsid w:val="00E919BD"/>
    <w:rsid w:val="00E937D8"/>
    <w:rsid w:val="00EA3346"/>
    <w:rsid w:val="00EA340F"/>
    <w:rsid w:val="00EA3866"/>
    <w:rsid w:val="00EA396E"/>
    <w:rsid w:val="00EA3C12"/>
    <w:rsid w:val="00EA64AF"/>
    <w:rsid w:val="00EB0916"/>
    <w:rsid w:val="00EB15C4"/>
    <w:rsid w:val="00EB1CC3"/>
    <w:rsid w:val="00EB2E13"/>
    <w:rsid w:val="00EB54F5"/>
    <w:rsid w:val="00EB6F17"/>
    <w:rsid w:val="00EC3644"/>
    <w:rsid w:val="00EC391E"/>
    <w:rsid w:val="00ED09E4"/>
    <w:rsid w:val="00ED2770"/>
    <w:rsid w:val="00ED2F88"/>
    <w:rsid w:val="00ED6446"/>
    <w:rsid w:val="00EE0522"/>
    <w:rsid w:val="00EE1230"/>
    <w:rsid w:val="00F1595B"/>
    <w:rsid w:val="00F2148D"/>
    <w:rsid w:val="00F216EB"/>
    <w:rsid w:val="00F22279"/>
    <w:rsid w:val="00F22CB1"/>
    <w:rsid w:val="00F26652"/>
    <w:rsid w:val="00F27911"/>
    <w:rsid w:val="00F32D0F"/>
    <w:rsid w:val="00F3519D"/>
    <w:rsid w:val="00F359CB"/>
    <w:rsid w:val="00F36E6A"/>
    <w:rsid w:val="00F40CF7"/>
    <w:rsid w:val="00F40E25"/>
    <w:rsid w:val="00F4199C"/>
    <w:rsid w:val="00F43DAC"/>
    <w:rsid w:val="00F539C7"/>
    <w:rsid w:val="00F54DA2"/>
    <w:rsid w:val="00F55029"/>
    <w:rsid w:val="00F5504D"/>
    <w:rsid w:val="00F55058"/>
    <w:rsid w:val="00F55288"/>
    <w:rsid w:val="00F5705D"/>
    <w:rsid w:val="00F67541"/>
    <w:rsid w:val="00F70008"/>
    <w:rsid w:val="00F72061"/>
    <w:rsid w:val="00F7526D"/>
    <w:rsid w:val="00F753DF"/>
    <w:rsid w:val="00F772FC"/>
    <w:rsid w:val="00F7787A"/>
    <w:rsid w:val="00F822B2"/>
    <w:rsid w:val="00F87C7C"/>
    <w:rsid w:val="00F9430B"/>
    <w:rsid w:val="00FA02DD"/>
    <w:rsid w:val="00FA0462"/>
    <w:rsid w:val="00FA083E"/>
    <w:rsid w:val="00FA1E51"/>
    <w:rsid w:val="00FB039A"/>
    <w:rsid w:val="00FB61C0"/>
    <w:rsid w:val="00FB6398"/>
    <w:rsid w:val="00FC2A13"/>
    <w:rsid w:val="00FD1951"/>
    <w:rsid w:val="00FD7FE5"/>
    <w:rsid w:val="00FE2EE6"/>
    <w:rsid w:val="00FE63A1"/>
    <w:rsid w:val="00FF0909"/>
    <w:rsid w:val="00FF0E89"/>
    <w:rsid w:val="00FF6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3D77D"/>
  <w15:docId w15:val="{AFFAC104-764D-4E09-973E-83EA37B8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FFD"/>
    <w:pPr>
      <w:autoSpaceDE w:val="0"/>
      <w:autoSpaceDN w:val="0"/>
      <w:adjustRightInd w:val="0"/>
      <w:spacing w:after="0" w:line="240" w:lineRule="auto"/>
    </w:pPr>
    <w:rPr>
      <w:rFonts w:cs="Times New Roman"/>
      <w:color w:val="000000"/>
      <w:szCs w:val="24"/>
    </w:rPr>
  </w:style>
  <w:style w:type="paragraph" w:customStyle="1" w:styleId="Pa1">
    <w:name w:val="Pa1"/>
    <w:basedOn w:val="Default"/>
    <w:next w:val="Default"/>
    <w:uiPriority w:val="99"/>
    <w:rsid w:val="00E64C8B"/>
    <w:pPr>
      <w:spacing w:line="201" w:lineRule="atLeast"/>
    </w:pPr>
    <w:rPr>
      <w:color w:val="auto"/>
    </w:rPr>
  </w:style>
  <w:style w:type="paragraph" w:styleId="Header">
    <w:name w:val="header"/>
    <w:basedOn w:val="Normal"/>
    <w:link w:val="HeaderChar"/>
    <w:uiPriority w:val="99"/>
    <w:unhideWhenUsed/>
    <w:rsid w:val="00E02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056"/>
  </w:style>
  <w:style w:type="paragraph" w:styleId="Footer">
    <w:name w:val="footer"/>
    <w:basedOn w:val="Normal"/>
    <w:link w:val="FooterChar"/>
    <w:uiPriority w:val="99"/>
    <w:unhideWhenUsed/>
    <w:rsid w:val="00E02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056"/>
  </w:style>
  <w:style w:type="character" w:styleId="Hyperlink">
    <w:name w:val="Hyperlink"/>
    <w:basedOn w:val="DefaultParagraphFont"/>
    <w:uiPriority w:val="99"/>
    <w:unhideWhenUsed/>
    <w:rsid w:val="0096736D"/>
    <w:rPr>
      <w:color w:val="0563C1" w:themeColor="hyperlink"/>
      <w:u w:val="single"/>
    </w:rPr>
  </w:style>
  <w:style w:type="character" w:customStyle="1" w:styleId="InternetLink">
    <w:name w:val="Internet Link"/>
    <w:basedOn w:val="DefaultParagraphFont"/>
    <w:rsid w:val="005C09A3"/>
    <w:rPr>
      <w:color w:val="0563C1" w:themeColor="hyperlink"/>
      <w:u w:val="single"/>
    </w:rPr>
  </w:style>
  <w:style w:type="paragraph" w:styleId="NormalWeb">
    <w:name w:val="Normal (Web)"/>
    <w:basedOn w:val="Normal"/>
    <w:uiPriority w:val="99"/>
    <w:rsid w:val="00481B6B"/>
    <w:pPr>
      <w:suppressAutoHyphens/>
    </w:pPr>
    <w:rPr>
      <w:rFonts w:ascii="Calibri" w:eastAsia="Calibri" w:hAnsi="Calibri" w:cs="Times New Roman"/>
      <w:szCs w:val="24"/>
      <w:lang w:val="en-MY"/>
    </w:rPr>
  </w:style>
  <w:style w:type="character" w:customStyle="1" w:styleId="UnresolvedMention">
    <w:name w:val="Unresolved Mention"/>
    <w:basedOn w:val="DefaultParagraphFont"/>
    <w:uiPriority w:val="99"/>
    <w:semiHidden/>
    <w:unhideWhenUsed/>
    <w:rsid w:val="00B6665B"/>
    <w:rPr>
      <w:color w:val="605E5C"/>
      <w:shd w:val="clear" w:color="auto" w:fill="E1DFDD"/>
    </w:rPr>
  </w:style>
  <w:style w:type="character" w:styleId="Emphasis">
    <w:name w:val="Emphasis"/>
    <w:basedOn w:val="DefaultParagraphFont"/>
    <w:uiPriority w:val="20"/>
    <w:qFormat/>
    <w:rsid w:val="00C540D3"/>
    <w:rPr>
      <w:i/>
      <w:iCs/>
    </w:rPr>
  </w:style>
  <w:style w:type="character" w:customStyle="1" w:styleId="A8">
    <w:name w:val="A8"/>
    <w:uiPriority w:val="99"/>
    <w:rsid w:val="00F772FC"/>
    <w:rPr>
      <w:color w:val="205D9F"/>
      <w:sz w:val="12"/>
      <w:szCs w:val="12"/>
      <w:u w:val="single"/>
    </w:rPr>
  </w:style>
  <w:style w:type="paragraph" w:styleId="BalloonText">
    <w:name w:val="Balloon Text"/>
    <w:basedOn w:val="Normal"/>
    <w:link w:val="BalloonTextChar"/>
    <w:uiPriority w:val="99"/>
    <w:semiHidden/>
    <w:unhideWhenUsed/>
    <w:rsid w:val="00BA1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CE"/>
    <w:rPr>
      <w:rFonts w:ascii="Tahoma" w:hAnsi="Tahoma" w:cs="Tahoma"/>
      <w:sz w:val="16"/>
      <w:szCs w:val="16"/>
    </w:rPr>
  </w:style>
  <w:style w:type="paragraph" w:styleId="ListParagraph">
    <w:name w:val="List Paragraph"/>
    <w:basedOn w:val="Normal"/>
    <w:uiPriority w:val="34"/>
    <w:qFormat/>
    <w:rsid w:val="00BF6A63"/>
    <w:pPr>
      <w:ind w:left="720"/>
      <w:contextualSpacing/>
    </w:pPr>
  </w:style>
  <w:style w:type="character" w:styleId="FollowedHyperlink">
    <w:name w:val="FollowedHyperlink"/>
    <w:basedOn w:val="DefaultParagraphFont"/>
    <w:uiPriority w:val="99"/>
    <w:semiHidden/>
    <w:unhideWhenUsed/>
    <w:rsid w:val="00F43DAC"/>
    <w:rPr>
      <w:color w:val="954F72" w:themeColor="followedHyperlink"/>
      <w:u w:val="single"/>
    </w:rPr>
  </w:style>
  <w:style w:type="paragraph" w:customStyle="1" w:styleId="EndNoteBibliography">
    <w:name w:val="EndNote Bibliography"/>
    <w:basedOn w:val="Normal"/>
    <w:link w:val="EndNoteBibliographyChar"/>
    <w:rsid w:val="00D94804"/>
    <w:pPr>
      <w:bidi/>
      <w:spacing w:line="240" w:lineRule="auto"/>
      <w:jc w:val="both"/>
    </w:pPr>
    <w:rPr>
      <w:rFonts w:ascii="Calibri" w:hAnsi="Calibri" w:cs="Calibri"/>
      <w:noProof/>
      <w:sz w:val="22"/>
      <w:szCs w:val="22"/>
      <w:lang w:bidi="fa-IR"/>
    </w:rPr>
  </w:style>
  <w:style w:type="character" w:customStyle="1" w:styleId="EndNoteBibliographyChar">
    <w:name w:val="EndNote Bibliography Char"/>
    <w:basedOn w:val="DefaultParagraphFont"/>
    <w:link w:val="EndNoteBibliography"/>
    <w:rsid w:val="00D94804"/>
    <w:rPr>
      <w:rFonts w:ascii="Calibri" w:hAnsi="Calibri" w:cs="Calibri"/>
      <w:noProof/>
      <w:sz w:val="22"/>
      <w:szCs w:val="22"/>
      <w:lang w:bidi="fa-IR"/>
    </w:rPr>
  </w:style>
  <w:style w:type="character" w:styleId="CommentReference">
    <w:name w:val="annotation reference"/>
    <w:basedOn w:val="DefaultParagraphFont"/>
    <w:uiPriority w:val="99"/>
    <w:semiHidden/>
    <w:unhideWhenUsed/>
    <w:rsid w:val="00CE40AD"/>
    <w:rPr>
      <w:sz w:val="16"/>
      <w:szCs w:val="16"/>
    </w:rPr>
  </w:style>
  <w:style w:type="paragraph" w:styleId="CommentText">
    <w:name w:val="annotation text"/>
    <w:basedOn w:val="Normal"/>
    <w:link w:val="CommentTextChar"/>
    <w:uiPriority w:val="99"/>
    <w:semiHidden/>
    <w:unhideWhenUsed/>
    <w:rsid w:val="00CE40AD"/>
    <w:pPr>
      <w:spacing w:line="240" w:lineRule="auto"/>
    </w:pPr>
    <w:rPr>
      <w:sz w:val="20"/>
      <w:szCs w:val="20"/>
    </w:rPr>
  </w:style>
  <w:style w:type="character" w:customStyle="1" w:styleId="CommentTextChar">
    <w:name w:val="Comment Text Char"/>
    <w:basedOn w:val="DefaultParagraphFont"/>
    <w:link w:val="CommentText"/>
    <w:uiPriority w:val="99"/>
    <w:semiHidden/>
    <w:rsid w:val="00CE40AD"/>
    <w:rPr>
      <w:sz w:val="20"/>
      <w:szCs w:val="20"/>
    </w:rPr>
  </w:style>
  <w:style w:type="paragraph" w:styleId="CommentSubject">
    <w:name w:val="annotation subject"/>
    <w:basedOn w:val="CommentText"/>
    <w:next w:val="CommentText"/>
    <w:link w:val="CommentSubjectChar"/>
    <w:uiPriority w:val="99"/>
    <w:semiHidden/>
    <w:unhideWhenUsed/>
    <w:rsid w:val="00CE40AD"/>
    <w:rPr>
      <w:b/>
      <w:bCs/>
    </w:rPr>
  </w:style>
  <w:style w:type="character" w:customStyle="1" w:styleId="CommentSubjectChar">
    <w:name w:val="Comment Subject Char"/>
    <w:basedOn w:val="CommentTextChar"/>
    <w:link w:val="CommentSubject"/>
    <w:uiPriority w:val="99"/>
    <w:semiHidden/>
    <w:rsid w:val="00CE4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18-9631"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2651-978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1-9311-667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nc/4.0/" TargetMode="External"/><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s://10.0.86.21/smsj.v4i1.34081" TargetMode="External"/><Relationship Id="rId2" Type="http://schemas.openxmlformats.org/officeDocument/2006/relationships/hyperlink" Target="https://journals.sbmu.ac.ir/smsj/"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9C9A4-28A5-4E22-9661-27F09F07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6221</Words>
  <Characters>35462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Fargol Farahmandi</cp:lastModifiedBy>
  <cp:revision>3</cp:revision>
  <cp:lastPrinted>2022-08-17T16:12:00Z</cp:lastPrinted>
  <dcterms:created xsi:type="dcterms:W3CDTF">2022-08-22T05:45:00Z</dcterms:created>
  <dcterms:modified xsi:type="dcterms:W3CDTF">2022-08-22T16:36:00Z</dcterms:modified>
</cp:coreProperties>
</file>