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2A7D1" w14:textId="635DF5A0" w:rsidR="00AD4327" w:rsidRPr="004A0B5E" w:rsidRDefault="00AD4327" w:rsidP="00213303">
      <w:pPr>
        <w:bidi w:val="0"/>
        <w:spacing w:line="360" w:lineRule="auto"/>
        <w:jc w:val="center"/>
        <w:rPr>
          <w:rFonts w:asciiTheme="majorBidi" w:hAnsiTheme="majorBidi" w:cstheme="majorBidi"/>
          <w:b/>
          <w:bCs/>
          <w:sz w:val="32"/>
          <w:szCs w:val="32"/>
        </w:rPr>
      </w:pPr>
      <w:r w:rsidRPr="004A0B5E">
        <w:rPr>
          <w:rFonts w:asciiTheme="majorBidi" w:hAnsiTheme="majorBidi" w:cstheme="majorBidi"/>
          <w:b/>
          <w:bCs/>
          <w:sz w:val="32"/>
          <w:szCs w:val="32"/>
        </w:rPr>
        <w:t>The esthetic crown lengthening by Er</w:t>
      </w:r>
      <w:r w:rsidR="00213303" w:rsidRPr="004A0B5E">
        <w:rPr>
          <w:rFonts w:asciiTheme="majorBidi" w:hAnsiTheme="majorBidi" w:cstheme="majorBidi"/>
          <w:b/>
          <w:bCs/>
          <w:sz w:val="32"/>
          <w:szCs w:val="32"/>
        </w:rPr>
        <w:t>,</w:t>
      </w:r>
      <w:r w:rsidRPr="004A0B5E">
        <w:rPr>
          <w:rFonts w:asciiTheme="majorBidi" w:hAnsiTheme="majorBidi" w:cstheme="majorBidi"/>
          <w:b/>
          <w:bCs/>
          <w:sz w:val="32"/>
          <w:szCs w:val="32"/>
        </w:rPr>
        <w:t xml:space="preserve">Cr:YSGG laser : </w:t>
      </w:r>
      <w:r w:rsidR="00742C91" w:rsidRPr="004A0B5E">
        <w:rPr>
          <w:rFonts w:asciiTheme="majorBidi" w:hAnsiTheme="majorBidi" w:cstheme="majorBidi"/>
          <w:b/>
          <w:bCs/>
          <w:sz w:val="32"/>
          <w:szCs w:val="32"/>
        </w:rPr>
        <w:t xml:space="preserve">A </w:t>
      </w:r>
      <w:r w:rsidRPr="004A0B5E">
        <w:rPr>
          <w:rFonts w:asciiTheme="majorBidi" w:hAnsiTheme="majorBidi" w:cstheme="majorBidi"/>
          <w:b/>
          <w:bCs/>
          <w:sz w:val="32"/>
          <w:szCs w:val="32"/>
        </w:rPr>
        <w:t>case series</w:t>
      </w:r>
    </w:p>
    <w:p w14:paraId="26A4D68A" w14:textId="4C273819" w:rsidR="00742C91" w:rsidRPr="004A0B5E" w:rsidRDefault="00742C91" w:rsidP="00742C91">
      <w:pPr>
        <w:bidi w:val="0"/>
        <w:spacing w:line="360" w:lineRule="auto"/>
        <w:rPr>
          <w:rFonts w:asciiTheme="majorBidi" w:hAnsiTheme="majorBidi" w:cstheme="majorBidi"/>
          <w:b/>
          <w:bCs/>
          <w:sz w:val="24"/>
          <w:szCs w:val="24"/>
          <w:vertAlign w:val="superscript"/>
        </w:rPr>
      </w:pPr>
      <w:r w:rsidRPr="004A0B5E">
        <w:rPr>
          <w:rFonts w:asciiTheme="majorBidi" w:hAnsiTheme="majorBidi" w:cstheme="majorBidi"/>
          <w:b/>
          <w:bCs/>
          <w:sz w:val="24"/>
          <w:szCs w:val="24"/>
        </w:rPr>
        <w:t xml:space="preserve">Reza Fekrazad </w:t>
      </w:r>
      <w:r w:rsidRPr="004A0B5E">
        <w:rPr>
          <w:rFonts w:asciiTheme="majorBidi" w:hAnsiTheme="majorBidi" w:cstheme="majorBidi"/>
          <w:b/>
          <w:bCs/>
          <w:sz w:val="24"/>
          <w:szCs w:val="24"/>
          <w:vertAlign w:val="superscript"/>
        </w:rPr>
        <w:t>1</w:t>
      </w:r>
      <w:r w:rsidRPr="004A0B5E">
        <w:rPr>
          <w:rFonts w:asciiTheme="majorBidi" w:hAnsiTheme="majorBidi" w:cstheme="majorBidi"/>
          <w:b/>
          <w:bCs/>
          <w:sz w:val="24"/>
          <w:szCs w:val="24"/>
        </w:rPr>
        <w:t xml:space="preserve">, Mohammad Moharammi </w:t>
      </w:r>
      <w:r w:rsidRPr="004A0B5E">
        <w:rPr>
          <w:rFonts w:asciiTheme="majorBidi" w:hAnsiTheme="majorBidi" w:cstheme="majorBidi"/>
          <w:b/>
          <w:bCs/>
          <w:sz w:val="24"/>
          <w:szCs w:val="24"/>
          <w:vertAlign w:val="superscript"/>
        </w:rPr>
        <w:t>2</w:t>
      </w:r>
      <w:r w:rsidRPr="004A0B5E">
        <w:rPr>
          <w:rFonts w:asciiTheme="majorBidi" w:hAnsiTheme="majorBidi" w:cstheme="majorBidi"/>
          <w:b/>
          <w:bCs/>
          <w:sz w:val="24"/>
          <w:szCs w:val="24"/>
        </w:rPr>
        <w:t xml:space="preserve">, Nasim Chiniforush </w:t>
      </w:r>
      <w:r w:rsidRPr="004A0B5E">
        <w:rPr>
          <w:rFonts w:asciiTheme="majorBidi" w:hAnsiTheme="majorBidi" w:cstheme="majorBidi"/>
          <w:b/>
          <w:bCs/>
          <w:sz w:val="24"/>
          <w:szCs w:val="24"/>
          <w:vertAlign w:val="superscript"/>
        </w:rPr>
        <w:t>3</w:t>
      </w:r>
    </w:p>
    <w:p w14:paraId="54CDC4A3" w14:textId="77777777" w:rsidR="00742C91" w:rsidRPr="004A0B5E" w:rsidRDefault="00742C91" w:rsidP="00742C91">
      <w:pPr>
        <w:bidi w:val="0"/>
        <w:spacing w:line="360" w:lineRule="auto"/>
        <w:rPr>
          <w:rFonts w:ascii="Arial" w:hAnsi="Arial" w:cs="Arial"/>
          <w:sz w:val="20"/>
          <w:szCs w:val="20"/>
          <w:shd w:val="clear" w:color="auto" w:fill="FFFFFF"/>
          <w:vertAlign w:val="superscript"/>
        </w:rPr>
      </w:pPr>
      <w:r w:rsidRPr="004A0B5E">
        <w:rPr>
          <w:rFonts w:asciiTheme="majorBidi" w:hAnsiTheme="majorBidi" w:cstheme="majorBidi"/>
          <w:sz w:val="32"/>
          <w:szCs w:val="32"/>
          <w:vertAlign w:val="superscript"/>
        </w:rPr>
        <w:t>1</w:t>
      </w:r>
      <w:r w:rsidRPr="004A0B5E">
        <w:rPr>
          <w:rFonts w:asciiTheme="majorBidi" w:hAnsiTheme="majorBidi" w:cstheme="majorBidi"/>
          <w:b/>
          <w:bCs/>
          <w:sz w:val="32"/>
          <w:szCs w:val="32"/>
          <w:vertAlign w:val="superscript"/>
        </w:rPr>
        <w:t xml:space="preserve"> </w:t>
      </w:r>
      <w:r w:rsidRPr="004A0B5E">
        <w:rPr>
          <w:rFonts w:ascii="Arial" w:hAnsi="Arial" w:cs="Arial"/>
          <w:sz w:val="20"/>
          <w:szCs w:val="20"/>
          <w:shd w:val="clear" w:color="auto" w:fill="FFFFFF"/>
        </w:rPr>
        <w:t>Laser Research Center in Medical Sciences (LRCMS), Department of Periodontics, Faculty of Dentistry, AJA University of Medical Sciences, Tehran, Iran.</w:t>
      </w:r>
      <w:r w:rsidRPr="004A0B5E">
        <w:rPr>
          <w:rFonts w:ascii="Arial" w:hAnsi="Arial" w:cs="Arial"/>
          <w:sz w:val="20"/>
          <w:szCs w:val="20"/>
          <w:shd w:val="clear" w:color="auto" w:fill="FFFFFF"/>
          <w:vertAlign w:val="superscript"/>
        </w:rPr>
        <w:t xml:space="preserve"> </w:t>
      </w:r>
    </w:p>
    <w:p w14:paraId="0676CF8B" w14:textId="1935DE4C" w:rsidR="00742C91" w:rsidRPr="004A0B5E" w:rsidRDefault="00742C91" w:rsidP="00742C91">
      <w:pPr>
        <w:bidi w:val="0"/>
        <w:spacing w:line="360" w:lineRule="auto"/>
        <w:rPr>
          <w:rFonts w:ascii="Arial" w:hAnsi="Arial" w:cs="Arial"/>
          <w:sz w:val="20"/>
          <w:szCs w:val="20"/>
          <w:shd w:val="clear" w:color="auto" w:fill="FFFFFF"/>
        </w:rPr>
      </w:pPr>
      <w:r w:rsidRPr="004A0B5E">
        <w:rPr>
          <w:rFonts w:ascii="Arial" w:hAnsi="Arial" w:cs="Arial"/>
          <w:sz w:val="20"/>
          <w:szCs w:val="20"/>
          <w:shd w:val="clear" w:color="auto" w:fill="FFFFFF"/>
          <w:vertAlign w:val="superscript"/>
        </w:rPr>
        <w:t xml:space="preserve">2 </w:t>
      </w:r>
      <w:r w:rsidRPr="004A0B5E">
        <w:rPr>
          <w:rFonts w:ascii="Arial" w:hAnsi="Arial" w:cs="Arial"/>
          <w:sz w:val="20"/>
          <w:szCs w:val="20"/>
          <w:shd w:val="clear" w:color="auto" w:fill="FFFFFF"/>
        </w:rPr>
        <w:t>Tehran University of Medical Sciences, Tehran, Iran.</w:t>
      </w:r>
    </w:p>
    <w:p w14:paraId="429DB79E" w14:textId="7A0CF5E0" w:rsidR="00742C91" w:rsidRPr="004A0B5E" w:rsidRDefault="00742C91" w:rsidP="00742C91">
      <w:pPr>
        <w:bidi w:val="0"/>
        <w:spacing w:line="360" w:lineRule="auto"/>
        <w:rPr>
          <w:rFonts w:ascii="Arial" w:hAnsi="Arial" w:cs="Arial"/>
          <w:sz w:val="20"/>
          <w:szCs w:val="20"/>
          <w:shd w:val="clear" w:color="auto" w:fill="FFFFFF"/>
        </w:rPr>
      </w:pPr>
      <w:r w:rsidRPr="004A0B5E">
        <w:rPr>
          <w:rFonts w:ascii="Arial" w:hAnsi="Arial" w:cs="Arial"/>
          <w:sz w:val="20"/>
          <w:szCs w:val="20"/>
          <w:shd w:val="clear" w:color="auto" w:fill="FFFFFF"/>
          <w:vertAlign w:val="superscript"/>
        </w:rPr>
        <w:t xml:space="preserve">3 </w:t>
      </w:r>
      <w:r w:rsidRPr="004A0B5E">
        <w:rPr>
          <w:rFonts w:ascii="Arial" w:hAnsi="Arial" w:cs="Arial"/>
          <w:sz w:val="20"/>
          <w:szCs w:val="20"/>
          <w:shd w:val="clear" w:color="auto" w:fill="FFFFFF"/>
        </w:rPr>
        <w:t xml:space="preserve">Laser Research Center of Dentistry, </w:t>
      </w:r>
      <w:r w:rsidRPr="004A0B5E">
        <w:rPr>
          <w:rFonts w:ascii="Arial" w:hAnsi="Arial" w:cs="Arial"/>
          <w:sz w:val="20"/>
          <w:szCs w:val="20"/>
          <w:shd w:val="clear" w:color="auto" w:fill="FFFFFF"/>
        </w:rPr>
        <w:t>Dentistry</w:t>
      </w:r>
      <w:r w:rsidRPr="004A0B5E">
        <w:rPr>
          <w:rFonts w:ascii="Arial" w:hAnsi="Arial" w:cs="Arial"/>
          <w:sz w:val="20"/>
          <w:szCs w:val="20"/>
          <w:shd w:val="clear" w:color="auto" w:fill="FFFFFF"/>
        </w:rPr>
        <w:t xml:space="preserve"> Research Institute, Tehran University of Medical Sciences, Tehran, Iran.</w:t>
      </w:r>
    </w:p>
    <w:p w14:paraId="5E418C82" w14:textId="2133DB57" w:rsidR="00742C91" w:rsidRPr="004A0B5E" w:rsidRDefault="00742C91" w:rsidP="00742C91">
      <w:pPr>
        <w:bidi w:val="0"/>
        <w:spacing w:line="360" w:lineRule="auto"/>
        <w:rPr>
          <w:rFonts w:ascii="Arial" w:hAnsi="Arial" w:cs="Arial"/>
          <w:sz w:val="20"/>
          <w:szCs w:val="20"/>
          <w:shd w:val="clear" w:color="auto" w:fill="FFFFFF"/>
        </w:rPr>
      </w:pPr>
      <w:r w:rsidRPr="004A0B5E">
        <w:rPr>
          <w:rFonts w:ascii="Arial" w:hAnsi="Arial" w:cs="Arial"/>
          <w:sz w:val="20"/>
          <w:szCs w:val="20"/>
          <w:shd w:val="clear" w:color="auto" w:fill="FFFFFF"/>
        </w:rPr>
        <w:t>Corresponding author: Nasim Chiniforush</w:t>
      </w:r>
    </w:p>
    <w:p w14:paraId="2AB4E008" w14:textId="32E0760E" w:rsidR="00742C91" w:rsidRPr="004A0B5E" w:rsidRDefault="00742C91" w:rsidP="00742C91">
      <w:pPr>
        <w:bidi w:val="0"/>
        <w:spacing w:line="360" w:lineRule="auto"/>
        <w:rPr>
          <w:rFonts w:ascii="Arial" w:hAnsi="Arial" w:cs="Arial"/>
          <w:sz w:val="20"/>
          <w:szCs w:val="20"/>
          <w:shd w:val="clear" w:color="auto" w:fill="FFFFFF"/>
        </w:rPr>
      </w:pPr>
      <w:r w:rsidRPr="004A0B5E">
        <w:rPr>
          <w:rFonts w:ascii="Arial" w:hAnsi="Arial" w:cs="Arial"/>
          <w:sz w:val="20"/>
          <w:szCs w:val="20"/>
          <w:shd w:val="clear" w:color="auto" w:fill="FFFFFF"/>
        </w:rPr>
        <w:t xml:space="preserve">DDS, PhD candidate, </w:t>
      </w:r>
      <w:r w:rsidRPr="004A0B5E">
        <w:rPr>
          <w:rFonts w:ascii="Arial" w:hAnsi="Arial" w:cs="Arial"/>
          <w:sz w:val="20"/>
          <w:szCs w:val="20"/>
          <w:shd w:val="clear" w:color="auto" w:fill="FFFFFF"/>
        </w:rPr>
        <w:t>Laser Research Center of Dentistry, Dentistry Research Institute, Tehran University of Medical Sciences, Tehran, Iran.</w:t>
      </w:r>
    </w:p>
    <w:p w14:paraId="681DD292" w14:textId="096923B1" w:rsidR="00742C91" w:rsidRPr="004A0B5E" w:rsidRDefault="00742C91" w:rsidP="00742C91">
      <w:pPr>
        <w:bidi w:val="0"/>
        <w:spacing w:line="360" w:lineRule="auto"/>
        <w:rPr>
          <w:rFonts w:ascii="Arial" w:hAnsi="Arial" w:cs="Arial"/>
          <w:sz w:val="20"/>
          <w:szCs w:val="20"/>
          <w:shd w:val="clear" w:color="auto" w:fill="FFFFFF"/>
        </w:rPr>
      </w:pPr>
      <w:r w:rsidRPr="004A0B5E">
        <w:rPr>
          <w:rFonts w:ascii="Arial" w:hAnsi="Arial" w:cs="Arial"/>
          <w:sz w:val="20"/>
          <w:szCs w:val="20"/>
          <w:shd w:val="clear" w:color="auto" w:fill="FFFFFF"/>
        </w:rPr>
        <w:t xml:space="preserve">Email: </w:t>
      </w:r>
      <w:hyperlink r:id="rId4" w:history="1">
        <w:r w:rsidRPr="004A0B5E">
          <w:rPr>
            <w:rStyle w:val="Hyperlink"/>
            <w:rFonts w:ascii="Arial" w:hAnsi="Arial" w:cs="Arial"/>
            <w:color w:val="auto"/>
            <w:sz w:val="20"/>
            <w:szCs w:val="20"/>
            <w:shd w:val="clear" w:color="auto" w:fill="FFFFFF"/>
          </w:rPr>
          <w:t>n-chiniforush@farabi.tums.ac.ir</w:t>
        </w:r>
      </w:hyperlink>
    </w:p>
    <w:p w14:paraId="7DADBD4D" w14:textId="732AC22D" w:rsidR="00742C91" w:rsidRPr="004A0B5E" w:rsidRDefault="00742C91" w:rsidP="00742C91">
      <w:pPr>
        <w:bidi w:val="0"/>
        <w:spacing w:line="360" w:lineRule="auto"/>
        <w:rPr>
          <w:rFonts w:ascii="Arial" w:hAnsi="Arial" w:cs="Arial"/>
          <w:sz w:val="20"/>
          <w:szCs w:val="20"/>
          <w:shd w:val="clear" w:color="auto" w:fill="FFFFFF"/>
        </w:rPr>
      </w:pPr>
      <w:r w:rsidRPr="004A0B5E">
        <w:rPr>
          <w:rFonts w:ascii="Arial" w:hAnsi="Arial" w:cs="Arial"/>
          <w:sz w:val="20"/>
          <w:szCs w:val="20"/>
          <w:shd w:val="clear" w:color="auto" w:fill="FFFFFF"/>
        </w:rPr>
        <w:t>Tel/ Fax: +98 21 88994824</w:t>
      </w:r>
    </w:p>
    <w:p w14:paraId="600B010B" w14:textId="5D725200" w:rsidR="00742C91" w:rsidRPr="004A0B5E" w:rsidRDefault="00742C91" w:rsidP="00742C91">
      <w:pPr>
        <w:bidi w:val="0"/>
        <w:spacing w:line="360" w:lineRule="auto"/>
        <w:rPr>
          <w:rFonts w:asciiTheme="majorBidi" w:hAnsiTheme="majorBidi" w:cstheme="majorBidi"/>
          <w:b/>
          <w:bCs/>
          <w:sz w:val="32"/>
          <w:szCs w:val="32"/>
          <w:vertAlign w:val="superscript"/>
        </w:rPr>
      </w:pPr>
    </w:p>
    <w:p w14:paraId="3DACED65" w14:textId="0CE1129F" w:rsidR="00AD4327" w:rsidRPr="004A0B5E" w:rsidRDefault="000827ED" w:rsidP="00AD4327">
      <w:pPr>
        <w:bidi w:val="0"/>
        <w:spacing w:line="360" w:lineRule="auto"/>
        <w:rPr>
          <w:rFonts w:asciiTheme="majorBidi" w:hAnsiTheme="majorBidi" w:cstheme="majorBidi"/>
        </w:rPr>
      </w:pPr>
      <w:r w:rsidRPr="004A0B5E">
        <w:rPr>
          <w:rFonts w:asciiTheme="majorBidi" w:hAnsiTheme="majorBidi" w:cstheme="majorBidi"/>
        </w:rPr>
        <w:t xml:space="preserve">Abstract: </w:t>
      </w:r>
    </w:p>
    <w:p w14:paraId="69CFD228" w14:textId="2A054742" w:rsidR="00C47E5D" w:rsidRPr="004A0B5E" w:rsidRDefault="00C47E5D" w:rsidP="00C47E5D">
      <w:pPr>
        <w:bidi w:val="0"/>
        <w:spacing w:line="360" w:lineRule="auto"/>
        <w:rPr>
          <w:rFonts w:asciiTheme="majorBidi" w:hAnsiTheme="majorBidi" w:cstheme="majorBidi"/>
        </w:rPr>
      </w:pPr>
      <w:r w:rsidRPr="004A0B5E">
        <w:rPr>
          <w:rFonts w:asciiTheme="majorBidi" w:hAnsiTheme="majorBidi" w:cstheme="majorBidi"/>
          <w:b/>
          <w:bCs/>
        </w:rPr>
        <w:t>Introduction:</w:t>
      </w:r>
      <w:r w:rsidRPr="004A0B5E">
        <w:rPr>
          <w:rFonts w:asciiTheme="majorBidi" w:hAnsiTheme="majorBidi" w:cstheme="majorBidi"/>
        </w:rPr>
        <w:t> </w:t>
      </w:r>
      <w:r w:rsidRPr="004A0B5E">
        <w:rPr>
          <w:rFonts w:asciiTheme="majorBidi" w:hAnsiTheme="majorBidi" w:cstheme="majorBidi"/>
        </w:rPr>
        <w:t xml:space="preserve">Laser </w:t>
      </w:r>
      <w:r w:rsidRPr="004A0B5E">
        <w:rPr>
          <w:rFonts w:asciiTheme="majorBidi" w:hAnsiTheme="majorBidi" w:cstheme="majorBidi"/>
        </w:rPr>
        <w:t>technology as new modality in dentistry has</w:t>
      </w:r>
      <w:r w:rsidRPr="004A0B5E">
        <w:rPr>
          <w:rFonts w:asciiTheme="majorBidi" w:hAnsiTheme="majorBidi" w:cstheme="majorBidi"/>
        </w:rPr>
        <w:t xml:space="preserve"> </w:t>
      </w:r>
      <w:r w:rsidRPr="004A0B5E">
        <w:rPr>
          <w:rFonts w:asciiTheme="majorBidi" w:hAnsiTheme="majorBidi" w:cstheme="majorBidi"/>
        </w:rPr>
        <w:t>gained special attention.</w:t>
      </w:r>
      <w:r w:rsidRPr="004A0B5E">
        <w:rPr>
          <w:rFonts w:asciiTheme="majorBidi" w:hAnsiTheme="majorBidi" w:cstheme="majorBidi"/>
        </w:rPr>
        <w:t>. Am</w:t>
      </w:r>
      <w:r w:rsidRPr="004A0B5E">
        <w:rPr>
          <w:rFonts w:asciiTheme="majorBidi" w:hAnsiTheme="majorBidi" w:cstheme="majorBidi"/>
        </w:rPr>
        <w:t>ong different types of lasers, Erbium</w:t>
      </w:r>
      <w:r w:rsidRPr="004A0B5E">
        <w:rPr>
          <w:rFonts w:asciiTheme="majorBidi" w:hAnsiTheme="majorBidi" w:cstheme="majorBidi"/>
        </w:rPr>
        <w:t xml:space="preserve"> lasers have gained special attention </w:t>
      </w:r>
      <w:r w:rsidRPr="004A0B5E">
        <w:rPr>
          <w:rFonts w:asciiTheme="majorBidi" w:hAnsiTheme="majorBidi" w:cstheme="majorBidi"/>
        </w:rPr>
        <w:t xml:space="preserve">for management of </w:t>
      </w:r>
      <w:r w:rsidRPr="004A0B5E">
        <w:rPr>
          <w:rFonts w:asciiTheme="majorBidi" w:hAnsiTheme="majorBidi" w:cstheme="majorBidi"/>
        </w:rPr>
        <w:t>oral soft</w:t>
      </w:r>
      <w:r w:rsidRPr="004A0B5E">
        <w:rPr>
          <w:rFonts w:asciiTheme="majorBidi" w:hAnsiTheme="majorBidi" w:cstheme="majorBidi"/>
        </w:rPr>
        <w:t xml:space="preserve"> and hard</w:t>
      </w:r>
      <w:r w:rsidRPr="004A0B5E">
        <w:rPr>
          <w:rFonts w:asciiTheme="majorBidi" w:hAnsiTheme="majorBidi" w:cstheme="majorBidi"/>
        </w:rPr>
        <w:t xml:space="preserve"> tissue </w:t>
      </w:r>
      <w:r w:rsidRPr="004A0B5E">
        <w:rPr>
          <w:rFonts w:asciiTheme="majorBidi" w:hAnsiTheme="majorBidi" w:cstheme="majorBidi"/>
        </w:rPr>
        <w:t xml:space="preserve">simultaneously. </w:t>
      </w:r>
      <w:r w:rsidRPr="004A0B5E">
        <w:rPr>
          <w:rFonts w:asciiTheme="majorBidi" w:hAnsiTheme="majorBidi" w:cstheme="majorBidi"/>
        </w:rPr>
        <w:t>This study present series of cases of crown lengthening and restorations accomplished by Er,Cr:YSGG.</w:t>
      </w:r>
    </w:p>
    <w:p w14:paraId="7711A8DF" w14:textId="493E5532" w:rsidR="00C47E5D" w:rsidRPr="004A0B5E" w:rsidRDefault="00C47E5D" w:rsidP="00C47E5D">
      <w:pPr>
        <w:pStyle w:val="NormalWeb"/>
        <w:shd w:val="clear" w:color="auto" w:fill="FFFFFF"/>
        <w:spacing w:before="240" w:beforeAutospacing="0" w:after="240" w:afterAutospacing="0" w:line="300" w:lineRule="atLeast"/>
        <w:rPr>
          <w:rFonts w:asciiTheme="majorBidi" w:eastAsiaTheme="minorHAnsi" w:hAnsiTheme="majorBidi" w:cstheme="majorBidi"/>
          <w:sz w:val="22"/>
          <w:szCs w:val="22"/>
          <w:lang w:bidi="fa-IR"/>
        </w:rPr>
      </w:pPr>
      <w:r w:rsidRPr="004A0B5E">
        <w:rPr>
          <w:rFonts w:asciiTheme="majorBidi" w:eastAsiaTheme="minorHAnsi" w:hAnsiTheme="majorBidi" w:cstheme="majorBidi"/>
          <w:b/>
          <w:bCs/>
          <w:sz w:val="22"/>
          <w:szCs w:val="22"/>
          <w:lang w:bidi="fa-IR"/>
        </w:rPr>
        <w:t>Case Reports:</w:t>
      </w:r>
      <w:r w:rsidRPr="004A0B5E">
        <w:rPr>
          <w:rFonts w:asciiTheme="majorBidi" w:eastAsiaTheme="minorHAnsi" w:hAnsiTheme="majorBidi" w:cstheme="majorBidi"/>
          <w:sz w:val="22"/>
          <w:szCs w:val="22"/>
          <w:lang w:bidi="fa-IR"/>
        </w:rPr>
        <w:t xml:space="preserve"> Seven </w:t>
      </w:r>
      <w:r w:rsidRPr="004A0B5E">
        <w:rPr>
          <w:rFonts w:asciiTheme="majorBidi" w:eastAsiaTheme="minorHAnsi" w:hAnsiTheme="majorBidi" w:cstheme="majorBidi"/>
          <w:sz w:val="22"/>
          <w:szCs w:val="22"/>
          <w:lang w:bidi="fa-IR"/>
        </w:rPr>
        <w:t xml:space="preserve">patients were </w:t>
      </w:r>
      <w:r w:rsidRPr="004A0B5E">
        <w:rPr>
          <w:rFonts w:asciiTheme="majorBidi" w:eastAsiaTheme="minorHAnsi" w:hAnsiTheme="majorBidi" w:cstheme="majorBidi"/>
          <w:sz w:val="22"/>
          <w:szCs w:val="22"/>
          <w:lang w:bidi="fa-IR"/>
        </w:rPr>
        <w:t>selected for this study</w:t>
      </w:r>
      <w:r w:rsidRPr="004A0B5E">
        <w:rPr>
          <w:rFonts w:asciiTheme="majorBidi" w:eastAsiaTheme="minorHAnsi" w:hAnsiTheme="majorBidi" w:cstheme="majorBidi"/>
          <w:sz w:val="22"/>
          <w:szCs w:val="22"/>
          <w:lang w:bidi="fa-IR"/>
        </w:rPr>
        <w:t xml:space="preserve">. After </w:t>
      </w:r>
      <w:r w:rsidRPr="004A0B5E">
        <w:rPr>
          <w:rFonts w:asciiTheme="majorBidi" w:eastAsiaTheme="minorHAnsi" w:hAnsiTheme="majorBidi" w:cstheme="majorBidi"/>
          <w:sz w:val="22"/>
          <w:szCs w:val="22"/>
          <w:lang w:bidi="fa-IR"/>
        </w:rPr>
        <w:t xml:space="preserve">complete </w:t>
      </w:r>
      <w:r w:rsidRPr="004A0B5E">
        <w:rPr>
          <w:rFonts w:asciiTheme="majorBidi" w:eastAsiaTheme="minorHAnsi" w:hAnsiTheme="majorBidi" w:cstheme="majorBidi"/>
          <w:sz w:val="22"/>
          <w:szCs w:val="22"/>
          <w:lang w:bidi="fa-IR"/>
        </w:rPr>
        <w:t>oral examination</w:t>
      </w:r>
      <w:r w:rsidRPr="004A0B5E">
        <w:rPr>
          <w:rFonts w:asciiTheme="majorBidi" w:eastAsiaTheme="minorHAnsi" w:hAnsiTheme="majorBidi" w:cstheme="majorBidi"/>
          <w:sz w:val="22"/>
          <w:szCs w:val="22"/>
          <w:lang w:bidi="fa-IR"/>
        </w:rPr>
        <w:t xml:space="preserve"> and</w:t>
      </w:r>
      <w:r w:rsidRPr="004A0B5E">
        <w:rPr>
          <w:rFonts w:asciiTheme="majorBidi" w:eastAsiaTheme="minorHAnsi" w:hAnsiTheme="majorBidi" w:cstheme="majorBidi"/>
          <w:sz w:val="22"/>
          <w:szCs w:val="22"/>
          <w:lang w:bidi="fa-IR"/>
        </w:rPr>
        <w:t xml:space="preserve"> diagnosis</w:t>
      </w:r>
      <w:r w:rsidRPr="004A0B5E">
        <w:rPr>
          <w:rFonts w:asciiTheme="majorBidi" w:eastAsiaTheme="minorHAnsi" w:hAnsiTheme="majorBidi" w:cstheme="majorBidi"/>
          <w:sz w:val="22"/>
          <w:szCs w:val="22"/>
          <w:lang w:bidi="fa-IR"/>
        </w:rPr>
        <w:t>, the treatment</w:t>
      </w:r>
      <w:r w:rsidRPr="004A0B5E">
        <w:rPr>
          <w:rFonts w:asciiTheme="majorBidi" w:eastAsiaTheme="minorHAnsi" w:hAnsiTheme="majorBidi" w:cstheme="majorBidi"/>
          <w:sz w:val="22"/>
          <w:szCs w:val="22"/>
          <w:lang w:bidi="fa-IR"/>
        </w:rPr>
        <w:t xml:space="preserve"> plan of each patient was </w:t>
      </w:r>
      <w:r w:rsidRPr="004A0B5E">
        <w:rPr>
          <w:rFonts w:asciiTheme="majorBidi" w:eastAsiaTheme="minorHAnsi" w:hAnsiTheme="majorBidi" w:cstheme="majorBidi"/>
          <w:sz w:val="22"/>
          <w:szCs w:val="22"/>
          <w:lang w:bidi="fa-IR"/>
        </w:rPr>
        <w:t xml:space="preserve">designed. All cases needed esthetic crown lengthening. In some cases, frenum revision and class V cavity preparation was done by Er;Cr:YSGG laser. </w:t>
      </w:r>
      <w:r w:rsidR="0043053A" w:rsidRPr="004A0B5E">
        <w:rPr>
          <w:rFonts w:asciiTheme="majorBidi" w:eastAsiaTheme="minorHAnsi" w:hAnsiTheme="majorBidi" w:cstheme="majorBidi"/>
          <w:sz w:val="22"/>
          <w:szCs w:val="22"/>
          <w:lang w:bidi="fa-IR"/>
        </w:rPr>
        <w:t>All patients treated with Er,Cr:YSGG Laser producing a wavelength of 2780nm</w:t>
      </w:r>
      <w:r w:rsidR="0043053A" w:rsidRPr="004A0B5E">
        <w:rPr>
          <w:rFonts w:asciiTheme="majorBidi" w:eastAsiaTheme="minorHAnsi" w:hAnsiTheme="majorBidi" w:cstheme="majorBidi"/>
          <w:sz w:val="22"/>
          <w:szCs w:val="22"/>
          <w:lang w:bidi="fa-IR"/>
        </w:rPr>
        <w:t xml:space="preserve"> </w:t>
      </w:r>
      <w:r w:rsidR="0043053A" w:rsidRPr="004A0B5E">
        <w:rPr>
          <w:rFonts w:asciiTheme="majorBidi" w:eastAsiaTheme="minorHAnsi" w:hAnsiTheme="majorBidi" w:cstheme="majorBidi"/>
          <w:sz w:val="22"/>
          <w:szCs w:val="22"/>
          <w:lang w:bidi="fa-IR"/>
        </w:rPr>
        <w:t>(Biolase, Irvine, California, USA)); Tip T46</w:t>
      </w:r>
      <w:r w:rsidR="0043053A" w:rsidRPr="004A0B5E">
        <w:rPr>
          <w:rFonts w:asciiTheme="majorBidi" w:eastAsiaTheme="minorHAnsi" w:hAnsiTheme="majorBidi" w:cstheme="majorBidi"/>
          <w:sz w:val="22"/>
          <w:szCs w:val="22"/>
          <w:lang w:bidi="fa-IR"/>
        </w:rPr>
        <w:t xml:space="preserve"> </w:t>
      </w:r>
      <w:r w:rsidR="0043053A" w:rsidRPr="004A0B5E">
        <w:rPr>
          <w:rFonts w:asciiTheme="majorBidi" w:eastAsiaTheme="minorHAnsi" w:hAnsiTheme="majorBidi" w:cstheme="majorBidi"/>
          <w:sz w:val="22"/>
          <w:szCs w:val="22"/>
          <w:lang w:bidi="fa-IR"/>
        </w:rPr>
        <w:t>mm long, 400 µm</w:t>
      </w:r>
      <w:r w:rsidR="0043053A" w:rsidRPr="004A0B5E">
        <w:rPr>
          <w:rFonts w:asciiTheme="majorBidi" w:eastAsiaTheme="minorHAnsi" w:hAnsiTheme="majorBidi" w:cstheme="majorBidi"/>
          <w:sz w:val="22"/>
          <w:szCs w:val="22"/>
          <w:lang w:bidi="fa-IR"/>
        </w:rPr>
        <w:t xml:space="preserve"> </w:t>
      </w:r>
      <w:r w:rsidR="0043053A" w:rsidRPr="004A0B5E">
        <w:rPr>
          <w:rFonts w:asciiTheme="majorBidi" w:eastAsiaTheme="minorHAnsi" w:hAnsiTheme="majorBidi" w:cstheme="majorBidi"/>
          <w:sz w:val="22"/>
          <w:szCs w:val="22"/>
          <w:lang w:bidi="fa-IR"/>
        </w:rPr>
        <w:t xml:space="preserve">Diameter for soft tissue management and Tip G6, 6 mm long, 600 µm diameter for hard tissue </w:t>
      </w:r>
      <w:r w:rsidR="0043053A" w:rsidRPr="004A0B5E">
        <w:rPr>
          <w:rFonts w:asciiTheme="majorBidi" w:eastAsiaTheme="minorHAnsi" w:hAnsiTheme="majorBidi" w:cstheme="majorBidi"/>
          <w:sz w:val="22"/>
          <w:szCs w:val="22"/>
          <w:lang w:bidi="fa-IR"/>
        </w:rPr>
        <w:t>management</w:t>
      </w:r>
      <w:r w:rsidR="0043053A" w:rsidRPr="004A0B5E">
        <w:rPr>
          <w:rFonts w:asciiTheme="majorBidi" w:eastAsiaTheme="minorHAnsi" w:hAnsiTheme="majorBidi" w:cstheme="majorBidi"/>
          <w:sz w:val="22"/>
          <w:szCs w:val="22"/>
          <w:lang w:bidi="fa-IR"/>
        </w:rPr>
        <w:t>.</w:t>
      </w:r>
    </w:p>
    <w:p w14:paraId="7B885B3C" w14:textId="6513BF18" w:rsidR="00C47E5D" w:rsidRPr="004A0B5E" w:rsidRDefault="00C47E5D" w:rsidP="0043053A">
      <w:pPr>
        <w:pStyle w:val="NormalWeb"/>
        <w:shd w:val="clear" w:color="auto" w:fill="FFFFFF"/>
        <w:spacing w:before="240" w:beforeAutospacing="0" w:after="240" w:afterAutospacing="0" w:line="300" w:lineRule="atLeast"/>
        <w:rPr>
          <w:rFonts w:asciiTheme="majorBidi" w:eastAsiaTheme="minorHAnsi" w:hAnsiTheme="majorBidi" w:cstheme="majorBidi"/>
          <w:sz w:val="22"/>
          <w:szCs w:val="22"/>
          <w:lang w:bidi="fa-IR"/>
        </w:rPr>
      </w:pPr>
      <w:r w:rsidRPr="004A0B5E">
        <w:rPr>
          <w:rFonts w:asciiTheme="majorBidi" w:eastAsiaTheme="minorHAnsi" w:hAnsiTheme="majorBidi" w:cstheme="majorBidi"/>
          <w:b/>
          <w:bCs/>
          <w:sz w:val="22"/>
          <w:szCs w:val="22"/>
          <w:lang w:bidi="fa-IR"/>
        </w:rPr>
        <w:t>Results:</w:t>
      </w:r>
      <w:r w:rsidRPr="004A0B5E">
        <w:rPr>
          <w:rFonts w:asciiTheme="majorBidi" w:eastAsiaTheme="minorHAnsi" w:hAnsiTheme="majorBidi" w:cstheme="majorBidi"/>
          <w:sz w:val="22"/>
          <w:szCs w:val="22"/>
          <w:lang w:bidi="fa-IR"/>
        </w:rPr>
        <w:t> </w:t>
      </w:r>
      <w:r w:rsidR="0043053A" w:rsidRPr="004A0B5E">
        <w:rPr>
          <w:rFonts w:asciiTheme="majorBidi" w:eastAsiaTheme="minorHAnsi" w:hAnsiTheme="majorBidi" w:cstheme="majorBidi"/>
          <w:sz w:val="22"/>
          <w:szCs w:val="22"/>
          <w:lang w:bidi="fa-IR"/>
        </w:rPr>
        <w:t>All patients reflected acceptable results based on clinical evaluation and patients' declaration of post-surgical status.</w:t>
      </w:r>
    </w:p>
    <w:p w14:paraId="420E20FE" w14:textId="211BE8E3" w:rsidR="00C47E5D" w:rsidRPr="004A0B5E" w:rsidRDefault="00C47E5D" w:rsidP="00112B27">
      <w:pPr>
        <w:pStyle w:val="NormalWeb"/>
        <w:shd w:val="clear" w:color="auto" w:fill="FFFFFF"/>
        <w:spacing w:before="240" w:beforeAutospacing="0" w:after="240" w:afterAutospacing="0" w:line="300" w:lineRule="atLeast"/>
        <w:rPr>
          <w:rFonts w:asciiTheme="majorBidi" w:eastAsiaTheme="minorHAnsi" w:hAnsiTheme="majorBidi" w:cstheme="majorBidi"/>
          <w:sz w:val="22"/>
          <w:szCs w:val="22"/>
          <w:lang w:bidi="fa-IR"/>
        </w:rPr>
      </w:pPr>
      <w:r w:rsidRPr="004A0B5E">
        <w:rPr>
          <w:rFonts w:asciiTheme="majorBidi" w:eastAsiaTheme="minorHAnsi" w:hAnsiTheme="majorBidi" w:cstheme="majorBidi"/>
          <w:b/>
          <w:bCs/>
          <w:sz w:val="22"/>
          <w:szCs w:val="22"/>
          <w:lang w:bidi="fa-IR"/>
        </w:rPr>
        <w:t>Conclusion:</w:t>
      </w:r>
      <w:r w:rsidRPr="004A0B5E">
        <w:rPr>
          <w:rFonts w:asciiTheme="majorBidi" w:eastAsiaTheme="minorHAnsi" w:hAnsiTheme="majorBidi" w:cstheme="majorBidi"/>
          <w:sz w:val="22"/>
          <w:szCs w:val="22"/>
          <w:lang w:bidi="fa-IR"/>
        </w:rPr>
        <w:t> </w:t>
      </w:r>
      <w:r w:rsidR="00112B27" w:rsidRPr="004A0B5E">
        <w:rPr>
          <w:rFonts w:asciiTheme="majorBidi" w:eastAsiaTheme="minorHAnsi" w:hAnsiTheme="majorBidi" w:cstheme="majorBidi"/>
          <w:sz w:val="22"/>
          <w:szCs w:val="22"/>
          <w:lang w:bidi="fa-IR"/>
        </w:rPr>
        <w:t xml:space="preserve">Using Er, Cr:YSGG laser in class v cavity preparation and flapless </w:t>
      </w:r>
      <w:r w:rsidR="00112B27" w:rsidRPr="004A0B5E">
        <w:rPr>
          <w:rFonts w:asciiTheme="majorBidi" w:eastAsiaTheme="minorHAnsi" w:hAnsiTheme="majorBidi" w:cstheme="majorBidi"/>
          <w:sz w:val="22"/>
          <w:szCs w:val="22"/>
          <w:lang w:bidi="fa-IR"/>
        </w:rPr>
        <w:t>crown lengthening</w:t>
      </w:r>
      <w:r w:rsidR="00112B27" w:rsidRPr="004A0B5E">
        <w:rPr>
          <w:rFonts w:asciiTheme="majorBidi" w:eastAsiaTheme="minorHAnsi" w:hAnsiTheme="majorBidi" w:cstheme="majorBidi"/>
          <w:sz w:val="22"/>
          <w:szCs w:val="22"/>
          <w:lang w:bidi="fa-IR"/>
        </w:rPr>
        <w:t xml:space="preserve"> seemed to be effective and beneficial</w:t>
      </w:r>
      <w:r w:rsidR="00112B27" w:rsidRPr="004A0B5E">
        <w:rPr>
          <w:rFonts w:asciiTheme="majorBidi" w:eastAsiaTheme="minorHAnsi" w:hAnsiTheme="majorBidi" w:cstheme="majorBidi"/>
          <w:sz w:val="22"/>
          <w:szCs w:val="22"/>
          <w:lang w:bidi="fa-IR"/>
        </w:rPr>
        <w:t>.</w:t>
      </w:r>
    </w:p>
    <w:p w14:paraId="33147C8D" w14:textId="7CB53D81" w:rsidR="00C47E5D" w:rsidRPr="004A0B5E" w:rsidRDefault="00C47E5D" w:rsidP="00112B27">
      <w:pPr>
        <w:pStyle w:val="Heading4"/>
        <w:shd w:val="clear" w:color="auto" w:fill="FFFFFF"/>
        <w:spacing w:before="180" w:beforeAutospacing="0" w:after="60" w:afterAutospacing="0" w:line="300" w:lineRule="atLeast"/>
        <w:ind w:right="240"/>
        <w:rPr>
          <w:rFonts w:asciiTheme="majorBidi" w:eastAsiaTheme="minorHAnsi" w:hAnsiTheme="majorBidi" w:cstheme="majorBidi"/>
          <w:b w:val="0"/>
          <w:bCs w:val="0"/>
          <w:sz w:val="22"/>
          <w:szCs w:val="22"/>
        </w:rPr>
      </w:pPr>
      <w:r w:rsidRPr="004A0B5E">
        <w:rPr>
          <w:rFonts w:asciiTheme="majorBidi" w:eastAsiaTheme="minorHAnsi" w:hAnsiTheme="majorBidi" w:cstheme="majorBidi"/>
          <w:sz w:val="22"/>
          <w:szCs w:val="22"/>
        </w:rPr>
        <w:lastRenderedPageBreak/>
        <w:t>KEYWORDS</w:t>
      </w:r>
      <w:r w:rsidR="00112B27" w:rsidRPr="004A0B5E">
        <w:rPr>
          <w:rFonts w:asciiTheme="majorBidi" w:eastAsiaTheme="minorHAnsi" w:hAnsiTheme="majorBidi" w:cstheme="majorBidi"/>
          <w:sz w:val="22"/>
          <w:szCs w:val="22"/>
        </w:rPr>
        <w:t>:</w:t>
      </w:r>
      <w:r w:rsidR="00112B27" w:rsidRPr="004A0B5E">
        <w:rPr>
          <w:rFonts w:asciiTheme="majorBidi" w:eastAsiaTheme="minorHAnsi" w:hAnsiTheme="majorBidi" w:cstheme="majorBidi"/>
          <w:b w:val="0"/>
          <w:bCs w:val="0"/>
          <w:sz w:val="22"/>
          <w:szCs w:val="22"/>
        </w:rPr>
        <w:t xml:space="preserve"> </w:t>
      </w:r>
      <w:r w:rsidR="00112B27" w:rsidRPr="004A0B5E">
        <w:rPr>
          <w:rFonts w:asciiTheme="majorBidi" w:eastAsiaTheme="minorHAnsi" w:hAnsiTheme="majorBidi" w:cstheme="majorBidi"/>
          <w:b w:val="0"/>
          <w:bCs w:val="0"/>
          <w:sz w:val="22"/>
          <w:szCs w:val="22"/>
        </w:rPr>
        <w:t>Er;Cr:YSGG laser</w:t>
      </w:r>
      <w:r w:rsidR="00112B27" w:rsidRPr="004A0B5E">
        <w:rPr>
          <w:rFonts w:asciiTheme="majorBidi" w:eastAsiaTheme="minorHAnsi" w:hAnsiTheme="majorBidi" w:cstheme="majorBidi"/>
          <w:b w:val="0"/>
          <w:bCs w:val="0"/>
          <w:sz w:val="22"/>
          <w:szCs w:val="22"/>
        </w:rPr>
        <w:t>, Crown lengthening, Esthetic, Frenectomy, Cavity.</w:t>
      </w:r>
    </w:p>
    <w:p w14:paraId="46C21A2A" w14:textId="77777777" w:rsidR="00112B27" w:rsidRPr="004A0B5E" w:rsidRDefault="00112B27" w:rsidP="00112B27">
      <w:pPr>
        <w:pStyle w:val="Heading4"/>
        <w:shd w:val="clear" w:color="auto" w:fill="FFFFFF"/>
        <w:spacing w:before="180" w:beforeAutospacing="0" w:after="60" w:afterAutospacing="0" w:line="300" w:lineRule="atLeast"/>
        <w:ind w:right="240"/>
        <w:rPr>
          <w:rFonts w:ascii="Verdana" w:hAnsi="Verdana"/>
          <w:caps/>
          <w:sz w:val="26"/>
          <w:szCs w:val="26"/>
        </w:rPr>
      </w:pPr>
    </w:p>
    <w:p w14:paraId="3E2D6E26" w14:textId="77777777" w:rsidR="00C47E5D" w:rsidRPr="004A0B5E" w:rsidRDefault="00C47E5D" w:rsidP="00C47E5D">
      <w:pPr>
        <w:bidi w:val="0"/>
        <w:spacing w:line="360" w:lineRule="auto"/>
        <w:rPr>
          <w:rFonts w:asciiTheme="majorBidi" w:hAnsiTheme="majorBidi" w:cstheme="majorBidi"/>
          <w:shd w:val="clear" w:color="auto" w:fill="FFFFFF"/>
        </w:rPr>
      </w:pPr>
    </w:p>
    <w:p w14:paraId="75589A68" w14:textId="77777777" w:rsidR="00C47E5D" w:rsidRPr="004A0B5E" w:rsidRDefault="00C47E5D" w:rsidP="00C47E5D">
      <w:pPr>
        <w:bidi w:val="0"/>
        <w:spacing w:line="360" w:lineRule="auto"/>
        <w:rPr>
          <w:rFonts w:asciiTheme="majorBidi" w:hAnsiTheme="majorBidi" w:cstheme="majorBidi"/>
          <w:b/>
          <w:bCs/>
        </w:rPr>
      </w:pPr>
    </w:p>
    <w:p w14:paraId="2E1C07D2" w14:textId="77777777" w:rsidR="00842E4D" w:rsidRPr="004A0B5E" w:rsidRDefault="00EA4AC6" w:rsidP="00AD4327">
      <w:pPr>
        <w:bidi w:val="0"/>
        <w:spacing w:line="360" w:lineRule="auto"/>
        <w:rPr>
          <w:rFonts w:asciiTheme="majorBidi" w:hAnsiTheme="majorBidi" w:cstheme="majorBidi"/>
          <w:b/>
          <w:bCs/>
        </w:rPr>
      </w:pPr>
      <w:r w:rsidRPr="004A0B5E">
        <w:rPr>
          <w:rFonts w:asciiTheme="majorBidi" w:hAnsiTheme="majorBidi" w:cstheme="majorBidi"/>
          <w:b/>
          <w:bCs/>
        </w:rPr>
        <w:t>Introduction</w:t>
      </w:r>
    </w:p>
    <w:p w14:paraId="0464CBC0" w14:textId="77777777" w:rsidR="00AA735F" w:rsidRPr="004A0B5E" w:rsidRDefault="00EA4AC6" w:rsidP="004A0B5E">
      <w:pPr>
        <w:bidi w:val="0"/>
        <w:spacing w:line="360" w:lineRule="auto"/>
        <w:jc w:val="both"/>
        <w:rPr>
          <w:rFonts w:asciiTheme="majorBidi" w:hAnsiTheme="majorBidi" w:cstheme="majorBidi"/>
        </w:rPr>
      </w:pPr>
      <w:bookmarkStart w:id="0" w:name="_GoBack"/>
      <w:r w:rsidRPr="004A0B5E">
        <w:rPr>
          <w:rFonts w:asciiTheme="majorBidi" w:hAnsiTheme="majorBidi" w:cstheme="majorBidi"/>
        </w:rPr>
        <w:t>The modern d</w:t>
      </w:r>
      <w:r w:rsidR="00E70116" w:rsidRPr="004A0B5E">
        <w:rPr>
          <w:rFonts w:asciiTheme="majorBidi" w:hAnsiTheme="majorBidi" w:cstheme="majorBidi"/>
        </w:rPr>
        <w:t>entistry is based on safety and</w:t>
      </w:r>
      <w:r w:rsidRPr="004A0B5E">
        <w:rPr>
          <w:rFonts w:asciiTheme="majorBidi" w:hAnsiTheme="majorBidi" w:cstheme="majorBidi"/>
        </w:rPr>
        <w:t xml:space="preserve"> minimum invasive procedures. In order to achieve this goal new instruments and materials have been developed</w:t>
      </w:r>
      <w:r w:rsidR="001E698E" w:rsidRPr="004A0B5E">
        <w:rPr>
          <w:rFonts w:asciiTheme="majorBidi" w:hAnsiTheme="majorBidi" w:cstheme="majorBidi"/>
        </w:rPr>
        <w:t xml:space="preserve"> </w:t>
      </w:r>
      <w:hyperlink w:anchor="_ENREF_1" w:tooltip="Peters, 2001 #352"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&lt;EndNote&gt;&lt;Cite&gt;&lt;Author&gt;Peters&lt;/Author&gt;&lt;Year&gt;2001&lt;/Year&gt;&lt;RecNum&gt;352&lt;/RecNum&gt;&lt;DisplayText&gt;&lt;style face="superscript"&gt;1&lt;/style&gt;&lt;/DisplayText&gt;&lt;record&gt;&lt;rec-number&gt;352&lt;/rec-number&gt;&lt;foreign-keys&gt;&lt;key app="EN" db-id="dde2df5su2w59xe0s5fx0vvdtv5v5xp5ddzv"&gt;352&lt;/key&gt;&lt;/foreign-keys&gt;&lt;ref-type name="Journal Article"&gt;17&lt;/ref-type&gt;&lt;contributors&gt;&lt;authors&gt;&lt;author&gt;Peters, Mathilde C&lt;/author&gt;&lt;author&gt;McLean, Mary Ellen&lt;/author&gt;&lt;/authors&gt;&lt;/contributors&gt;&lt;titles&gt;&lt;title&gt;Minimally Invasive Operative Care: II. Contemporary Techniques and Materials: an Overview&lt;/title&gt;&lt;secondary-title&gt;Journal of Adhesive Dentistry&lt;/secondary-title&gt;&lt;/titles&gt;&lt;periodical&gt;&lt;full-title&gt;Journal of Adhesive Dentistry&lt;/full-title&gt;&lt;abbr-1&gt;J. Adhes. Dent.&lt;/abbr-1&gt;&lt;abbr-2&gt;J Adhes Dent&lt;/abbr-2&gt;&lt;/periodical&gt;&lt;volume&gt;3&lt;/volume&gt;&lt;number&gt;1&lt;/number&gt;&lt;dates&gt;&lt;year&gt;2001&lt;/year&gt;&lt;/dates&gt;&lt;isbn&gt;1461-5185&lt;/isbn&gt;&lt;urls&gt;&lt;/urls&gt;&lt;/record&gt;&lt;/Cite&gt;&lt;/EndNote&gt;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1</w:t>
        </w:r>
        <w:r w:rsidR="00877F0C" w:rsidRPr="004A0B5E">
          <w:rPr>
            <w:rFonts w:asciiTheme="majorBidi" w:hAnsiTheme="majorBidi" w:cstheme="majorBidi"/>
          </w:rPr>
          <w:fldChar w:fldCharType="end"/>
        </w:r>
      </w:hyperlink>
      <w:r w:rsidRPr="004A0B5E">
        <w:rPr>
          <w:rFonts w:asciiTheme="majorBidi" w:hAnsiTheme="majorBidi" w:cstheme="majorBidi"/>
        </w:rPr>
        <w:t xml:space="preserve">. One of these newly developed instruments </w:t>
      </w:r>
      <w:r w:rsidR="00E70116" w:rsidRPr="004A0B5E">
        <w:rPr>
          <w:rFonts w:asciiTheme="majorBidi" w:hAnsiTheme="majorBidi" w:cstheme="majorBidi"/>
        </w:rPr>
        <w:t>is</w:t>
      </w:r>
      <w:r w:rsidRPr="004A0B5E">
        <w:rPr>
          <w:rFonts w:asciiTheme="majorBidi" w:hAnsiTheme="majorBidi" w:cstheme="majorBidi"/>
        </w:rPr>
        <w:t xml:space="preserve"> lasers which come in handy in many fields of dentistry</w:t>
      </w:r>
      <w:r w:rsidR="00E70116" w:rsidRPr="004A0B5E">
        <w:rPr>
          <w:rFonts w:asciiTheme="majorBidi" w:hAnsiTheme="majorBidi" w:cstheme="majorBidi"/>
        </w:rPr>
        <w:t xml:space="preserve"> like dental b</w:t>
      </w:r>
      <w:r w:rsidR="001E698E" w:rsidRPr="004A0B5E">
        <w:rPr>
          <w:rFonts w:asciiTheme="majorBidi" w:hAnsiTheme="majorBidi" w:cstheme="majorBidi"/>
        </w:rPr>
        <w:t>leaching, crown lengthening,</w:t>
      </w:r>
      <w:r w:rsidR="00E70116" w:rsidRPr="004A0B5E">
        <w:rPr>
          <w:rFonts w:asciiTheme="majorBidi" w:hAnsiTheme="majorBidi" w:cstheme="majorBidi"/>
        </w:rPr>
        <w:t xml:space="preserve"> restoratives, </w:t>
      </w:r>
      <w:r w:rsidR="00E70116" w:rsidRPr="004A0B5E">
        <w:rPr>
          <w:rFonts w:asciiTheme="majorBidi" w:hAnsiTheme="majorBidi" w:cstheme="majorBidi"/>
          <w:noProof/>
        </w:rPr>
        <w:t>endodontic</w:t>
      </w:r>
      <w:r w:rsidR="001E698E" w:rsidRPr="004A0B5E">
        <w:rPr>
          <w:rFonts w:asciiTheme="majorBidi" w:hAnsiTheme="majorBidi" w:cstheme="majorBidi"/>
        </w:rPr>
        <w:t xml:space="preserve"> and</w:t>
      </w:r>
      <w:r w:rsidR="00E70116" w:rsidRPr="004A0B5E">
        <w:rPr>
          <w:rFonts w:asciiTheme="majorBidi" w:hAnsiTheme="majorBidi" w:cstheme="majorBidi"/>
        </w:rPr>
        <w:t xml:space="preserve"> implant surgeries</w:t>
      </w:r>
      <w:r w:rsidR="001E698E" w:rsidRPr="004A0B5E">
        <w:rPr>
          <w:rFonts w:asciiTheme="majorBidi" w:hAnsiTheme="majorBidi" w:cstheme="majorBidi"/>
        </w:rPr>
        <w:t xml:space="preserve"> </w:t>
      </w:r>
      <w:hyperlink w:anchor="_ENREF_2" w:tooltip="Lizarelli, 2008 #353" w:history="1">
        <w:r w:rsidR="00877F0C" w:rsidRPr="004A0B5E">
          <w:rPr>
            <w:rFonts w:asciiTheme="majorBidi" w:hAnsiTheme="majorBidi" w:cstheme="majorBidi"/>
          </w:rPr>
          <w:fldChar w:fldCharType="begin">
            <w:fldData xml:space="preserve">PEVuZE5vdGU+PENpdGU+PEF1dGhvcj5MaXphcmVsbGk8L0F1dGhvcj48WWVhcj4yMDA4PC9ZZWFy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=
</w:fldData>
          </w:fldChar>
        </w:r>
        <w:r w:rsidR="00877F0C" w:rsidRPr="004A0B5E">
          <w:rPr>
            <w:rFonts w:asciiTheme="majorBidi" w:hAnsiTheme="majorBidi" w:cstheme="majorBidi"/>
          </w:rPr>
          <w:instrText xml:space="preserve"> ADDIN EN.CITE </w:instrText>
        </w:r>
        <w:r w:rsidR="00877F0C" w:rsidRPr="004A0B5E">
          <w:rPr>
            <w:rFonts w:asciiTheme="majorBidi" w:hAnsiTheme="majorBidi" w:cstheme="majorBidi"/>
          </w:rPr>
          <w:fldChar w:fldCharType="begin">
            <w:fldData xml:space="preserve">PEVuZE5vdGU+PENpdGU+PEF1dGhvcj5MaXphcmVsbGk8L0F1dGhvcj48WWVhcj4yMDA4PC9ZZWFy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=
</w:fldData>
          </w:fldChar>
        </w:r>
        <w:r w:rsidR="00877F0C" w:rsidRPr="004A0B5E">
          <w:rPr>
            <w:rFonts w:asciiTheme="majorBidi" w:hAnsiTheme="majorBidi" w:cstheme="majorBidi"/>
          </w:rPr>
          <w:instrText xml:space="preserve"> ADDIN EN.CITE.DATA </w:instrText>
        </w:r>
        <w:r w:rsidR="00877F0C" w:rsidRPr="004A0B5E">
          <w:rPr>
            <w:rFonts w:asciiTheme="majorBidi" w:hAnsiTheme="majorBidi" w:cstheme="majorBidi"/>
          </w:rPr>
        </w:r>
        <w:r w:rsidR="00877F0C" w:rsidRPr="004A0B5E">
          <w:rPr>
            <w:rFonts w:asciiTheme="majorBidi" w:hAnsiTheme="majorBidi" w:cstheme="majorBidi"/>
          </w:rPr>
          <w:fldChar w:fldCharType="end"/>
        </w:r>
        <w:r w:rsidR="00877F0C" w:rsidRPr="004A0B5E">
          <w:rPr>
            <w:rFonts w:asciiTheme="majorBidi" w:hAnsiTheme="majorBidi" w:cstheme="majorBidi"/>
          </w:rPr>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2-4</w:t>
        </w:r>
        <w:r w:rsidR="00877F0C" w:rsidRPr="004A0B5E">
          <w:rPr>
            <w:rFonts w:asciiTheme="majorBidi" w:hAnsiTheme="majorBidi" w:cstheme="majorBidi"/>
          </w:rPr>
          <w:fldChar w:fldCharType="end"/>
        </w:r>
      </w:hyperlink>
      <w:r w:rsidR="00E70116" w:rsidRPr="004A0B5E">
        <w:rPr>
          <w:rFonts w:asciiTheme="majorBidi" w:hAnsiTheme="majorBidi" w:cstheme="majorBidi"/>
        </w:rPr>
        <w:t xml:space="preserve"> </w:t>
      </w:r>
      <w:r w:rsidRPr="004A0B5E">
        <w:rPr>
          <w:rFonts w:asciiTheme="majorBidi" w:hAnsiTheme="majorBidi" w:cstheme="majorBidi"/>
        </w:rPr>
        <w:t>.</w:t>
      </w:r>
    </w:p>
    <w:p w14:paraId="29E92AAA" w14:textId="3CC4A2FA" w:rsidR="00877F0C" w:rsidRPr="004A0B5E" w:rsidRDefault="00EA4AC6" w:rsidP="004A0B5E">
      <w:pPr>
        <w:bidi w:val="0"/>
        <w:spacing w:line="360" w:lineRule="auto"/>
        <w:jc w:val="both"/>
        <w:rPr>
          <w:rFonts w:asciiTheme="majorBidi" w:hAnsiTheme="majorBidi" w:cstheme="majorBidi"/>
        </w:rPr>
      </w:pPr>
      <w:r w:rsidRPr="004A0B5E">
        <w:rPr>
          <w:rFonts w:asciiTheme="majorBidi" w:hAnsiTheme="majorBidi" w:cstheme="majorBidi"/>
        </w:rPr>
        <w:t xml:space="preserve"> Several</w:t>
      </w:r>
      <w:r w:rsidR="00E70116" w:rsidRPr="004A0B5E">
        <w:rPr>
          <w:rFonts w:asciiTheme="majorBidi" w:hAnsiTheme="majorBidi" w:cstheme="majorBidi"/>
        </w:rPr>
        <w:t xml:space="preserve"> lasers and different wavelength</w:t>
      </w:r>
      <w:r w:rsidR="001E698E" w:rsidRPr="004A0B5E">
        <w:rPr>
          <w:rFonts w:asciiTheme="majorBidi" w:hAnsiTheme="majorBidi" w:cstheme="majorBidi"/>
        </w:rPr>
        <w:t>s</w:t>
      </w:r>
      <w:r w:rsidR="00E70116" w:rsidRPr="004A0B5E">
        <w:rPr>
          <w:rFonts w:asciiTheme="majorBidi" w:hAnsiTheme="majorBidi" w:cstheme="majorBidi"/>
        </w:rPr>
        <w:t xml:space="preserve"> have been developed for</w:t>
      </w:r>
      <w:r w:rsidRPr="004A0B5E">
        <w:rPr>
          <w:rFonts w:asciiTheme="majorBidi" w:hAnsiTheme="majorBidi" w:cstheme="majorBidi"/>
        </w:rPr>
        <w:t xml:space="preserve"> cavity</w:t>
      </w:r>
      <w:r w:rsidR="00E70116" w:rsidRPr="004A0B5E">
        <w:rPr>
          <w:rFonts w:asciiTheme="majorBidi" w:hAnsiTheme="majorBidi" w:cstheme="majorBidi"/>
        </w:rPr>
        <w:t xml:space="preserve"> preparations instead of conventiona</w:t>
      </w:r>
      <w:r w:rsidR="001E698E" w:rsidRPr="004A0B5E">
        <w:rPr>
          <w:rFonts w:asciiTheme="majorBidi" w:hAnsiTheme="majorBidi" w:cstheme="majorBidi"/>
        </w:rPr>
        <w:t>l</w:t>
      </w:r>
      <w:r w:rsidR="00E70116" w:rsidRPr="004A0B5E">
        <w:rPr>
          <w:rFonts w:asciiTheme="majorBidi" w:hAnsiTheme="majorBidi" w:cstheme="majorBidi"/>
        </w:rPr>
        <w:t xml:space="preserve"> technique performing by</w:t>
      </w:r>
      <w:r w:rsidRPr="004A0B5E">
        <w:rPr>
          <w:rFonts w:asciiTheme="majorBidi" w:hAnsiTheme="majorBidi" w:cstheme="majorBidi"/>
        </w:rPr>
        <w:t xml:space="preserve"> </w:t>
      </w:r>
      <w:r w:rsidR="00E70116" w:rsidRPr="004A0B5E">
        <w:rPr>
          <w:rFonts w:asciiTheme="majorBidi" w:hAnsiTheme="majorBidi" w:cstheme="majorBidi"/>
        </w:rPr>
        <w:t xml:space="preserve">rotary instruments which do the hard tissue cutting </w:t>
      </w:r>
      <w:r w:rsidRPr="004A0B5E">
        <w:rPr>
          <w:rFonts w:asciiTheme="majorBidi" w:hAnsiTheme="majorBidi" w:cstheme="majorBidi"/>
        </w:rPr>
        <w:t xml:space="preserve">based on biological and </w:t>
      </w:r>
      <w:r w:rsidR="00E70116" w:rsidRPr="004A0B5E">
        <w:rPr>
          <w:rFonts w:asciiTheme="majorBidi" w:hAnsiTheme="majorBidi" w:cstheme="majorBidi"/>
        </w:rPr>
        <w:t>mechanical</w:t>
      </w:r>
      <w:r w:rsidRPr="004A0B5E">
        <w:rPr>
          <w:rFonts w:asciiTheme="majorBidi" w:hAnsiTheme="majorBidi" w:cstheme="majorBidi"/>
        </w:rPr>
        <w:t xml:space="preserve"> </w:t>
      </w:r>
      <w:r w:rsidR="00E70116" w:rsidRPr="004A0B5E">
        <w:rPr>
          <w:rFonts w:asciiTheme="majorBidi" w:hAnsiTheme="majorBidi" w:cstheme="majorBidi"/>
        </w:rPr>
        <w:t>principles</w:t>
      </w:r>
      <w:r w:rsidRPr="004A0B5E">
        <w:rPr>
          <w:rFonts w:asciiTheme="majorBidi" w:hAnsiTheme="majorBidi" w:cstheme="majorBidi"/>
        </w:rPr>
        <w:t>. Some advantage</w:t>
      </w:r>
      <w:r w:rsidR="001E698E" w:rsidRPr="004A0B5E">
        <w:rPr>
          <w:rFonts w:asciiTheme="majorBidi" w:hAnsiTheme="majorBidi" w:cstheme="majorBidi"/>
        </w:rPr>
        <w:t>s</w:t>
      </w:r>
      <w:r w:rsidRPr="004A0B5E">
        <w:rPr>
          <w:rFonts w:asciiTheme="majorBidi" w:hAnsiTheme="majorBidi" w:cstheme="majorBidi"/>
        </w:rPr>
        <w:t xml:space="preserve"> </w:t>
      </w:r>
      <w:r w:rsidR="00E70116" w:rsidRPr="004A0B5E">
        <w:rPr>
          <w:rFonts w:asciiTheme="majorBidi" w:hAnsiTheme="majorBidi" w:cstheme="majorBidi"/>
          <w:noProof/>
        </w:rPr>
        <w:t>are</w:t>
      </w:r>
      <w:r w:rsidR="00E70116" w:rsidRPr="004A0B5E">
        <w:rPr>
          <w:rFonts w:asciiTheme="majorBidi" w:hAnsiTheme="majorBidi" w:cstheme="majorBidi"/>
        </w:rPr>
        <w:t xml:space="preserve"> </w:t>
      </w:r>
      <w:r w:rsidRPr="004A0B5E">
        <w:rPr>
          <w:rFonts w:asciiTheme="majorBidi" w:hAnsiTheme="majorBidi" w:cstheme="majorBidi"/>
        </w:rPr>
        <w:t>name</w:t>
      </w:r>
      <w:r w:rsidR="00E70116" w:rsidRPr="004A0B5E">
        <w:rPr>
          <w:rFonts w:asciiTheme="majorBidi" w:hAnsiTheme="majorBidi" w:cstheme="majorBidi"/>
        </w:rPr>
        <w:t>d for lasers over rotary drills such as;</w:t>
      </w:r>
      <w:r w:rsidRPr="004A0B5E">
        <w:rPr>
          <w:rFonts w:asciiTheme="majorBidi" w:hAnsiTheme="majorBidi" w:cstheme="majorBidi"/>
        </w:rPr>
        <w:t xml:space="preserve"> saf</w:t>
      </w:r>
      <w:r w:rsidR="00E70116" w:rsidRPr="004A0B5E">
        <w:rPr>
          <w:rFonts w:asciiTheme="majorBidi" w:hAnsiTheme="majorBidi" w:cstheme="majorBidi"/>
        </w:rPr>
        <w:t>ety, pain reduction, comfortably, reduction</w:t>
      </w:r>
      <w:r w:rsidRPr="004A0B5E">
        <w:rPr>
          <w:rFonts w:asciiTheme="majorBidi" w:hAnsiTheme="majorBidi" w:cstheme="majorBidi"/>
        </w:rPr>
        <w:t xml:space="preserve"> </w:t>
      </w:r>
      <w:r w:rsidR="001E698E" w:rsidRPr="004A0B5E">
        <w:rPr>
          <w:rFonts w:asciiTheme="majorBidi" w:hAnsiTheme="majorBidi" w:cstheme="majorBidi"/>
        </w:rPr>
        <w:t xml:space="preserve">of </w:t>
      </w:r>
      <w:r w:rsidRPr="004A0B5E">
        <w:rPr>
          <w:rFonts w:asciiTheme="majorBidi" w:hAnsiTheme="majorBidi" w:cstheme="majorBidi"/>
        </w:rPr>
        <w:t xml:space="preserve">noise and </w:t>
      </w:r>
      <w:r w:rsidR="00E70116" w:rsidRPr="004A0B5E">
        <w:rPr>
          <w:rFonts w:asciiTheme="majorBidi" w:hAnsiTheme="majorBidi" w:cstheme="majorBidi"/>
        </w:rPr>
        <w:t>vibrations</w:t>
      </w:r>
      <w:r w:rsidR="001E698E" w:rsidRPr="004A0B5E">
        <w:rPr>
          <w:rFonts w:asciiTheme="majorBidi" w:hAnsiTheme="majorBidi" w:cstheme="majorBidi"/>
        </w:rPr>
        <w:t xml:space="preserve"> </w:t>
      </w:r>
      <w:hyperlink w:anchor="_ENREF_4" w:tooltip="Stübinger, 2010 #374" w:history="1">
        <w:r w:rsidR="00877F0C" w:rsidRPr="004A0B5E">
          <w:rPr>
            <w:rFonts w:asciiTheme="majorBidi" w:hAnsiTheme="majorBidi" w:cstheme="majorBidi"/>
          </w:rPr>
          <w:fldChar w:fldCharType="begin">
            <w:fldData xml:space="preserve">PEVuZE5vdGU+PENpdGU+PEF1dGhvcj5TdMO8YmluZ2VyPC9BdXRob3I+PFllYXI+MjAxMDwvWWVh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</w:fldData>
          </w:fldChar>
        </w:r>
        <w:r w:rsidR="00877F0C" w:rsidRPr="004A0B5E">
          <w:rPr>
            <w:rFonts w:asciiTheme="majorBidi" w:hAnsiTheme="majorBidi" w:cstheme="majorBidi"/>
          </w:rPr>
          <w:instrText xml:space="preserve"> ADDIN EN.CITE </w:instrText>
        </w:r>
        <w:r w:rsidR="00877F0C" w:rsidRPr="004A0B5E">
          <w:rPr>
            <w:rFonts w:asciiTheme="majorBidi" w:hAnsiTheme="majorBidi" w:cstheme="majorBidi"/>
          </w:rPr>
          <w:fldChar w:fldCharType="begin">
            <w:fldData xml:space="preserve">PEVuZE5vdGU+PENpdGU+PEF1dGhvcj5TdMO8YmluZ2VyPC9BdXRob3I+PFllYXI+MjAxMDwvWWVh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</w:fldData>
          </w:fldChar>
        </w:r>
        <w:r w:rsidR="00877F0C" w:rsidRPr="004A0B5E">
          <w:rPr>
            <w:rFonts w:asciiTheme="majorBidi" w:hAnsiTheme="majorBidi" w:cstheme="majorBidi"/>
          </w:rPr>
          <w:instrText xml:space="preserve"> ADDIN EN.CITE.DATA </w:instrText>
        </w:r>
        <w:r w:rsidR="00877F0C" w:rsidRPr="004A0B5E">
          <w:rPr>
            <w:rFonts w:asciiTheme="majorBidi" w:hAnsiTheme="majorBidi" w:cstheme="majorBidi"/>
          </w:rPr>
        </w:r>
        <w:r w:rsidR="00877F0C" w:rsidRPr="004A0B5E">
          <w:rPr>
            <w:rFonts w:asciiTheme="majorBidi" w:hAnsiTheme="majorBidi" w:cstheme="majorBidi"/>
          </w:rPr>
          <w:fldChar w:fldCharType="end"/>
        </w:r>
        <w:r w:rsidR="00877F0C" w:rsidRPr="004A0B5E">
          <w:rPr>
            <w:rFonts w:asciiTheme="majorBidi" w:hAnsiTheme="majorBidi" w:cstheme="majorBidi"/>
          </w:rPr>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4-7</w:t>
        </w:r>
        <w:r w:rsidR="00877F0C" w:rsidRPr="004A0B5E">
          <w:rPr>
            <w:rFonts w:asciiTheme="majorBidi" w:hAnsiTheme="majorBidi" w:cstheme="majorBidi"/>
          </w:rPr>
          <w:fldChar w:fldCharType="end"/>
        </w:r>
      </w:hyperlink>
      <w:hyperlink w:anchor="_ENREF_4" w:tooltip="Keller, 1998 #355" w:history="1"/>
      <w:r w:rsidR="00AA735F" w:rsidRPr="004A0B5E">
        <w:rPr>
          <w:rFonts w:asciiTheme="majorBidi" w:hAnsiTheme="majorBidi" w:cstheme="majorBidi"/>
        </w:rPr>
        <w:t>. In order to gain the</w:t>
      </w:r>
      <w:r w:rsidR="00E70116" w:rsidRPr="004A0B5E">
        <w:rPr>
          <w:rFonts w:asciiTheme="majorBidi" w:hAnsiTheme="majorBidi" w:cstheme="majorBidi"/>
        </w:rPr>
        <w:t>s</w:t>
      </w:r>
      <w:r w:rsidR="00AA735F" w:rsidRPr="004A0B5E">
        <w:rPr>
          <w:rFonts w:asciiTheme="majorBidi" w:hAnsiTheme="majorBidi" w:cstheme="majorBidi"/>
        </w:rPr>
        <w:t>e</w:t>
      </w:r>
      <w:r w:rsidR="00E70116" w:rsidRPr="004A0B5E">
        <w:rPr>
          <w:rFonts w:asciiTheme="majorBidi" w:hAnsiTheme="majorBidi" w:cstheme="majorBidi"/>
        </w:rPr>
        <w:t xml:space="preserve"> benefits and optimum efficacies, some clinical studies have suggested</w:t>
      </w:r>
      <w:r w:rsidRPr="004A0B5E">
        <w:rPr>
          <w:rFonts w:asciiTheme="majorBidi" w:hAnsiTheme="majorBidi" w:cstheme="majorBidi"/>
        </w:rPr>
        <w:t xml:space="preserve"> yttrium-</w:t>
      </w:r>
      <w:r w:rsidR="00E70116" w:rsidRPr="004A0B5E">
        <w:rPr>
          <w:rFonts w:asciiTheme="majorBidi" w:hAnsiTheme="majorBidi" w:cstheme="majorBidi"/>
        </w:rPr>
        <w:t>aluminum</w:t>
      </w:r>
      <w:r w:rsidRPr="004A0B5E">
        <w:rPr>
          <w:rFonts w:asciiTheme="majorBidi" w:hAnsiTheme="majorBidi" w:cstheme="majorBidi"/>
        </w:rPr>
        <w:t xml:space="preserve">-grant (Er:YAG) and erbium, chromium: </w:t>
      </w:r>
      <w:r w:rsidRPr="004A0B5E">
        <w:rPr>
          <w:rFonts w:asciiTheme="majorBidi" w:hAnsiTheme="majorBidi" w:cstheme="majorBidi"/>
          <w:noProof/>
        </w:rPr>
        <w:t>yttrium-</w:t>
      </w:r>
      <w:r w:rsidR="00E70116" w:rsidRPr="004A0B5E">
        <w:rPr>
          <w:rFonts w:asciiTheme="majorBidi" w:hAnsiTheme="majorBidi" w:cstheme="majorBidi"/>
          <w:noProof/>
        </w:rPr>
        <w:t>scandium</w:t>
      </w:r>
      <w:r w:rsidR="001E698E" w:rsidRPr="004A0B5E">
        <w:rPr>
          <w:rFonts w:asciiTheme="majorBidi" w:hAnsiTheme="majorBidi" w:cstheme="majorBidi"/>
          <w:noProof/>
        </w:rPr>
        <w:t>-</w:t>
      </w:r>
      <w:r w:rsidR="00E70116" w:rsidRPr="004A0B5E">
        <w:rPr>
          <w:rFonts w:asciiTheme="majorBidi" w:hAnsiTheme="majorBidi" w:cstheme="majorBidi"/>
          <w:noProof/>
        </w:rPr>
        <w:t>gallium-garnet</w:t>
      </w:r>
      <w:r w:rsidR="00E70116" w:rsidRPr="004A0B5E">
        <w:rPr>
          <w:rFonts w:asciiTheme="majorBidi" w:hAnsiTheme="majorBidi" w:cstheme="majorBidi"/>
        </w:rPr>
        <w:t xml:space="preserve"> (Er, Cr:Y</w:t>
      </w:r>
      <w:r w:rsidRPr="004A0B5E">
        <w:rPr>
          <w:rFonts w:asciiTheme="majorBidi" w:hAnsiTheme="majorBidi" w:cstheme="majorBidi"/>
        </w:rPr>
        <w:t>SGG) lasers for cavity preparation</w:t>
      </w:r>
      <w:r w:rsidR="00AA735F" w:rsidRPr="004A0B5E">
        <w:rPr>
          <w:rFonts w:asciiTheme="majorBidi" w:hAnsiTheme="majorBidi" w:cstheme="majorBidi"/>
        </w:rPr>
        <w:t xml:space="preserve"> </w:t>
      </w:r>
      <w:hyperlink w:anchor="_ENREF_8" w:tooltip="Santos, 2012 #351"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&lt;EndNote&gt;&lt;Cite&gt;&lt;Author&gt;Santos&lt;/Author&gt;&lt;Year&gt;2012&lt;/Year&gt;&lt;RecNum&gt;351&lt;/RecNum&gt;&lt;DisplayText&gt;&lt;style face="superscript"&gt;8&lt;/style&gt;&lt;/DisplayText&gt;&lt;record&gt;&lt;rec-number&gt;351&lt;/rec-number&gt;&lt;foreign-keys&gt;&lt;key app="EN" db-id="dde2df5su2w59xe0s5fx0vvdtv5v5xp5ddzv"&gt;351&lt;/key&gt;&lt;/foreign-keys&gt;&lt;ref-type name="Journal Article"&gt;17&lt;/ref-type&gt;&lt;contributors&gt;&lt;authors&gt;&lt;author&gt;Santos, Carla Raquel dos&lt;/author&gt;&lt;author&gt;Tonetto, Mateus Rodrigues&lt;/author&gt;&lt;author&gt;Presoto, Cristina Dupim&lt;/author&gt;&lt;author&gt;Bandeca, Matheus Coelho&lt;/author&gt;&lt;author&gt;Oliviera Jr, OB&lt;/author&gt;&lt;author&gt;Calabrez-Filho, Saturnino&lt;/author&gt;&lt;/authors&gt;&lt;/contributors&gt;&lt;titles&gt;&lt;title&gt;Application of Er: YAG and ER, Cr: YSGG Lasers in cavity preparation for dental tissues: A literature review&lt;/title&gt;&lt;secondary-title&gt;World J Dent&lt;/secondary-title&gt;&lt;/titles&gt;&lt;periodical&gt;&lt;full-title&gt;World J Dent&lt;/full-title&gt;&lt;/periodical&gt;&lt;pages&gt;340-3&lt;/pages&gt;&lt;volume&gt;3&lt;/volume&gt;&lt;dates&gt;&lt;year&gt;2012&lt;/year&gt;&lt;/dates&gt;&lt;urls&gt;&lt;/urls&gt;&lt;/record&gt;&lt;/Cite&gt;&lt;/EndNote&gt;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8</w:t>
        </w:r>
        <w:r w:rsidR="00877F0C" w:rsidRPr="004A0B5E">
          <w:rPr>
            <w:rFonts w:asciiTheme="majorBidi" w:hAnsiTheme="majorBidi" w:cstheme="majorBidi"/>
          </w:rPr>
          <w:fldChar w:fldCharType="end"/>
        </w:r>
      </w:hyperlink>
      <w:r w:rsidRPr="004A0B5E">
        <w:rPr>
          <w:rFonts w:asciiTheme="majorBidi" w:hAnsiTheme="majorBidi" w:cstheme="majorBidi"/>
        </w:rPr>
        <w:t>.</w:t>
      </w:r>
      <w:r w:rsidR="00877F0C" w:rsidRPr="004A0B5E">
        <w:rPr>
          <w:rFonts w:asciiTheme="majorBidi" w:hAnsiTheme="majorBidi" w:cstheme="majorBidi"/>
        </w:rPr>
        <w:t xml:space="preserve">. Er, Cr:YSGG alongside with Er:YAG has the safest and best characteristic  for precise dental procedures </w:t>
      </w:r>
      <w:hyperlink w:anchor="_ENREF_9" w:tooltip="Diaci, 2012 #358"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&lt;EndNote&gt;&lt;Cite&gt;&lt;Author&gt;Diaci&lt;/Author&gt;&lt;Year&gt;2012&lt;/Year&gt;&lt;RecNum&gt;358&lt;/RecNum&gt;&lt;DisplayText&gt;&lt;style face="superscript"&gt;9&lt;/style&gt;&lt;/DisplayText&gt;&lt;record&gt;&lt;rec-number&gt;358&lt;/rec-number&gt;&lt;foreign-keys&gt;&lt;key app="EN" db-id="dde2df5su2w59xe0s5fx0vvdtv5v5xp5ddzv"&gt;358&lt;/key&gt;&lt;/foreign-keys&gt;&lt;ref-type name="Journal Article"&gt;17&lt;/ref-type&gt;&lt;contributors&gt;&lt;authors&gt;&lt;author&gt;Diaci, Janez&lt;/author&gt;&lt;author&gt;Gaspirc, Boris&lt;/author&gt;&lt;/authors&gt;&lt;/contributors&gt;&lt;titles&gt;&lt;title&gt;Comparison of Er: YAG and Er, Cr: YSGG lasers used in dentistry&lt;/title&gt;&lt;secondary-title&gt;Review. JLAHA&lt;/secondary-title&gt;&lt;/titles&gt;&lt;periodical&gt;&lt;full-title&gt;Review. JLAHA&lt;/full-title&gt;&lt;/periodical&gt;&lt;pages&gt;1-13&lt;/pages&gt;&lt;volume&gt;1&lt;/volume&gt;&lt;dates&gt;&lt;year&gt;2012&lt;/year&gt;&lt;/dates&gt;&lt;urls&gt;&lt;/urls&gt;&lt;/record&gt;&lt;/Cite&gt;&lt;/EndNote&gt;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9</w:t>
        </w:r>
        <w:r w:rsidR="00877F0C" w:rsidRPr="004A0B5E">
          <w:rPr>
            <w:rFonts w:asciiTheme="majorBidi" w:hAnsiTheme="majorBidi" w:cstheme="majorBidi"/>
          </w:rPr>
          <w:fldChar w:fldCharType="end"/>
        </w:r>
      </w:hyperlink>
      <w:r w:rsidR="00877F0C" w:rsidRPr="004A0B5E">
        <w:rPr>
          <w:rFonts w:asciiTheme="majorBidi" w:hAnsiTheme="majorBidi" w:cstheme="majorBidi"/>
        </w:rPr>
        <w:t>.</w:t>
      </w:r>
      <w:r w:rsidR="00E70116" w:rsidRPr="004A0B5E">
        <w:rPr>
          <w:rFonts w:asciiTheme="majorBidi" w:hAnsiTheme="majorBidi" w:cstheme="majorBidi"/>
        </w:rPr>
        <w:t xml:space="preserve"> </w:t>
      </w:r>
    </w:p>
    <w:p w14:paraId="71169226" w14:textId="77777777" w:rsidR="00A95689" w:rsidRPr="004A0B5E" w:rsidRDefault="00EA4AC6" w:rsidP="004A0B5E">
      <w:pPr>
        <w:bidi w:val="0"/>
        <w:spacing w:line="360" w:lineRule="auto"/>
        <w:jc w:val="both"/>
        <w:rPr>
          <w:rFonts w:asciiTheme="majorBidi" w:hAnsiTheme="majorBidi" w:cstheme="majorBidi"/>
        </w:rPr>
      </w:pPr>
      <w:r w:rsidRPr="004A0B5E">
        <w:rPr>
          <w:rFonts w:asciiTheme="majorBidi" w:hAnsiTheme="majorBidi" w:cstheme="majorBidi"/>
        </w:rPr>
        <w:t>Recent studies and experiments mostly focused on usage of Er, Cr:YSGG in cavity preparation due to</w:t>
      </w:r>
      <w:r w:rsidR="001E698E" w:rsidRPr="004A0B5E">
        <w:rPr>
          <w:rFonts w:asciiTheme="majorBidi" w:hAnsiTheme="majorBidi" w:cstheme="majorBidi"/>
        </w:rPr>
        <w:t xml:space="preserve"> the</w:t>
      </w:r>
      <w:r w:rsidRPr="004A0B5E">
        <w:rPr>
          <w:rFonts w:asciiTheme="majorBidi" w:hAnsiTheme="majorBidi" w:cstheme="majorBidi"/>
        </w:rPr>
        <w:t xml:space="preserve"> </w:t>
      </w:r>
      <w:r w:rsidRPr="004A0B5E">
        <w:rPr>
          <w:rFonts w:asciiTheme="majorBidi" w:hAnsiTheme="majorBidi" w:cstheme="majorBidi"/>
          <w:noProof/>
        </w:rPr>
        <w:t>emission</w:t>
      </w:r>
      <w:r w:rsidRPr="004A0B5E">
        <w:rPr>
          <w:rFonts w:asciiTheme="majorBidi" w:hAnsiTheme="majorBidi" w:cstheme="majorBidi"/>
        </w:rPr>
        <w:t xml:space="preserve"> of 2.78 µ</w:t>
      </w:r>
      <w:r w:rsidR="00E70116" w:rsidRPr="004A0B5E">
        <w:rPr>
          <w:rFonts w:asciiTheme="majorBidi" w:hAnsiTheme="majorBidi" w:cstheme="majorBidi"/>
        </w:rPr>
        <w:t>m</w:t>
      </w:r>
      <w:r w:rsidR="001E698E" w:rsidRPr="004A0B5E">
        <w:rPr>
          <w:rFonts w:asciiTheme="majorBidi" w:hAnsiTheme="majorBidi" w:cstheme="majorBidi"/>
        </w:rPr>
        <w:t xml:space="preserve"> </w:t>
      </w:r>
      <w:r w:rsidR="001E698E" w:rsidRPr="004A0B5E">
        <w:rPr>
          <w:rFonts w:asciiTheme="majorBidi" w:hAnsiTheme="majorBidi" w:cstheme="majorBidi"/>
          <w:noProof/>
        </w:rPr>
        <w:t>wavelength</w:t>
      </w:r>
      <w:r w:rsidR="00E70116" w:rsidRPr="004A0B5E">
        <w:rPr>
          <w:rFonts w:asciiTheme="majorBidi" w:hAnsiTheme="majorBidi" w:cstheme="majorBidi"/>
        </w:rPr>
        <w:t xml:space="preserve">. It is </w:t>
      </w:r>
      <w:r w:rsidRPr="004A0B5E">
        <w:rPr>
          <w:rFonts w:asciiTheme="majorBidi" w:hAnsiTheme="majorBidi" w:cstheme="majorBidi"/>
        </w:rPr>
        <w:t>absorbed</w:t>
      </w:r>
      <w:r w:rsidR="00E70116" w:rsidRPr="004A0B5E">
        <w:rPr>
          <w:rFonts w:asciiTheme="majorBidi" w:hAnsiTheme="majorBidi" w:cstheme="majorBidi"/>
        </w:rPr>
        <w:t xml:space="preserve"> perfectly</w:t>
      </w:r>
      <w:r w:rsidRPr="004A0B5E">
        <w:rPr>
          <w:rFonts w:asciiTheme="majorBidi" w:hAnsiTheme="majorBidi" w:cstheme="majorBidi"/>
        </w:rPr>
        <w:t xml:space="preserve"> by water and hydroxyapatite which form the most percentage of bone and </w:t>
      </w:r>
      <w:r w:rsidR="001E698E" w:rsidRPr="004A0B5E">
        <w:rPr>
          <w:rFonts w:asciiTheme="majorBidi" w:hAnsiTheme="majorBidi" w:cstheme="majorBidi"/>
        </w:rPr>
        <w:t>dentin; the subsequent</w:t>
      </w:r>
      <w:r w:rsidR="00E70116" w:rsidRPr="004A0B5E">
        <w:rPr>
          <w:rFonts w:asciiTheme="majorBidi" w:hAnsiTheme="majorBidi" w:cstheme="majorBidi"/>
        </w:rPr>
        <w:t xml:space="preserve"> reactions let ablation of bone tissues and tooth</w:t>
      </w:r>
      <w:r w:rsidR="001E698E" w:rsidRPr="004A0B5E">
        <w:rPr>
          <w:rFonts w:asciiTheme="majorBidi" w:hAnsiTheme="majorBidi" w:cstheme="majorBidi"/>
        </w:rPr>
        <w:t xml:space="preserve"> </w:t>
      </w:r>
      <w:hyperlink w:anchor="_ENREF_8" w:tooltip="Santos, 2012 #351"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&lt;EndNote&gt;&lt;Cite&gt;&lt;Author&gt;Santos&lt;/Author&gt;&lt;Year&gt;2012&lt;/Year&gt;&lt;RecNum&gt;351&lt;/RecNum&gt;&lt;DisplayText&gt;&lt;style face="superscript"&gt;8&lt;/style&gt;&lt;/DisplayText&gt;&lt;record&gt;&lt;rec-number&gt;351&lt;/rec-number&gt;&lt;foreign-keys&gt;&lt;key app="EN" db-id="dde2df5su2w59xe0s5fx0vvdtv5v5xp5ddzv"&gt;351&lt;/key&gt;&lt;/foreign-keys&gt;&lt;ref-type name="Journal Article"&gt;17&lt;/ref-type&gt;&lt;contributors&gt;&lt;authors&gt;&lt;author&gt;Santos, Carla Raquel dos&lt;/author&gt;&lt;author&gt;Tonetto, Mateus Rodrigues&lt;/author&gt;&lt;author&gt;Presoto, Cristina Dupim&lt;/author&gt;&lt;author&gt;Bandeca, Matheus Coelho&lt;/author&gt;&lt;author&gt;Oliviera Jr, OB&lt;/author&gt;&lt;author&gt;Calabrez-Filho, Saturnino&lt;/author&gt;&lt;/authors&gt;&lt;/contributors&gt;&lt;titles&gt;&lt;title&gt;Application of Er: YAG and ER, Cr: YSGG Lasers in cavity preparation for dental tissues: A literature review&lt;/title&gt;&lt;secondary-title&gt;World J Dent&lt;/secondary-title&gt;&lt;/titles&gt;&lt;periodical&gt;&lt;full-title&gt;World J Dent&lt;/full-title&gt;&lt;/periodical&gt;&lt;pages&gt;340-3&lt;/pages&gt;&lt;volume&gt;3&lt;/volume&gt;&lt;dates&gt;&lt;year&gt;2012&lt;/year&gt;&lt;/dates&gt;&lt;urls&gt;&lt;/urls&gt;&lt;/record&gt;&lt;/Cite&gt;&lt;/EndNote&gt;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8</w:t>
        </w:r>
        <w:r w:rsidR="00877F0C" w:rsidRPr="004A0B5E">
          <w:rPr>
            <w:rFonts w:asciiTheme="majorBidi" w:hAnsiTheme="majorBidi" w:cstheme="majorBidi"/>
          </w:rPr>
          <w:fldChar w:fldCharType="end"/>
        </w:r>
      </w:hyperlink>
      <w:r w:rsidRPr="004A0B5E">
        <w:rPr>
          <w:rFonts w:asciiTheme="majorBidi" w:hAnsiTheme="majorBidi" w:cstheme="majorBidi"/>
        </w:rPr>
        <w:t>.</w:t>
      </w:r>
      <w:r w:rsidR="00877F0C" w:rsidRPr="004A0B5E">
        <w:rPr>
          <w:rFonts w:asciiTheme="majorBidi" w:hAnsiTheme="majorBidi" w:cstheme="majorBidi"/>
        </w:rPr>
        <w:t xml:space="preserve"> </w:t>
      </w:r>
      <w:r w:rsidR="00E70116" w:rsidRPr="004A0B5E">
        <w:rPr>
          <w:rFonts w:asciiTheme="majorBidi" w:hAnsiTheme="majorBidi" w:cstheme="majorBidi"/>
        </w:rPr>
        <w:t>There are several reasons for choosing E</w:t>
      </w:r>
      <w:r w:rsidR="009213DE" w:rsidRPr="004A0B5E">
        <w:rPr>
          <w:rFonts w:asciiTheme="majorBidi" w:hAnsiTheme="majorBidi" w:cstheme="majorBidi"/>
        </w:rPr>
        <w:t>r;</w:t>
      </w:r>
      <w:r w:rsidR="00E70116" w:rsidRPr="004A0B5E">
        <w:rPr>
          <w:rFonts w:asciiTheme="majorBidi" w:hAnsiTheme="majorBidi" w:cstheme="majorBidi"/>
        </w:rPr>
        <w:t>Cr:YSGG laser in restorative dentistry; among those the important factor which attract clinicians to choose</w:t>
      </w:r>
      <w:r w:rsidR="00A95689" w:rsidRPr="004A0B5E">
        <w:rPr>
          <w:rFonts w:asciiTheme="majorBidi" w:hAnsiTheme="majorBidi" w:cstheme="majorBidi"/>
        </w:rPr>
        <w:t xml:space="preserve"> Er, Cr:YSGG</w:t>
      </w:r>
      <w:r w:rsidR="00E70116" w:rsidRPr="004A0B5E">
        <w:rPr>
          <w:rFonts w:asciiTheme="majorBidi" w:hAnsiTheme="majorBidi" w:cstheme="majorBidi"/>
        </w:rPr>
        <w:t xml:space="preserve"> seems to be </w:t>
      </w:r>
      <w:r w:rsidR="00A95689" w:rsidRPr="004A0B5E">
        <w:rPr>
          <w:rFonts w:asciiTheme="majorBidi" w:hAnsiTheme="majorBidi" w:cstheme="majorBidi"/>
        </w:rPr>
        <w:t>its subtle selectivity in removing carries</w:t>
      </w:r>
      <w:r w:rsidR="00AA27F9" w:rsidRPr="004A0B5E">
        <w:rPr>
          <w:rFonts w:asciiTheme="majorBidi" w:hAnsiTheme="majorBidi" w:cstheme="majorBidi"/>
        </w:rPr>
        <w:t>.</w:t>
      </w:r>
      <w:r w:rsidR="00A95689" w:rsidRPr="004A0B5E">
        <w:rPr>
          <w:rFonts w:asciiTheme="majorBidi" w:hAnsiTheme="majorBidi" w:cstheme="majorBidi"/>
        </w:rPr>
        <w:t xml:space="preserve"> </w:t>
      </w:r>
      <w:r w:rsidR="001E698E" w:rsidRPr="004A0B5E">
        <w:rPr>
          <w:rFonts w:asciiTheme="majorBidi" w:hAnsiTheme="majorBidi" w:cstheme="majorBidi"/>
          <w:noProof/>
        </w:rPr>
        <w:t>C</w:t>
      </w:r>
      <w:r w:rsidR="00A95689" w:rsidRPr="004A0B5E">
        <w:rPr>
          <w:rFonts w:asciiTheme="majorBidi" w:hAnsiTheme="majorBidi" w:cstheme="majorBidi"/>
          <w:noProof/>
        </w:rPr>
        <w:t>aries</w:t>
      </w:r>
      <w:r w:rsidR="00A95689" w:rsidRPr="004A0B5E">
        <w:rPr>
          <w:rFonts w:asciiTheme="majorBidi" w:hAnsiTheme="majorBidi" w:cstheme="majorBidi"/>
        </w:rPr>
        <w:t xml:space="preserve"> </w:t>
      </w:r>
      <w:r w:rsidR="00A95689" w:rsidRPr="004A0B5E">
        <w:rPr>
          <w:rFonts w:asciiTheme="majorBidi" w:hAnsiTheme="majorBidi" w:cstheme="majorBidi"/>
          <w:noProof/>
        </w:rPr>
        <w:t>contain</w:t>
      </w:r>
      <w:r w:rsidR="00A95689" w:rsidRPr="004A0B5E">
        <w:rPr>
          <w:rFonts w:asciiTheme="majorBidi" w:hAnsiTheme="majorBidi" w:cstheme="majorBidi"/>
        </w:rPr>
        <w:t xml:space="preserve"> larger amount of water in </w:t>
      </w:r>
      <w:r w:rsidR="00E70116" w:rsidRPr="004A0B5E">
        <w:rPr>
          <w:rFonts w:asciiTheme="majorBidi" w:hAnsiTheme="majorBidi" w:cstheme="majorBidi"/>
        </w:rPr>
        <w:t>comparison</w:t>
      </w:r>
      <w:r w:rsidR="00A95689" w:rsidRPr="004A0B5E">
        <w:rPr>
          <w:rFonts w:asciiTheme="majorBidi" w:hAnsiTheme="majorBidi" w:cstheme="majorBidi"/>
        </w:rPr>
        <w:t xml:space="preserve"> with healthy dentin, </w:t>
      </w:r>
      <w:r w:rsidR="00A95689" w:rsidRPr="004A0B5E">
        <w:rPr>
          <w:rFonts w:asciiTheme="majorBidi" w:hAnsiTheme="majorBidi" w:cstheme="majorBidi"/>
          <w:noProof/>
        </w:rPr>
        <w:t>thus</w:t>
      </w:r>
      <w:r w:rsidR="001E698E" w:rsidRPr="004A0B5E">
        <w:rPr>
          <w:rFonts w:asciiTheme="majorBidi" w:hAnsiTheme="majorBidi" w:cstheme="majorBidi"/>
        </w:rPr>
        <w:t>,</w:t>
      </w:r>
      <w:r w:rsidR="00A95689" w:rsidRPr="004A0B5E">
        <w:rPr>
          <w:rFonts w:asciiTheme="majorBidi" w:hAnsiTheme="majorBidi" w:cstheme="majorBidi"/>
        </w:rPr>
        <w:t xml:space="preserve"> the irradiations are better absorbed by caries and make the selective removal possible</w:t>
      </w:r>
      <w:r w:rsidR="001E698E" w:rsidRPr="004A0B5E">
        <w:rPr>
          <w:rFonts w:asciiTheme="majorBidi" w:hAnsiTheme="majorBidi" w:cstheme="majorBidi"/>
        </w:rPr>
        <w:t xml:space="preserve"> </w:t>
      </w:r>
      <w:hyperlink w:anchor="_ENREF_8" w:tooltip="Santos, 2012 #351"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&lt;EndNote&gt;&lt;Cite&gt;&lt;Author&gt;Santos&lt;/Author&gt;&lt;Year&gt;2012&lt;/Year&gt;&lt;RecNum&gt;351&lt;/RecNum&gt;&lt;DisplayText&gt;&lt;style face="superscript"&gt;8&lt;/style&gt;&lt;/DisplayText&gt;&lt;record&gt;&lt;rec-number&gt;351&lt;/rec-number&gt;&lt;foreign-keys&gt;&lt;key app="EN" db-id="dde2df5su2w59xe0s5fx0vvdtv5v5xp5ddzv"&gt;351&lt;/key&gt;&lt;/foreign-keys&gt;&lt;ref-type name="Journal Article"&gt;17&lt;/ref-type&gt;&lt;contributors&gt;&lt;authors&gt;&lt;author&gt;Santos, Carla Raquel dos&lt;/author&gt;&lt;author&gt;Tonetto, Mateus Rodrigues&lt;/author&gt;&lt;author&gt;Presoto, Cristina Dupim&lt;/author&gt;&lt;author&gt;Bandeca, Matheus Coelho&lt;/author&gt;&lt;author&gt;Oliviera Jr, OB&lt;/author&gt;&lt;author&gt;Calabrez-Filho, Saturnino&lt;/author&gt;&lt;/authors&gt;&lt;/contributors&gt;&lt;titles&gt;&lt;title&gt;Application of Er: YAG and ER, Cr: YSGG Lasers in cavity preparation for dental tissues: A literature review&lt;/title&gt;&lt;secondary-title&gt;World J Dent&lt;/secondary-title&gt;&lt;/titles&gt;&lt;periodical&gt;&lt;full-title&gt;World J Dent&lt;/full-title&gt;&lt;/periodical&gt;&lt;pages&gt;340-3&lt;/pages&gt;&lt;volume&gt;3&lt;/volume&gt;&lt;dates&gt;&lt;year&gt;2012&lt;/year&gt;&lt;/dates&gt;&lt;urls&gt;&lt;/urls&gt;&lt;/record&gt;&lt;/Cite&gt;&lt;/EndNote&gt;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8</w:t>
        </w:r>
        <w:r w:rsidR="00877F0C" w:rsidRPr="004A0B5E">
          <w:rPr>
            <w:rFonts w:asciiTheme="majorBidi" w:hAnsiTheme="majorBidi" w:cstheme="majorBidi"/>
          </w:rPr>
          <w:fldChar w:fldCharType="end"/>
        </w:r>
      </w:hyperlink>
      <w:r w:rsidR="00877F0C" w:rsidRPr="004A0B5E">
        <w:rPr>
          <w:rFonts w:asciiTheme="majorBidi" w:hAnsiTheme="majorBidi" w:cstheme="majorBidi"/>
        </w:rPr>
        <w:t>;</w:t>
      </w:r>
      <w:r w:rsidR="00E70116" w:rsidRPr="004A0B5E">
        <w:rPr>
          <w:rFonts w:asciiTheme="majorBidi" w:hAnsiTheme="majorBidi" w:cstheme="majorBidi"/>
        </w:rPr>
        <w:t xml:space="preserve"> </w:t>
      </w:r>
      <w:r w:rsidR="009213DE" w:rsidRPr="004A0B5E">
        <w:rPr>
          <w:rFonts w:asciiTheme="majorBidi" w:hAnsiTheme="majorBidi" w:cstheme="majorBidi"/>
        </w:rPr>
        <w:t>in most cases</w:t>
      </w:r>
      <w:r w:rsidR="00E70116" w:rsidRPr="004A0B5E">
        <w:rPr>
          <w:rFonts w:asciiTheme="majorBidi" w:hAnsiTheme="majorBidi" w:cstheme="majorBidi"/>
        </w:rPr>
        <w:t xml:space="preserve"> </w:t>
      </w:r>
      <w:r w:rsidR="00A95689" w:rsidRPr="004A0B5E">
        <w:rPr>
          <w:rFonts w:asciiTheme="majorBidi" w:hAnsiTheme="majorBidi" w:cstheme="majorBidi"/>
        </w:rPr>
        <w:t xml:space="preserve">no need for </w:t>
      </w:r>
      <w:r w:rsidR="00E70116" w:rsidRPr="004A0B5E">
        <w:rPr>
          <w:rFonts w:asciiTheme="majorBidi" w:hAnsiTheme="majorBidi" w:cstheme="majorBidi"/>
        </w:rPr>
        <w:t xml:space="preserve">anesthesia, no adverse reaction, </w:t>
      </w:r>
      <w:r w:rsidR="00A95689" w:rsidRPr="004A0B5E">
        <w:rPr>
          <w:rFonts w:asciiTheme="majorBidi" w:hAnsiTheme="majorBidi" w:cstheme="majorBidi"/>
        </w:rPr>
        <w:t>patients satisfaction and good prognosis are</w:t>
      </w:r>
      <w:r w:rsidR="00E70116" w:rsidRPr="004A0B5E">
        <w:rPr>
          <w:rFonts w:asciiTheme="majorBidi" w:hAnsiTheme="majorBidi" w:cstheme="majorBidi"/>
        </w:rPr>
        <w:t xml:space="preserve"> other</w:t>
      </w:r>
      <w:r w:rsidR="00A95689" w:rsidRPr="004A0B5E">
        <w:rPr>
          <w:rFonts w:asciiTheme="majorBidi" w:hAnsiTheme="majorBidi" w:cstheme="majorBidi"/>
        </w:rPr>
        <w:t xml:space="preserve"> advantages mentioned for E</w:t>
      </w:r>
      <w:r w:rsidR="009213DE" w:rsidRPr="004A0B5E">
        <w:rPr>
          <w:rFonts w:asciiTheme="majorBidi" w:hAnsiTheme="majorBidi" w:cstheme="majorBidi"/>
        </w:rPr>
        <w:t>r;</w:t>
      </w:r>
      <w:r w:rsidR="00A95689" w:rsidRPr="004A0B5E">
        <w:rPr>
          <w:rFonts w:asciiTheme="majorBidi" w:hAnsiTheme="majorBidi" w:cstheme="majorBidi"/>
        </w:rPr>
        <w:t>Cr:YSGG</w:t>
      </w:r>
      <w:hyperlink w:anchor="_ENREF_10" w:tooltip="Matsumoto, 2002 #359"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&lt;EndNote&gt;&lt;Cite&gt;&lt;Author&gt;Matsumoto&lt;/Author&gt;&lt;Year&gt;2002&lt;/Year&gt;&lt;RecNum&gt;359&lt;/RecNum&gt;&lt;DisplayText&gt;&lt;style face="superscript"&gt;10&lt;/style&gt;&lt;/DisplayText&gt;&lt;record&gt;&lt;rec-number&gt;359&lt;/rec-number&gt;&lt;foreign-keys&gt;&lt;key app="EN" db-id="dde2df5su2w59xe0s5fx0vvdtv5v5xp5ddzv"&gt;359&lt;/key&gt;&lt;/foreign-keys&gt;&lt;ref-type name="Journal Article"&gt;17&lt;/ref-type&gt;&lt;contributors&gt;&lt;authors&gt;&lt;author&gt;Matsumoto, Koukichi&lt;/author&gt;&lt;author&gt;Hossain, Mozammal&lt;/author&gt;&lt;author&gt;Hossain, MM Iqbal&lt;/author&gt;&lt;author&gt;Kawano, Hikari&lt;/author&gt;&lt;author&gt;Kimura, Yuichi&lt;/author&gt;&lt;/authors&gt;&lt;/contributors&gt;&lt;titles&gt;&lt;title&gt;Clinical assessment of Er, Cr: YSGG laser application for cavity preparation&lt;/title&gt;&lt;secondary-title&gt;Journal of clinical laser medicine &amp;amp; surgery&lt;/secondary-title&gt;&lt;/titles&gt;&lt;periodical&gt;&lt;full-title&gt;Journal of Clinical Laser Medicine and Surgery&lt;/full-title&gt;&lt;abbr-1&gt;J. Clin. Laser Med. Surg.&lt;/abbr-1&gt;&lt;abbr-2&gt;J Clin Laser Med Surg&lt;/abbr-2&gt;&lt;abbr-3&gt;Journal of Clinical Laser Medicine &amp;amp; Surgery&lt;/abbr-3&gt;&lt;/periodical&gt;&lt;pages&gt;17-21&lt;/pages&gt;&lt;volume&gt;20&lt;/volume&gt;&lt;number&gt;1&lt;/number&gt;&lt;dates&gt;&lt;year&gt;2002&lt;/year&gt;&lt;/dates&gt;&lt;isbn&gt;1044-5471&lt;/isbn&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10</w:t>
        </w:r>
        <w:r w:rsidR="00877F0C" w:rsidRPr="004A0B5E">
          <w:rPr>
            <w:rFonts w:asciiTheme="majorBidi" w:hAnsiTheme="majorBidi" w:cstheme="majorBidi"/>
          </w:rPr>
          <w:fldChar w:fldCharType="end"/>
        </w:r>
      </w:hyperlink>
      <w:r w:rsidR="00A95689" w:rsidRPr="004A0B5E">
        <w:rPr>
          <w:rFonts w:asciiTheme="majorBidi" w:hAnsiTheme="majorBidi" w:cstheme="majorBidi"/>
        </w:rPr>
        <w:t>.</w:t>
      </w:r>
    </w:p>
    <w:p w14:paraId="09F1A635" w14:textId="77777777" w:rsidR="003710B4" w:rsidRPr="004A0B5E" w:rsidRDefault="00573D44" w:rsidP="004A0B5E">
      <w:pPr>
        <w:bidi w:val="0"/>
        <w:spacing w:line="360" w:lineRule="auto"/>
        <w:jc w:val="both"/>
        <w:rPr>
          <w:rFonts w:asciiTheme="majorBidi" w:hAnsiTheme="majorBidi" w:cstheme="majorBidi"/>
          <w:shd w:val="clear" w:color="auto" w:fill="FFFFFF"/>
        </w:rPr>
      </w:pPr>
      <w:r w:rsidRPr="004A0B5E">
        <w:rPr>
          <w:rFonts w:asciiTheme="majorBidi" w:hAnsiTheme="majorBidi" w:cstheme="majorBidi"/>
        </w:rPr>
        <w:t>Besides</w:t>
      </w:r>
      <w:r w:rsidR="001E698E" w:rsidRPr="004A0B5E">
        <w:rPr>
          <w:rFonts w:asciiTheme="majorBidi" w:hAnsiTheme="majorBidi" w:cstheme="majorBidi"/>
        </w:rPr>
        <w:t xml:space="preserve"> the</w:t>
      </w:r>
      <w:r w:rsidRPr="004A0B5E">
        <w:rPr>
          <w:rFonts w:asciiTheme="majorBidi" w:hAnsiTheme="majorBidi" w:cstheme="majorBidi"/>
        </w:rPr>
        <w:t xml:space="preserve"> proven benefits of Er</w:t>
      </w:r>
      <w:r w:rsidR="009213DE" w:rsidRPr="004A0B5E">
        <w:rPr>
          <w:rFonts w:asciiTheme="majorBidi" w:hAnsiTheme="majorBidi" w:cstheme="majorBidi"/>
        </w:rPr>
        <w:t>;</w:t>
      </w:r>
      <w:r w:rsidRPr="004A0B5E">
        <w:rPr>
          <w:rFonts w:asciiTheme="majorBidi" w:hAnsiTheme="majorBidi" w:cstheme="majorBidi"/>
        </w:rPr>
        <w:t>Cr:YSGG laser in cavity preparation and remarkable results in hard tissues</w:t>
      </w:r>
      <w:r w:rsidR="001E698E" w:rsidRPr="004A0B5E">
        <w:rPr>
          <w:rFonts w:asciiTheme="majorBidi" w:hAnsiTheme="majorBidi" w:cstheme="majorBidi"/>
        </w:rPr>
        <w:t xml:space="preserve"> </w:t>
      </w:r>
      <w:r w:rsidR="001E698E" w:rsidRPr="004A0B5E">
        <w:rPr>
          <w:rFonts w:asciiTheme="majorBidi" w:hAnsiTheme="majorBidi" w:cstheme="majorBidi"/>
          <w:noProof/>
        </w:rPr>
        <w:t>management</w:t>
      </w:r>
      <w:r w:rsidRPr="004A0B5E">
        <w:rPr>
          <w:rFonts w:asciiTheme="majorBidi" w:hAnsiTheme="majorBidi" w:cstheme="majorBidi"/>
        </w:rPr>
        <w:t>, it is also</w:t>
      </w:r>
      <w:r w:rsidR="001E698E" w:rsidRPr="004A0B5E">
        <w:rPr>
          <w:rFonts w:asciiTheme="majorBidi" w:hAnsiTheme="majorBidi" w:cstheme="majorBidi"/>
        </w:rPr>
        <w:t xml:space="preserve"> an</w:t>
      </w:r>
      <w:r w:rsidRPr="004A0B5E">
        <w:rPr>
          <w:rFonts w:asciiTheme="majorBidi" w:hAnsiTheme="majorBidi" w:cstheme="majorBidi"/>
        </w:rPr>
        <w:t xml:space="preserve"> </w:t>
      </w:r>
      <w:r w:rsidRPr="004A0B5E">
        <w:rPr>
          <w:rFonts w:asciiTheme="majorBidi" w:hAnsiTheme="majorBidi" w:cstheme="majorBidi"/>
          <w:noProof/>
        </w:rPr>
        <w:t>appropriate</w:t>
      </w:r>
      <w:r w:rsidRPr="004A0B5E">
        <w:rPr>
          <w:rFonts w:asciiTheme="majorBidi" w:hAnsiTheme="majorBidi" w:cstheme="majorBidi"/>
        </w:rPr>
        <w:t xml:space="preserve"> instrument for soft</w:t>
      </w:r>
      <w:r w:rsidR="001E698E" w:rsidRPr="004A0B5E">
        <w:rPr>
          <w:rFonts w:asciiTheme="majorBidi" w:hAnsiTheme="majorBidi" w:cstheme="majorBidi"/>
        </w:rPr>
        <w:t xml:space="preserve"> tissue surgeries</w:t>
      </w:r>
      <w:r w:rsidRPr="004A0B5E">
        <w:rPr>
          <w:rFonts w:asciiTheme="majorBidi" w:hAnsiTheme="majorBidi" w:cstheme="majorBidi"/>
        </w:rPr>
        <w:t xml:space="preserve"> like</w:t>
      </w:r>
      <w:r w:rsidR="001E698E" w:rsidRPr="004A0B5E">
        <w:rPr>
          <w:rFonts w:asciiTheme="majorBidi" w:hAnsiTheme="majorBidi" w:cstheme="majorBidi"/>
        </w:rPr>
        <w:t xml:space="preserve"> the</w:t>
      </w:r>
      <w:r w:rsidRPr="004A0B5E">
        <w:rPr>
          <w:rFonts w:asciiTheme="majorBidi" w:hAnsiTheme="majorBidi" w:cstheme="majorBidi"/>
        </w:rPr>
        <w:t xml:space="preserve"> </w:t>
      </w:r>
      <w:r w:rsidRPr="004A0B5E">
        <w:rPr>
          <w:rFonts w:asciiTheme="majorBidi" w:hAnsiTheme="majorBidi" w:cstheme="majorBidi"/>
          <w:noProof/>
        </w:rPr>
        <w:t>exposure</w:t>
      </w:r>
      <w:r w:rsidRPr="004A0B5E">
        <w:rPr>
          <w:rFonts w:asciiTheme="majorBidi" w:hAnsiTheme="majorBidi" w:cstheme="majorBidi"/>
        </w:rPr>
        <w:t xml:space="preserve"> of unerupted</w:t>
      </w:r>
      <w:r w:rsidR="00E70116" w:rsidRPr="004A0B5E">
        <w:rPr>
          <w:rFonts w:asciiTheme="majorBidi" w:hAnsiTheme="majorBidi" w:cstheme="majorBidi"/>
        </w:rPr>
        <w:t xml:space="preserve"> teeth, lingual and maxillary </w:t>
      </w:r>
      <w:r w:rsidR="00E70116" w:rsidRPr="004A0B5E">
        <w:rPr>
          <w:rFonts w:asciiTheme="majorBidi" w:hAnsiTheme="majorBidi" w:cstheme="majorBidi"/>
          <w:noProof/>
        </w:rPr>
        <w:t>f</w:t>
      </w:r>
      <w:r w:rsidRPr="004A0B5E">
        <w:rPr>
          <w:rFonts w:asciiTheme="majorBidi" w:hAnsiTheme="majorBidi" w:cstheme="majorBidi"/>
          <w:noProof/>
        </w:rPr>
        <w:t>ren</w:t>
      </w:r>
      <w:r w:rsidR="001E698E" w:rsidRPr="004A0B5E">
        <w:rPr>
          <w:rFonts w:asciiTheme="majorBidi" w:hAnsiTheme="majorBidi" w:cstheme="majorBidi"/>
          <w:noProof/>
        </w:rPr>
        <w:t>e</w:t>
      </w:r>
      <w:r w:rsidRPr="004A0B5E">
        <w:rPr>
          <w:rFonts w:asciiTheme="majorBidi" w:hAnsiTheme="majorBidi" w:cstheme="majorBidi"/>
          <w:noProof/>
        </w:rPr>
        <w:t>ctomies</w:t>
      </w:r>
      <w:r w:rsidRPr="004A0B5E">
        <w:rPr>
          <w:rFonts w:asciiTheme="majorBidi" w:hAnsiTheme="majorBidi" w:cstheme="majorBidi"/>
        </w:rPr>
        <w:t xml:space="preserve">, gingivectomy, excision of pyogenic granuloma and pulpotomy </w:t>
      </w:r>
      <w:hyperlink w:anchor="_ENREF_11" w:tooltip="Boj, 2011 #360"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&lt;EndNote&gt;&lt;Cite&gt;&lt;Author&gt;Boj&lt;/Author&gt;&lt;Year&gt;2011&lt;/Year&gt;&lt;RecNum&gt;360&lt;/RecNum&gt;&lt;DisplayText&gt;&lt;style face="superscript"&gt;11&lt;/style&gt;&lt;/DisplayText&gt;&lt;record&gt;&lt;rec-number&gt;360&lt;/rec-number&gt;&lt;foreign-keys&gt;&lt;key app="EN" db-id="dde2df5su2w59xe0s5fx0vvdtv5v5xp5ddzv"&gt;360&lt;/key&gt;&lt;/foreign-keys&gt;&lt;ref-type name="Journal Article"&gt;17&lt;/ref-type&gt;&lt;contributors&gt;&lt;authors&gt;&lt;author&gt;Boj, Juan R&lt;/author&gt;&lt;author&gt;Poirier, C&lt;/author&gt;&lt;author&gt;Hernandez, M&lt;/author&gt;&lt;author&gt;Espasa, E&lt;/author&gt;&lt;author&gt;Espanya, A&lt;/author&gt;&lt;/authors&gt;&lt;/contributors&gt;&lt;titles&gt;&lt;title&gt;Case series: laser treatments for soft tissue problems in children&lt;/title&gt;&lt;secondary-title&gt;European Archives of Paediatric Dentistry&lt;/secondary-title&gt;&lt;/titles&gt;&lt;periodical&gt;&lt;full-title&gt;European Archives of Paediatric Dentistry&lt;/full-title&gt;&lt;abbr-1&gt;Eur. Arch. Paediatr. Dent.&lt;/abbr-1&gt;&lt;abbr-2&gt;Eur Arch Paediatr Dent&lt;/abbr-2&gt;&lt;/periodical&gt;&lt;pages&gt;113-117&lt;/pages&gt;&lt;volume&gt;12&lt;/volume&gt;&lt;number&gt;2&lt;/number&gt;&lt;dates&gt;&lt;year&gt;2011&lt;/year&gt;&lt;/dates&gt;&lt;isbn&gt;1818-6300&lt;/isbn&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11</w:t>
        </w:r>
        <w:r w:rsidR="00877F0C" w:rsidRPr="004A0B5E">
          <w:rPr>
            <w:rFonts w:asciiTheme="majorBidi" w:hAnsiTheme="majorBidi" w:cstheme="majorBidi"/>
          </w:rPr>
          <w:fldChar w:fldCharType="end"/>
        </w:r>
      </w:hyperlink>
      <w:r w:rsidRPr="004A0B5E">
        <w:rPr>
          <w:rFonts w:asciiTheme="majorBidi" w:hAnsiTheme="majorBidi" w:cstheme="majorBidi"/>
        </w:rPr>
        <w:t>.  In</w:t>
      </w:r>
      <w:r w:rsidR="00E70116" w:rsidRPr="004A0B5E">
        <w:rPr>
          <w:rFonts w:asciiTheme="majorBidi" w:hAnsiTheme="majorBidi" w:cstheme="majorBidi"/>
        </w:rPr>
        <w:t xml:space="preserve"> some </w:t>
      </w:r>
      <w:r w:rsidR="00E70116" w:rsidRPr="004A0B5E">
        <w:rPr>
          <w:rFonts w:asciiTheme="majorBidi" w:hAnsiTheme="majorBidi" w:cstheme="majorBidi"/>
          <w:noProof/>
        </w:rPr>
        <w:t>case</w:t>
      </w:r>
      <w:r w:rsidR="001E698E" w:rsidRPr="004A0B5E">
        <w:rPr>
          <w:rFonts w:asciiTheme="majorBidi" w:hAnsiTheme="majorBidi" w:cstheme="majorBidi"/>
          <w:noProof/>
        </w:rPr>
        <w:t xml:space="preserve"> </w:t>
      </w:r>
      <w:r w:rsidR="00E70116" w:rsidRPr="004A0B5E">
        <w:rPr>
          <w:rFonts w:asciiTheme="majorBidi" w:hAnsiTheme="majorBidi" w:cstheme="majorBidi"/>
          <w:noProof/>
        </w:rPr>
        <w:t>series</w:t>
      </w:r>
      <w:r w:rsidR="001E698E" w:rsidRPr="004A0B5E">
        <w:rPr>
          <w:rFonts w:asciiTheme="majorBidi" w:hAnsiTheme="majorBidi" w:cstheme="majorBidi"/>
        </w:rPr>
        <w:t>,</w:t>
      </w:r>
      <w:r w:rsidR="00E70116" w:rsidRPr="004A0B5E">
        <w:rPr>
          <w:rFonts w:asciiTheme="majorBidi" w:hAnsiTheme="majorBidi" w:cstheme="majorBidi"/>
        </w:rPr>
        <w:t xml:space="preserve">  acceptable </w:t>
      </w:r>
      <w:r w:rsidRPr="004A0B5E">
        <w:rPr>
          <w:rFonts w:asciiTheme="majorBidi" w:hAnsiTheme="majorBidi" w:cstheme="majorBidi"/>
        </w:rPr>
        <w:t xml:space="preserve">flapless crown </w:t>
      </w:r>
      <w:r w:rsidR="00E70116" w:rsidRPr="004A0B5E">
        <w:rPr>
          <w:rFonts w:asciiTheme="majorBidi" w:hAnsiTheme="majorBidi" w:cstheme="majorBidi"/>
        </w:rPr>
        <w:t xml:space="preserve">lengthening </w:t>
      </w:r>
      <w:r w:rsidR="00E70116" w:rsidRPr="004A0B5E">
        <w:rPr>
          <w:rFonts w:asciiTheme="majorBidi" w:hAnsiTheme="majorBidi" w:cstheme="majorBidi"/>
          <w:noProof/>
        </w:rPr>
        <w:t>ha</w:t>
      </w:r>
      <w:r w:rsidR="001E698E" w:rsidRPr="004A0B5E">
        <w:rPr>
          <w:rFonts w:asciiTheme="majorBidi" w:hAnsiTheme="majorBidi" w:cstheme="majorBidi"/>
          <w:noProof/>
        </w:rPr>
        <w:t>s</w:t>
      </w:r>
      <w:r w:rsidR="00E70116" w:rsidRPr="004A0B5E">
        <w:rPr>
          <w:rFonts w:asciiTheme="majorBidi" w:hAnsiTheme="majorBidi" w:cstheme="majorBidi"/>
        </w:rPr>
        <w:t xml:space="preserve"> been demonstrated as well </w:t>
      </w:r>
      <w:hyperlink w:anchor="_ENREF_12" w:tooltip="McGuire, 2011 #361"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&lt;EndNote&gt;&lt;Cite&gt;&lt;Author&gt;McGuire&lt;/Author&gt;&lt;Year&gt;2011&lt;/Year&gt;&lt;RecNum&gt;361&lt;/RecNum&gt;&lt;DisplayText&gt;&lt;style face="superscript"&gt;12&lt;/style&gt;&lt;/DisplayText&gt;&lt;record&gt;&lt;rec-number&gt;361&lt;/rec-number&gt;&lt;foreign-keys&gt;&lt;key app="EN" db-id="dde2df5su2w59xe0s5fx0vvdtv5v5xp5ddzv"&gt;361&lt;/key&gt;&lt;/foreign-keys&gt;&lt;ref-type name="Journal Article"&gt;17&lt;/ref-type&gt;&lt;contributors&gt;&lt;authors&gt;&lt;author&gt;McGuire, Michael K&lt;/author&gt;&lt;author&gt;Scheyer, E Todd&lt;/author&gt;&lt;/authors&gt;&lt;/contributors&gt;&lt;titles&gt;&lt;title&gt;Laser-assisted flapless crown lengthening: a case series&lt;/title&gt;&lt;secondary-title&gt;International Journal of Periodontics &amp;amp; Restorative Dentistry&lt;/secondary-title&gt;&lt;/titles&gt;&lt;periodical&gt;&lt;full-title&gt;International Journal of Periodontics and Restorative Dentistry&lt;/full-title&gt;&lt;abbr-1&gt;Int. J. Periodontics Restorative Dent.&lt;/abbr-1&gt;&lt;abbr-2&gt;Int J Periodontics Restorative Dent&lt;/abbr-2&gt;&lt;abbr-3&gt;International Journal of Periodontics &amp;amp; Restorative Dentistry&lt;/abbr-3&gt;&lt;/periodical&gt;&lt;volume&gt;31&lt;/volume&gt;&lt;number&gt;4&lt;/number&gt;&lt;dates&gt;&lt;year&gt;2011&lt;/year&gt;&lt;/dates&gt;&lt;isbn&gt;0198-7569&lt;/isbn&gt;&lt;urls&gt;&lt;/urls&gt;&lt;/record&gt;&lt;/Cite&gt;&lt;/EndNote&gt;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12</w:t>
        </w:r>
        <w:r w:rsidR="00877F0C" w:rsidRPr="004A0B5E">
          <w:rPr>
            <w:rFonts w:asciiTheme="majorBidi" w:hAnsiTheme="majorBidi" w:cstheme="majorBidi"/>
          </w:rPr>
          <w:fldChar w:fldCharType="end"/>
        </w:r>
      </w:hyperlink>
      <w:r w:rsidRPr="004A0B5E">
        <w:rPr>
          <w:rFonts w:asciiTheme="majorBidi" w:hAnsiTheme="majorBidi" w:cstheme="majorBidi"/>
        </w:rPr>
        <w:t xml:space="preserve">. It is shown that using this laser can do </w:t>
      </w:r>
      <w:r w:rsidRPr="004A0B5E">
        <w:rPr>
          <w:rFonts w:asciiTheme="majorBidi" w:hAnsiTheme="majorBidi" w:cstheme="majorBidi"/>
          <w:shd w:val="clear" w:color="auto" w:fill="FFFFFF"/>
        </w:rPr>
        <w:t xml:space="preserve">effective, minimally invasive </w:t>
      </w:r>
      <w:r w:rsidR="00E70116" w:rsidRPr="004A0B5E">
        <w:rPr>
          <w:rFonts w:asciiTheme="majorBidi" w:hAnsiTheme="majorBidi" w:cstheme="majorBidi"/>
          <w:shd w:val="clear" w:color="auto" w:fill="FFFFFF"/>
        </w:rPr>
        <w:t>operations</w:t>
      </w:r>
      <w:r w:rsidRPr="004A0B5E">
        <w:rPr>
          <w:rFonts w:asciiTheme="majorBidi" w:hAnsiTheme="majorBidi" w:cstheme="majorBidi"/>
          <w:shd w:val="clear" w:color="auto" w:fill="FFFFFF"/>
        </w:rPr>
        <w:t xml:space="preserve"> and help soft tissue management during restorative procedures</w:t>
      </w:r>
      <w:r w:rsidR="00877F0C" w:rsidRPr="004A0B5E">
        <w:rPr>
          <w:rFonts w:asciiTheme="majorBidi" w:hAnsiTheme="majorBidi" w:cstheme="majorBidi"/>
          <w:shd w:val="clear" w:color="auto" w:fill="FFFFFF"/>
        </w:rPr>
        <w:t xml:space="preserve"> </w:t>
      </w:r>
      <w:hyperlink w:anchor="_ENREF_13" w:tooltip="Jetter, 2008 #362" w:history="1">
        <w:r w:rsidR="00877F0C" w:rsidRPr="004A0B5E">
          <w:rPr>
            <w:rFonts w:asciiTheme="majorBidi" w:hAnsiTheme="majorBidi" w:cstheme="majorBidi"/>
            <w:shd w:val="clear" w:color="auto" w:fill="FFFFFF"/>
          </w:rPr>
          <w:fldChar w:fldCharType="begin"/>
        </w:r>
        <w:r w:rsidR="00877F0C" w:rsidRPr="004A0B5E">
          <w:rPr>
            <w:rFonts w:asciiTheme="majorBidi" w:hAnsiTheme="majorBidi" w:cstheme="majorBidi"/>
            <w:shd w:val="clear" w:color="auto" w:fill="FFFFFF"/>
          </w:rPr>
          <w:instrText xml:space="preserve"> ADDIN EN.CITE &lt;EndNote&gt;&lt;Cite&gt;&lt;Author&gt;Jetter&lt;/Author&gt;&lt;Year&gt;2008&lt;/Year&gt;&lt;RecNum&gt;362&lt;/RecNum&gt;&lt;DisplayText&gt;&lt;style face="superscript"&gt;13&lt;/style&gt;&lt;/DisplayText&gt;&lt;record&gt;&lt;rec-number&gt;362&lt;/rec-number&gt;&lt;foreign-keys&gt;&lt;key app="EN" db-id="dde2df5su2w59xe0s5fx0vvdtv5v5xp5ddzv"&gt;362&lt;/key&gt;&lt;/foreign-keys&gt;&lt;ref-type name="Journal Article"&gt;17&lt;/ref-type&gt;&lt;contributors&gt;&lt;authors&gt;&lt;author&gt;Jetter, Cynthia&lt;/author&gt;&lt;/authors&gt;&lt;/contributors&gt;&lt;titles&gt;&lt;title&gt;Soft-tissue management using an Er, Cr: YSGG laser during restorative procedures&lt;/title&gt;&lt;secondary-title&gt;COMPENDIUM-NEWTOWN-&lt;/secondary-title&gt;&lt;/titles&gt;&lt;periodical&gt;&lt;full-title&gt;COMPENDIUM-NEWTOWN-&lt;/full-title&gt;&lt;/periodical&gt;&lt;pages&gt;46&lt;/pages&gt;&lt;volume&gt;29&lt;/volume&gt;&lt;number&gt;1&lt;/number&gt;&lt;dates&gt;&lt;year&gt;2008&lt;/year&gt;&lt;/dates&gt;&lt;isbn&gt;0894-1009&lt;/isbn&gt;&lt;urls&gt;&lt;/urls&gt;&lt;/record&gt;&lt;/Cite&gt;&lt;/EndNote&gt;</w:instrText>
        </w:r>
        <w:r w:rsidR="00877F0C" w:rsidRPr="004A0B5E">
          <w:rPr>
            <w:rFonts w:asciiTheme="majorBidi" w:hAnsiTheme="majorBidi" w:cstheme="majorBidi"/>
            <w:shd w:val="clear" w:color="auto" w:fill="FFFFFF"/>
          </w:rPr>
          <w:fldChar w:fldCharType="separate"/>
        </w:r>
        <w:r w:rsidR="00877F0C" w:rsidRPr="004A0B5E">
          <w:rPr>
            <w:rFonts w:asciiTheme="majorBidi" w:hAnsiTheme="majorBidi" w:cstheme="majorBidi"/>
            <w:noProof/>
            <w:shd w:val="clear" w:color="auto" w:fill="FFFFFF"/>
            <w:vertAlign w:val="superscript"/>
          </w:rPr>
          <w:t>13</w:t>
        </w:r>
        <w:r w:rsidR="00877F0C" w:rsidRPr="004A0B5E">
          <w:rPr>
            <w:rFonts w:asciiTheme="majorBidi" w:hAnsiTheme="majorBidi" w:cstheme="majorBidi"/>
            <w:shd w:val="clear" w:color="auto" w:fill="FFFFFF"/>
          </w:rPr>
          <w:fldChar w:fldCharType="end"/>
        </w:r>
      </w:hyperlink>
      <w:r w:rsidR="003710B4" w:rsidRPr="004A0B5E">
        <w:rPr>
          <w:rFonts w:asciiTheme="majorBidi" w:hAnsiTheme="majorBidi" w:cstheme="majorBidi"/>
          <w:shd w:val="clear" w:color="auto" w:fill="FFFFFF"/>
        </w:rPr>
        <w:t>.</w:t>
      </w:r>
      <w:r w:rsidR="00E70116" w:rsidRPr="004A0B5E">
        <w:rPr>
          <w:rFonts w:asciiTheme="majorBidi" w:hAnsiTheme="majorBidi" w:cstheme="majorBidi"/>
          <w:shd w:val="clear" w:color="auto" w:fill="FFFFFF"/>
        </w:rPr>
        <w:t xml:space="preserve"> </w:t>
      </w:r>
    </w:p>
    <w:p w14:paraId="1681F009" w14:textId="5EAD1800" w:rsidR="00E70116" w:rsidRPr="004A0B5E" w:rsidRDefault="00E70116" w:rsidP="004A0B5E">
      <w:pPr>
        <w:bidi w:val="0"/>
        <w:spacing w:line="360" w:lineRule="auto"/>
        <w:jc w:val="both"/>
        <w:rPr>
          <w:rFonts w:asciiTheme="majorBidi" w:hAnsiTheme="majorBidi" w:cstheme="majorBidi"/>
          <w:shd w:val="clear" w:color="auto" w:fill="FFFFFF"/>
        </w:rPr>
      </w:pPr>
      <w:r w:rsidRPr="004A0B5E">
        <w:rPr>
          <w:rFonts w:asciiTheme="majorBidi" w:hAnsiTheme="majorBidi" w:cstheme="majorBidi"/>
          <w:shd w:val="clear" w:color="auto" w:fill="FFFFFF"/>
        </w:rPr>
        <w:lastRenderedPageBreak/>
        <w:t>There are several indication for crown lengthening; aesthetic enhancement</w:t>
      </w:r>
      <w:r w:rsidRPr="004A0B5E">
        <w:rPr>
          <w:rFonts w:asciiTheme="majorBidi" w:hAnsiTheme="majorBidi" w:cstheme="majorBidi"/>
          <w:shd w:val="clear" w:color="auto" w:fill="FFFFFF"/>
          <w:rtl/>
        </w:rPr>
        <w:t xml:space="preserve"> </w:t>
      </w:r>
      <w:r w:rsidRPr="004A0B5E">
        <w:rPr>
          <w:rFonts w:asciiTheme="majorBidi" w:hAnsiTheme="majorBidi" w:cstheme="majorBidi"/>
          <w:shd w:val="clear" w:color="auto" w:fill="FFFFFF"/>
        </w:rPr>
        <w:t>by correcting and modifying surplus gingiva display</w:t>
      </w:r>
      <w:r w:rsidR="00380E59" w:rsidRPr="004A0B5E">
        <w:rPr>
          <w:rFonts w:asciiTheme="majorBidi" w:hAnsiTheme="majorBidi" w:cstheme="majorBidi"/>
          <w:shd w:val="clear" w:color="auto" w:fill="FFFFFF"/>
        </w:rPr>
        <w:t xml:space="preserve"> and bone</w:t>
      </w:r>
      <w:r w:rsidRPr="004A0B5E">
        <w:rPr>
          <w:rFonts w:asciiTheme="majorBidi" w:hAnsiTheme="majorBidi" w:cstheme="majorBidi"/>
          <w:shd w:val="clear" w:color="auto" w:fill="FFFFFF"/>
        </w:rPr>
        <w:t xml:space="preserve"> referred as "gummy smile"; revealing adequate tooth structure for restorative treatments o</w:t>
      </w:r>
      <w:r w:rsidR="001E698E" w:rsidRPr="004A0B5E">
        <w:rPr>
          <w:rFonts w:asciiTheme="majorBidi" w:hAnsiTheme="majorBidi" w:cstheme="majorBidi"/>
          <w:shd w:val="clear" w:color="auto" w:fill="FFFFFF"/>
        </w:rPr>
        <w:t>f fractured teeth and removing</w:t>
      </w:r>
      <w:r w:rsidRPr="004A0B5E">
        <w:rPr>
          <w:rFonts w:asciiTheme="majorBidi" w:hAnsiTheme="majorBidi" w:cstheme="majorBidi"/>
          <w:shd w:val="clear" w:color="auto" w:fill="FFFFFF"/>
        </w:rPr>
        <w:t xml:space="preserve"> subgingival </w:t>
      </w:r>
      <w:r w:rsidRPr="004A0B5E">
        <w:rPr>
          <w:rFonts w:asciiTheme="majorBidi" w:hAnsiTheme="majorBidi" w:cstheme="majorBidi"/>
          <w:noProof/>
          <w:shd w:val="clear" w:color="auto" w:fill="FFFFFF"/>
        </w:rPr>
        <w:t>carries</w:t>
      </w:r>
      <w:r w:rsidRPr="004A0B5E">
        <w:rPr>
          <w:rFonts w:asciiTheme="majorBidi" w:hAnsiTheme="majorBidi" w:cstheme="majorBidi"/>
          <w:noProof/>
          <w:shd w:val="clear" w:color="auto" w:fill="FFFFFF"/>
        </w:rPr>
        <w:fldChar w:fldCharType="begin"/>
      </w:r>
      <w:r w:rsidR="00877F0C" w:rsidRPr="004A0B5E">
        <w:rPr>
          <w:rFonts w:asciiTheme="majorBidi" w:hAnsiTheme="majorBidi" w:cstheme="majorBidi"/>
          <w:noProof/>
          <w:shd w:val="clear" w:color="auto" w:fill="FFFFFF"/>
        </w:rPr>
        <w:instrText xml:space="preserve"> ADDIN EN.CITE &lt;EndNote&gt;&lt;Cite&gt;&lt;Author&gt;Hempton&lt;/Author&gt;&lt;Year&gt;2010&lt;/Year&gt;&lt;RecNum&gt;375&lt;/RecNum&gt;&lt;DisplayText&gt;&lt;style face="superscript"&gt;14,15&lt;/style&gt;&lt;/DisplayText&gt;&lt;record&gt;&lt;rec-number&gt;375&lt;/rec-number&gt;&lt;foreign-keys&gt;&lt;key app="EN" db-id="dde2df5su2w59xe0s5fx0vvdtv5v5xp5ddzv"&gt;375&lt;/key&gt;&lt;/foreign-keys&gt;&lt;ref-type name="Journal Article"&gt;17&lt;/ref-type&gt;&lt;contributors&gt;&lt;authors&gt;&lt;author&gt;Hempton, Timothy J&lt;/author&gt;&lt;author&gt;Dominici, John T&lt;/author&gt;&lt;/authors&gt;&lt;/contributors&gt;&lt;titles&gt;&lt;title&gt;Contemporary crown-lengthening therapy: a review&lt;/title&gt;&lt;secondary-title&gt;The Journal of the American Dental Association&lt;/secondary-title&gt;&lt;/titles&gt;&lt;periodical&gt;&lt;full-title&gt;The Journal of the American Dental Association&lt;/full-title&gt;&lt;/periodical&gt;&lt;pages&gt;647-655&lt;/pages&gt;&lt;volume&gt;141&lt;/volume&gt;&lt;number&gt;6&lt;/number&gt;&lt;dates&gt;&lt;year&gt;2010&lt;/year&gt;&lt;/dates&gt;&lt;isbn&gt;0002-8177&lt;/isbn&gt;&lt;urls&gt;&lt;/urls&gt;&lt;/record&gt;&lt;/Cite&gt;&lt;Cite&gt;&lt;Author&gt;Levine&lt;/Author&gt;&lt;Year&gt;1997&lt;/Year&gt;&lt;RecNum&gt;376&lt;/RecNum&gt;&lt;record&gt;&lt;rec-number&gt;376&lt;/rec-number&gt;&lt;foreign-keys&gt;&lt;key app="EN" db-id="dde2df5su2w59xe0s5fx0vvdtv5v5xp5ddzv"&gt;376&lt;/key&gt;&lt;/foreign-keys&gt;&lt;ref-type name="Journal Article"&gt;17&lt;/ref-type&gt;&lt;contributors&gt;&lt;authors&gt;&lt;author&gt;Levine, RA&lt;/author&gt;&lt;author&gt;McGuire, M&lt;/author&gt;&lt;/authors&gt;&lt;/contributors&gt;&lt;titles&gt;&lt;title&gt;The diagnosis and treatment of the gummy smile&lt;/title&gt;&lt;secondary-title&gt;Compendium of continuing education in dentistry (Jamesburg, NJ: 1995)&lt;/secondary-title&gt;&lt;/titles&gt;&lt;periodical&gt;&lt;full-title&gt;Compendium of continuing education in dentistry (Jamesburg, NJ: 1995)&lt;/full-title&gt;&lt;/periodical&gt;&lt;pages&gt;757-62, 764; quiz 766&lt;/pages&gt;&lt;volume&gt;18&lt;/volume&gt;&lt;number&gt;8&lt;/number&gt;&lt;dates&gt;&lt;year&gt;1997&lt;/year&gt;&lt;/dates&gt;&lt;isbn&gt;1548-8578&lt;/isbn&gt;&lt;urls&gt;&lt;/urls&gt;&lt;/record&gt;&lt;/Cite&gt;&lt;/EndNote&gt;</w:instrText>
      </w:r>
      <w:r w:rsidRPr="004A0B5E">
        <w:rPr>
          <w:rFonts w:asciiTheme="majorBidi" w:hAnsiTheme="majorBidi" w:cstheme="majorBidi"/>
          <w:noProof/>
          <w:shd w:val="clear" w:color="auto" w:fill="FFFFFF"/>
        </w:rPr>
        <w:fldChar w:fldCharType="separate"/>
      </w:r>
      <w:hyperlink w:anchor="_ENREF_14" w:tooltip="Hempton, 2010 #375" w:history="1">
        <w:r w:rsidR="00877F0C" w:rsidRPr="004A0B5E">
          <w:rPr>
            <w:rFonts w:asciiTheme="majorBidi" w:hAnsiTheme="majorBidi" w:cstheme="majorBidi"/>
            <w:noProof/>
            <w:shd w:val="clear" w:color="auto" w:fill="FFFFFF"/>
            <w:vertAlign w:val="superscript"/>
          </w:rPr>
          <w:t>14</w:t>
        </w:r>
      </w:hyperlink>
      <w:r w:rsidR="00877F0C" w:rsidRPr="004A0B5E">
        <w:rPr>
          <w:rFonts w:asciiTheme="majorBidi" w:hAnsiTheme="majorBidi" w:cstheme="majorBidi"/>
          <w:noProof/>
          <w:shd w:val="clear" w:color="auto" w:fill="FFFFFF"/>
          <w:vertAlign w:val="superscript"/>
        </w:rPr>
        <w:t>,</w:t>
      </w:r>
      <w:hyperlink w:anchor="_ENREF_15" w:tooltip="Levine, 1997 #376" w:history="1">
        <w:r w:rsidR="00877F0C" w:rsidRPr="004A0B5E">
          <w:rPr>
            <w:rFonts w:asciiTheme="majorBidi" w:hAnsiTheme="majorBidi" w:cstheme="majorBidi"/>
            <w:noProof/>
            <w:shd w:val="clear" w:color="auto" w:fill="FFFFFF"/>
            <w:vertAlign w:val="superscript"/>
          </w:rPr>
          <w:t>15</w:t>
        </w:r>
      </w:hyperlink>
      <w:r w:rsidRPr="004A0B5E">
        <w:rPr>
          <w:rFonts w:asciiTheme="majorBidi" w:hAnsiTheme="majorBidi" w:cstheme="majorBidi"/>
          <w:noProof/>
          <w:shd w:val="clear" w:color="auto" w:fill="FFFFFF"/>
        </w:rPr>
        <w:fldChar w:fldCharType="end"/>
      </w:r>
      <w:r w:rsidR="001E698E" w:rsidRPr="004A0B5E">
        <w:rPr>
          <w:rFonts w:asciiTheme="majorBidi" w:hAnsiTheme="majorBidi" w:cstheme="majorBidi"/>
          <w:noProof/>
          <w:shd w:val="clear" w:color="auto" w:fill="FFFFFF"/>
        </w:rPr>
        <w:t>, however,</w:t>
      </w:r>
      <w:r w:rsidRPr="004A0B5E">
        <w:rPr>
          <w:rFonts w:asciiTheme="majorBidi" w:hAnsiTheme="majorBidi" w:cstheme="majorBidi"/>
          <w:shd w:val="clear" w:color="auto" w:fill="FFFFFF"/>
        </w:rPr>
        <w:t xml:space="preserve"> there are some contraindications</w:t>
      </w:r>
      <w:r w:rsidR="001E698E" w:rsidRPr="004A0B5E">
        <w:rPr>
          <w:rFonts w:asciiTheme="majorBidi" w:hAnsiTheme="majorBidi" w:cstheme="majorBidi"/>
          <w:shd w:val="clear" w:color="auto" w:fill="FFFFFF"/>
        </w:rPr>
        <w:t xml:space="preserve"> for its usage as well</w:t>
      </w:r>
      <w:r w:rsidRPr="004A0B5E">
        <w:rPr>
          <w:rFonts w:asciiTheme="majorBidi" w:hAnsiTheme="majorBidi" w:cstheme="majorBidi"/>
          <w:shd w:val="clear" w:color="auto" w:fill="FFFFFF"/>
        </w:rPr>
        <w:t xml:space="preserve"> like</w:t>
      </w:r>
      <w:r w:rsidR="001E698E" w:rsidRPr="004A0B5E">
        <w:rPr>
          <w:rFonts w:asciiTheme="majorBidi" w:hAnsiTheme="majorBidi" w:cstheme="majorBidi"/>
          <w:shd w:val="clear" w:color="auto" w:fill="FFFFFF"/>
        </w:rPr>
        <w:t xml:space="preserve"> teeth with</w:t>
      </w:r>
      <w:r w:rsidRPr="004A0B5E">
        <w:rPr>
          <w:rFonts w:asciiTheme="majorBidi" w:hAnsiTheme="majorBidi" w:cstheme="majorBidi"/>
          <w:shd w:val="clear" w:color="auto" w:fill="FFFFFF"/>
        </w:rPr>
        <w:t xml:space="preserve"> high furcation</w:t>
      </w:r>
      <w:r w:rsidR="001E698E" w:rsidRPr="004A0B5E">
        <w:rPr>
          <w:rFonts w:asciiTheme="majorBidi" w:hAnsiTheme="majorBidi" w:cstheme="majorBidi"/>
          <w:shd w:val="clear" w:color="auto" w:fill="FFFFFF"/>
        </w:rPr>
        <w:t>s</w:t>
      </w:r>
      <w:r w:rsidRPr="004A0B5E">
        <w:rPr>
          <w:rFonts w:asciiTheme="majorBidi" w:hAnsiTheme="majorBidi" w:cstheme="majorBidi"/>
          <w:shd w:val="clear" w:color="auto" w:fill="FFFFFF"/>
        </w:rPr>
        <w:t xml:space="preserve"> and endangerment of stability in cases of excessive osseous resections due to unacceptable crow-root ratio</w:t>
      </w:r>
      <w:hyperlink w:anchor="_ENREF_16" w:tooltip="Dibart, 2003 #377" w:history="1">
        <w:r w:rsidR="00877F0C" w:rsidRPr="004A0B5E">
          <w:rPr>
            <w:rFonts w:asciiTheme="majorBidi" w:hAnsiTheme="majorBidi" w:cstheme="majorBidi"/>
            <w:shd w:val="clear" w:color="auto" w:fill="FFFFFF"/>
          </w:rPr>
          <w:fldChar w:fldCharType="begin"/>
        </w:r>
        <w:r w:rsidR="00877F0C" w:rsidRPr="004A0B5E">
          <w:rPr>
            <w:rFonts w:asciiTheme="majorBidi" w:hAnsiTheme="majorBidi" w:cstheme="majorBidi"/>
            <w:shd w:val="clear" w:color="auto" w:fill="FFFFFF"/>
          </w:rPr>
          <w:instrText xml:space="preserve"> ADDIN EN.CITE &lt;EndNote&gt;&lt;Cite&gt;&lt;Author&gt;Dibart&lt;/Author&gt;&lt;Year&gt;2003&lt;/Year&gt;&lt;RecNum&gt;377&lt;/RecNum&gt;&lt;DisplayText&gt;&lt;style face="superscript"&gt;16&lt;/style&gt;&lt;/DisplayText&gt;&lt;record&gt;&lt;rec-number&gt;377&lt;/rec-number&gt;&lt;foreign-keys&gt;&lt;key app="EN" db-id="dde2df5su2w59xe0s5fx0vvdtv5v5xp5ddzv"&gt;377&lt;/key&gt;&lt;/foreign-keys&gt;&lt;ref-type name="Journal Article"&gt;17&lt;/ref-type&gt;&lt;contributors&gt;&lt;authors&gt;&lt;author&gt;Dibart, Serge&lt;/author&gt;&lt;author&gt;Capri, Diego&lt;/author&gt;&lt;author&gt;Kachouh, Ibrahim&lt;/author&gt;&lt;author&gt;Dyke, Thomas Van&lt;/author&gt;&lt;author&gt;Nunn, Martha E&lt;/author&gt;&lt;/authors&gt;&lt;/contributors&gt;&lt;titles&gt;&lt;title&gt;Crown lengthening in mandibular molars: a 5-year retrospective radiographic analysis&lt;/title&gt;&lt;secondary-title&gt;Journal of periodontology&lt;/secondary-title&gt;&lt;/titles&gt;&lt;periodical&gt;&lt;full-title&gt;Journal of Periodontology&lt;/full-title&gt;&lt;abbr-1&gt;J. Periodontol.&lt;/abbr-1&gt;&lt;abbr-2&gt;J Periodontol&lt;/abbr-2&gt;&lt;/periodical&gt;&lt;pages&gt;815-821&lt;/pages&gt;&lt;volume&gt;74&lt;/volume&gt;&lt;number&gt;6&lt;/number&gt;&lt;dates&gt;&lt;year&gt;2003&lt;/year&gt;&lt;/dates&gt;&lt;isbn&gt;0022-3492&lt;/isbn&gt;&lt;urls&gt;&lt;/urls&gt;&lt;/record&gt;&lt;/Cite&gt;&lt;/EndNote&gt;</w:instrText>
        </w:r>
        <w:r w:rsidR="00877F0C" w:rsidRPr="004A0B5E">
          <w:rPr>
            <w:rFonts w:asciiTheme="majorBidi" w:hAnsiTheme="majorBidi" w:cstheme="majorBidi"/>
            <w:shd w:val="clear" w:color="auto" w:fill="FFFFFF"/>
          </w:rPr>
          <w:fldChar w:fldCharType="separate"/>
        </w:r>
        <w:r w:rsidR="00877F0C" w:rsidRPr="004A0B5E">
          <w:rPr>
            <w:rFonts w:asciiTheme="majorBidi" w:hAnsiTheme="majorBidi" w:cstheme="majorBidi"/>
            <w:noProof/>
            <w:shd w:val="clear" w:color="auto" w:fill="FFFFFF"/>
            <w:vertAlign w:val="superscript"/>
          </w:rPr>
          <w:t>16</w:t>
        </w:r>
        <w:r w:rsidR="00877F0C" w:rsidRPr="004A0B5E">
          <w:rPr>
            <w:rFonts w:asciiTheme="majorBidi" w:hAnsiTheme="majorBidi" w:cstheme="majorBidi"/>
            <w:shd w:val="clear" w:color="auto" w:fill="FFFFFF"/>
          </w:rPr>
          <w:fldChar w:fldCharType="end"/>
        </w:r>
      </w:hyperlink>
      <w:r w:rsidRPr="004A0B5E">
        <w:rPr>
          <w:rFonts w:asciiTheme="majorBidi" w:hAnsiTheme="majorBidi" w:cstheme="majorBidi"/>
          <w:shd w:val="clear" w:color="auto" w:fill="FFFFFF"/>
        </w:rPr>
        <w:t>.</w:t>
      </w:r>
      <w:r w:rsidR="001E698E" w:rsidRPr="004A0B5E">
        <w:rPr>
          <w:rFonts w:asciiTheme="majorBidi" w:hAnsiTheme="majorBidi" w:cstheme="majorBidi"/>
          <w:shd w:val="clear" w:color="auto" w:fill="FFFFFF"/>
        </w:rPr>
        <w:t xml:space="preserve"> </w:t>
      </w:r>
      <w:r w:rsidRPr="004A0B5E">
        <w:rPr>
          <w:rFonts w:asciiTheme="majorBidi" w:hAnsiTheme="majorBidi" w:cstheme="majorBidi"/>
          <w:shd w:val="clear" w:color="auto" w:fill="FFFFFF"/>
        </w:rPr>
        <w:t xml:space="preserve">When a clinician </w:t>
      </w:r>
      <w:r w:rsidRPr="004A0B5E">
        <w:rPr>
          <w:rFonts w:asciiTheme="majorBidi" w:hAnsiTheme="majorBidi" w:cstheme="majorBidi"/>
          <w:noProof/>
          <w:shd w:val="clear" w:color="auto" w:fill="FFFFFF"/>
        </w:rPr>
        <w:t>intend</w:t>
      </w:r>
      <w:r w:rsidR="001E698E" w:rsidRPr="004A0B5E">
        <w:rPr>
          <w:rFonts w:asciiTheme="majorBidi" w:hAnsiTheme="majorBidi" w:cstheme="majorBidi"/>
          <w:shd w:val="clear" w:color="auto" w:fill="FFFFFF"/>
        </w:rPr>
        <w:t>s</w:t>
      </w:r>
      <w:r w:rsidRPr="004A0B5E">
        <w:rPr>
          <w:rFonts w:asciiTheme="majorBidi" w:hAnsiTheme="majorBidi" w:cstheme="majorBidi"/>
          <w:shd w:val="clear" w:color="auto" w:fill="FFFFFF"/>
        </w:rPr>
        <w:t xml:space="preserve"> to do soft tissue crown lengthening,</w:t>
      </w:r>
      <w:r w:rsidR="00877F0C" w:rsidRPr="004A0B5E">
        <w:rPr>
          <w:rFonts w:asciiTheme="majorBidi" w:hAnsiTheme="majorBidi" w:cstheme="majorBidi"/>
          <w:shd w:val="clear" w:color="auto" w:fill="FFFFFF"/>
        </w:rPr>
        <w:t xml:space="preserve"> </w:t>
      </w:r>
      <w:r w:rsidR="006B4178" w:rsidRPr="004A0B5E">
        <w:rPr>
          <w:rFonts w:asciiTheme="majorBidi" w:hAnsiTheme="majorBidi" w:cstheme="majorBidi"/>
          <w:shd w:val="clear" w:color="auto" w:fill="FFFFFF"/>
        </w:rPr>
        <w:t>it</w:t>
      </w:r>
      <w:r w:rsidRPr="004A0B5E">
        <w:rPr>
          <w:rFonts w:asciiTheme="majorBidi" w:hAnsiTheme="majorBidi" w:cstheme="majorBidi"/>
          <w:shd w:val="clear" w:color="auto" w:fill="FFFFFF"/>
        </w:rPr>
        <w:t xml:space="preserve"> should</w:t>
      </w:r>
      <w:r w:rsidR="006B4178" w:rsidRPr="004A0B5E">
        <w:rPr>
          <w:rFonts w:asciiTheme="majorBidi" w:hAnsiTheme="majorBidi" w:cstheme="majorBidi"/>
          <w:shd w:val="clear" w:color="auto" w:fill="FFFFFF"/>
        </w:rPr>
        <w:t xml:space="preserve"> be</w:t>
      </w:r>
      <w:r w:rsidRPr="004A0B5E">
        <w:rPr>
          <w:rFonts w:asciiTheme="majorBidi" w:hAnsiTheme="majorBidi" w:cstheme="majorBidi"/>
          <w:shd w:val="clear" w:color="auto" w:fill="FFFFFF"/>
        </w:rPr>
        <w:t xml:space="preserve"> keep in mind not to violate biological width; in cases</w:t>
      </w:r>
      <w:r w:rsidR="00877F0C" w:rsidRPr="004A0B5E">
        <w:rPr>
          <w:rFonts w:asciiTheme="majorBidi" w:hAnsiTheme="majorBidi" w:cstheme="majorBidi"/>
          <w:shd w:val="clear" w:color="auto" w:fill="FFFFFF"/>
        </w:rPr>
        <w:t xml:space="preserve"> which</w:t>
      </w:r>
      <w:r w:rsidRPr="004A0B5E">
        <w:rPr>
          <w:rFonts w:asciiTheme="majorBidi" w:hAnsiTheme="majorBidi" w:cstheme="majorBidi"/>
          <w:shd w:val="clear" w:color="auto" w:fill="FFFFFF"/>
        </w:rPr>
        <w:t xml:space="preserve"> there is less than 3mm of attached gingiva apically positioned flap must be considered as</w:t>
      </w:r>
      <w:r w:rsidR="001E698E" w:rsidRPr="004A0B5E">
        <w:rPr>
          <w:rFonts w:asciiTheme="majorBidi" w:hAnsiTheme="majorBidi" w:cstheme="majorBidi"/>
          <w:shd w:val="clear" w:color="auto" w:fill="FFFFFF"/>
        </w:rPr>
        <w:t xml:space="preserve"> an</w:t>
      </w:r>
      <w:r w:rsidRPr="004A0B5E">
        <w:rPr>
          <w:rFonts w:asciiTheme="majorBidi" w:hAnsiTheme="majorBidi" w:cstheme="majorBidi"/>
          <w:shd w:val="clear" w:color="auto" w:fill="FFFFFF"/>
        </w:rPr>
        <w:t xml:space="preserve"> </w:t>
      </w:r>
      <w:r w:rsidRPr="004A0B5E">
        <w:rPr>
          <w:rFonts w:asciiTheme="majorBidi" w:hAnsiTheme="majorBidi" w:cstheme="majorBidi"/>
          <w:noProof/>
          <w:shd w:val="clear" w:color="auto" w:fill="FFFFFF"/>
        </w:rPr>
        <w:t>alternative</w:t>
      </w:r>
      <w:r w:rsidRPr="004A0B5E">
        <w:rPr>
          <w:rFonts w:asciiTheme="majorBidi" w:hAnsiTheme="majorBidi" w:cstheme="majorBidi"/>
          <w:shd w:val="clear" w:color="auto" w:fill="FFFFFF"/>
        </w:rPr>
        <w:t>; in these case</w:t>
      </w:r>
      <w:r w:rsidR="00380E59" w:rsidRPr="004A0B5E">
        <w:rPr>
          <w:rFonts w:asciiTheme="majorBidi" w:hAnsiTheme="majorBidi" w:cstheme="majorBidi"/>
          <w:shd w:val="clear" w:color="auto" w:fill="FFFFFF"/>
        </w:rPr>
        <w:t>s</w:t>
      </w:r>
      <w:r w:rsidRPr="004A0B5E">
        <w:rPr>
          <w:rFonts w:asciiTheme="majorBidi" w:hAnsiTheme="majorBidi" w:cstheme="majorBidi"/>
          <w:shd w:val="clear" w:color="auto" w:fill="FFFFFF"/>
        </w:rPr>
        <w:t xml:space="preserve"> gingivectomy results in complete removal of attached gingiva</w:t>
      </w:r>
      <w:r w:rsidR="001E698E" w:rsidRPr="004A0B5E">
        <w:rPr>
          <w:rFonts w:asciiTheme="majorBidi" w:hAnsiTheme="majorBidi" w:cstheme="majorBidi"/>
        </w:rPr>
        <w:t xml:space="preserve"> </w:t>
      </w:r>
      <w:hyperlink w:anchor="_ENREF_14" w:tooltip="Hempton, 2010 #375" w:history="1">
        <w:r w:rsidR="00877F0C" w:rsidRPr="004A0B5E">
          <w:rPr>
            <w:rFonts w:asciiTheme="majorBidi" w:hAnsiTheme="majorBidi" w:cstheme="majorBidi"/>
            <w:shd w:val="clear" w:color="auto" w:fill="FFFFFF"/>
          </w:rPr>
          <w:fldChar w:fldCharType="begin"/>
        </w:r>
        <w:r w:rsidR="00877F0C" w:rsidRPr="004A0B5E">
          <w:rPr>
            <w:rFonts w:asciiTheme="majorBidi" w:hAnsiTheme="majorBidi" w:cstheme="majorBidi"/>
            <w:shd w:val="clear" w:color="auto" w:fill="FFFFFF"/>
          </w:rPr>
          <w:instrText xml:space="preserve"> ADDIN EN.CITE &lt;EndNote&gt;&lt;Cite&gt;&lt;Author&gt;Hempton&lt;/Author&gt;&lt;Year&gt;2010&lt;/Year&gt;&lt;RecNum&gt;375&lt;/RecNum&gt;&lt;DisplayText&gt;&lt;style face="superscript"&gt;14&lt;/style&gt;&lt;/DisplayText&gt;&lt;record&gt;&lt;rec-number&gt;375&lt;/rec-number&gt;&lt;foreign-keys&gt;&lt;key app="EN" db-id="dde2df5su2w59xe0s5fx0vvdtv5v5xp5ddzv"&gt;375&lt;/key&gt;&lt;/foreign-keys&gt;&lt;ref-type name="Journal Article"&gt;17&lt;/ref-type&gt;&lt;contributors&gt;&lt;authors&gt;&lt;author&gt;Hempton, Timothy J&lt;/author&gt;&lt;author&gt;Dominici, John T&lt;/author&gt;&lt;/authors&gt;&lt;/contributors&gt;&lt;titles&gt;&lt;title&gt;Contemporary crown-lengthening therapy: a review&lt;/title&gt;&lt;secondary-title&gt;The Journal of the American Dental Association&lt;/secondary-title&gt;&lt;/titles&gt;&lt;periodical&gt;&lt;full-title&gt;The Journal of the American Dental Association&lt;/full-title&gt;&lt;/periodical&gt;&lt;pages&gt;647-655&lt;/pages&gt;&lt;volume&gt;141&lt;/volume&gt;&lt;number&gt;6&lt;/number&gt;&lt;dates&gt;&lt;year&gt;2010&lt;/year&gt;&lt;/dates&gt;&lt;isbn&gt;0002-8177&lt;/isbn&gt;&lt;urls&gt;&lt;/urls&gt;&lt;/record&gt;&lt;/Cite&gt;&lt;/EndNote&gt;</w:instrText>
        </w:r>
        <w:r w:rsidR="00877F0C" w:rsidRPr="004A0B5E">
          <w:rPr>
            <w:rFonts w:asciiTheme="majorBidi" w:hAnsiTheme="majorBidi" w:cstheme="majorBidi"/>
            <w:shd w:val="clear" w:color="auto" w:fill="FFFFFF"/>
          </w:rPr>
          <w:fldChar w:fldCharType="separate"/>
        </w:r>
        <w:r w:rsidR="00877F0C" w:rsidRPr="004A0B5E">
          <w:rPr>
            <w:rFonts w:asciiTheme="majorBidi" w:hAnsiTheme="majorBidi" w:cstheme="majorBidi"/>
            <w:noProof/>
            <w:shd w:val="clear" w:color="auto" w:fill="FFFFFF"/>
            <w:vertAlign w:val="superscript"/>
          </w:rPr>
          <w:t>14</w:t>
        </w:r>
        <w:r w:rsidR="00877F0C" w:rsidRPr="004A0B5E">
          <w:rPr>
            <w:rFonts w:asciiTheme="majorBidi" w:hAnsiTheme="majorBidi" w:cstheme="majorBidi"/>
            <w:shd w:val="clear" w:color="auto" w:fill="FFFFFF"/>
          </w:rPr>
          <w:fldChar w:fldCharType="end"/>
        </w:r>
      </w:hyperlink>
      <w:r w:rsidRPr="004A0B5E">
        <w:rPr>
          <w:rFonts w:asciiTheme="majorBidi" w:hAnsiTheme="majorBidi" w:cstheme="majorBidi"/>
          <w:shd w:val="clear" w:color="auto" w:fill="FFFFFF"/>
        </w:rPr>
        <w:t>.</w:t>
      </w:r>
    </w:p>
    <w:p w14:paraId="11E24644" w14:textId="317EA745" w:rsidR="00E70116" w:rsidRPr="004A0B5E" w:rsidRDefault="006B4178" w:rsidP="004A0B5E">
      <w:pPr>
        <w:bidi w:val="0"/>
        <w:spacing w:line="360" w:lineRule="auto"/>
        <w:jc w:val="both"/>
        <w:rPr>
          <w:rFonts w:asciiTheme="majorBidi" w:hAnsiTheme="majorBidi" w:cstheme="majorBidi"/>
          <w:shd w:val="clear" w:color="auto" w:fill="FFFFFF"/>
        </w:rPr>
      </w:pPr>
      <w:r w:rsidRPr="004A0B5E">
        <w:rPr>
          <w:rFonts w:asciiTheme="majorBidi" w:hAnsiTheme="majorBidi" w:cstheme="majorBidi"/>
          <w:shd w:val="clear" w:color="auto" w:fill="FFFFFF"/>
        </w:rPr>
        <w:t xml:space="preserve">Crown lengthening </w:t>
      </w:r>
      <w:r w:rsidR="00E70116" w:rsidRPr="004A0B5E">
        <w:rPr>
          <w:rFonts w:asciiTheme="majorBidi" w:hAnsiTheme="majorBidi" w:cstheme="majorBidi"/>
          <w:shd w:val="clear" w:color="auto" w:fill="FFFFFF"/>
        </w:rPr>
        <w:t xml:space="preserve">can be accomplished by scalpel, </w:t>
      </w:r>
      <w:r w:rsidR="00E70116" w:rsidRPr="004A0B5E">
        <w:rPr>
          <w:rFonts w:asciiTheme="majorBidi" w:hAnsiTheme="majorBidi" w:cstheme="majorBidi"/>
          <w:noProof/>
          <w:shd w:val="clear" w:color="auto" w:fill="FFFFFF"/>
        </w:rPr>
        <w:t>electrosurge</w:t>
      </w:r>
      <w:r w:rsidR="001E698E" w:rsidRPr="004A0B5E">
        <w:rPr>
          <w:rFonts w:asciiTheme="majorBidi" w:hAnsiTheme="majorBidi" w:cstheme="majorBidi"/>
          <w:shd w:val="clear" w:color="auto" w:fill="FFFFFF"/>
        </w:rPr>
        <w:t>ry</w:t>
      </w:r>
      <w:r w:rsidRPr="004A0B5E">
        <w:rPr>
          <w:rFonts w:asciiTheme="majorBidi" w:hAnsiTheme="majorBidi" w:cstheme="majorBidi"/>
          <w:shd w:val="clear" w:color="auto" w:fill="FFFFFF"/>
        </w:rPr>
        <w:t>, bur</w:t>
      </w:r>
      <w:r w:rsidR="00E70116" w:rsidRPr="004A0B5E">
        <w:rPr>
          <w:rFonts w:asciiTheme="majorBidi" w:hAnsiTheme="majorBidi" w:cstheme="majorBidi"/>
          <w:shd w:val="clear" w:color="auto" w:fill="FFFFFF"/>
        </w:rPr>
        <w:t xml:space="preserve"> or lasers, in cases of external beveling lasers can be</w:t>
      </w:r>
      <w:r w:rsidR="001E698E" w:rsidRPr="004A0B5E">
        <w:rPr>
          <w:rFonts w:asciiTheme="majorBidi" w:hAnsiTheme="majorBidi" w:cstheme="majorBidi"/>
          <w:shd w:val="clear" w:color="auto" w:fill="FFFFFF"/>
        </w:rPr>
        <w:t xml:space="preserve"> a</w:t>
      </w:r>
      <w:r w:rsidR="00E70116" w:rsidRPr="004A0B5E">
        <w:rPr>
          <w:rFonts w:asciiTheme="majorBidi" w:hAnsiTheme="majorBidi" w:cstheme="majorBidi"/>
          <w:shd w:val="clear" w:color="auto" w:fill="FFFFFF"/>
        </w:rPr>
        <w:t xml:space="preserve"> </w:t>
      </w:r>
      <w:r w:rsidR="00E70116" w:rsidRPr="004A0B5E">
        <w:rPr>
          <w:rFonts w:asciiTheme="majorBidi" w:hAnsiTheme="majorBidi" w:cstheme="majorBidi"/>
          <w:noProof/>
          <w:shd w:val="clear" w:color="auto" w:fill="FFFFFF"/>
        </w:rPr>
        <w:t>suitable</w:t>
      </w:r>
      <w:r w:rsidR="00877F0C" w:rsidRPr="004A0B5E">
        <w:rPr>
          <w:rFonts w:asciiTheme="majorBidi" w:hAnsiTheme="majorBidi" w:cstheme="majorBidi"/>
          <w:shd w:val="clear" w:color="auto" w:fill="FFFFFF"/>
        </w:rPr>
        <w:t xml:space="preserve"> choice.</w:t>
      </w:r>
      <w:r w:rsidRPr="004A0B5E">
        <w:rPr>
          <w:rFonts w:asciiTheme="majorBidi" w:hAnsiTheme="majorBidi" w:cstheme="majorBidi"/>
          <w:shd w:val="clear" w:color="auto" w:fill="FFFFFF"/>
        </w:rPr>
        <w:t xml:space="preserve"> Also, hard tissue can be removed in minimally invasive manner. </w:t>
      </w:r>
      <w:r w:rsidR="00877F0C" w:rsidRPr="004A0B5E">
        <w:rPr>
          <w:rFonts w:asciiTheme="majorBidi" w:hAnsiTheme="majorBidi" w:cstheme="majorBidi"/>
          <w:shd w:val="clear" w:color="auto" w:fill="FFFFFF"/>
        </w:rPr>
        <w:t xml:space="preserve"> In that case, the surgery</w:t>
      </w:r>
      <w:r w:rsidR="00E70116" w:rsidRPr="004A0B5E">
        <w:rPr>
          <w:rFonts w:asciiTheme="majorBidi" w:hAnsiTheme="majorBidi" w:cstheme="majorBidi"/>
          <w:shd w:val="clear" w:color="auto" w:fill="FFFFFF"/>
        </w:rPr>
        <w:t xml:space="preserve"> cause little bleeding thus </w:t>
      </w:r>
      <w:r w:rsidR="00E70116" w:rsidRPr="004A0B5E">
        <w:rPr>
          <w:rFonts w:asciiTheme="majorBidi" w:hAnsiTheme="majorBidi" w:cstheme="majorBidi"/>
          <w:noProof/>
          <w:shd w:val="clear" w:color="auto" w:fill="FFFFFF"/>
        </w:rPr>
        <w:t>make</w:t>
      </w:r>
      <w:r w:rsidR="001E698E" w:rsidRPr="004A0B5E">
        <w:rPr>
          <w:rFonts w:asciiTheme="majorBidi" w:hAnsiTheme="majorBidi" w:cstheme="majorBidi"/>
          <w:shd w:val="clear" w:color="auto" w:fill="FFFFFF"/>
        </w:rPr>
        <w:t xml:space="preserve"> it possible </w:t>
      </w:r>
      <w:bookmarkEnd w:id="0"/>
      <w:r w:rsidR="001E698E" w:rsidRPr="004A0B5E">
        <w:rPr>
          <w:rFonts w:asciiTheme="majorBidi" w:hAnsiTheme="majorBidi" w:cstheme="majorBidi"/>
          <w:shd w:val="clear" w:color="auto" w:fill="FFFFFF"/>
        </w:rPr>
        <w:t>to handle the final restoration in a</w:t>
      </w:r>
      <w:r w:rsidR="00E70116" w:rsidRPr="004A0B5E">
        <w:rPr>
          <w:rFonts w:asciiTheme="majorBidi" w:hAnsiTheme="majorBidi" w:cstheme="majorBidi"/>
          <w:shd w:val="clear" w:color="auto" w:fill="FFFFFF"/>
        </w:rPr>
        <w:t xml:space="preserve"> </w:t>
      </w:r>
      <w:r w:rsidR="00E70116" w:rsidRPr="004A0B5E">
        <w:rPr>
          <w:rFonts w:asciiTheme="majorBidi" w:hAnsiTheme="majorBidi" w:cstheme="majorBidi"/>
          <w:noProof/>
          <w:shd w:val="clear" w:color="auto" w:fill="FFFFFF"/>
        </w:rPr>
        <w:t>dry</w:t>
      </w:r>
      <w:r w:rsidR="00877F0C" w:rsidRPr="004A0B5E">
        <w:rPr>
          <w:rFonts w:asciiTheme="majorBidi" w:hAnsiTheme="majorBidi" w:cstheme="majorBidi"/>
          <w:shd w:val="clear" w:color="auto" w:fill="FFFFFF"/>
        </w:rPr>
        <w:t xml:space="preserve"> field which leads</w:t>
      </w:r>
      <w:r w:rsidR="00E70116" w:rsidRPr="004A0B5E">
        <w:rPr>
          <w:rFonts w:asciiTheme="majorBidi" w:hAnsiTheme="majorBidi" w:cstheme="majorBidi"/>
          <w:shd w:val="clear" w:color="auto" w:fill="FFFFFF"/>
        </w:rPr>
        <w:t xml:space="preserve"> better results</w:t>
      </w:r>
      <w:r w:rsidR="001E698E" w:rsidRPr="004A0B5E">
        <w:rPr>
          <w:rFonts w:asciiTheme="majorBidi" w:hAnsiTheme="majorBidi" w:cstheme="majorBidi"/>
        </w:rPr>
        <w:t xml:space="preserve"> </w:t>
      </w:r>
      <w:hyperlink w:anchor="_ENREF_17" w:tooltip="Cls, 2014 #378" w:history="1">
        <w:r w:rsidR="00877F0C" w:rsidRPr="004A0B5E">
          <w:rPr>
            <w:rFonts w:asciiTheme="majorBidi" w:hAnsiTheme="majorBidi" w:cstheme="majorBidi"/>
            <w:shd w:val="clear" w:color="auto" w:fill="FFFFFF"/>
          </w:rPr>
          <w:fldChar w:fldCharType="begin"/>
        </w:r>
        <w:r w:rsidR="00877F0C" w:rsidRPr="004A0B5E">
          <w:rPr>
            <w:rFonts w:asciiTheme="majorBidi" w:hAnsiTheme="majorBidi" w:cstheme="majorBidi"/>
            <w:shd w:val="clear" w:color="auto" w:fill="FFFFFF"/>
          </w:rPr>
          <w:instrText xml:space="preserve"> ADDIN EN.CITE &lt;EndNote&gt;&lt;Cite&gt;&lt;Author&gt;Cls&lt;/Author&gt;&lt;Year&gt;2014&lt;/Year&gt;&lt;RecNum&gt;378&lt;/RecNum&gt;&lt;DisplayText&gt;&lt;style face="superscript"&gt;17&lt;/style&gt;&lt;/DisplayText&gt;&lt;record&gt;&lt;rec-number&gt;378&lt;/rec-number&gt;&lt;foreign-keys&gt;&lt;key app="EN" db-id="dde2df5su2w59xe0s5fx0vvdtv5v5xp5ddzv"&gt;378&lt;/key&gt;&lt;/foreign-keys&gt;&lt;ref-type name="Journal Article"&gt;17&lt;/ref-type&gt;&lt;contributors&gt;&lt;authors&gt;&lt;author&gt;Cls, Crown Lengthening Surgery&lt;/author&gt;&lt;author&gt;Mini, A&lt;/author&gt;&lt;/authors&gt;&lt;/contributors&gt;&lt;titles&gt;&lt;title&gt;of Dental Sciences&lt;/title&gt;&lt;secondary-title&gt;Indian Journal of Dental Sciences&lt;/secondary-title&gt;&lt;/titles&gt;&lt;periodical&gt;&lt;full-title&gt;Indian Journal of Dental Sciences&lt;/full-title&gt;&lt;/periodical&gt;&lt;dates&gt;&lt;year&gt;2014&lt;/year&gt;&lt;/dates&gt;&lt;urls&gt;&lt;/urls&gt;&lt;/record&gt;&lt;/Cite&gt;&lt;/EndNote&gt;</w:instrText>
        </w:r>
        <w:r w:rsidR="00877F0C" w:rsidRPr="004A0B5E">
          <w:rPr>
            <w:rFonts w:asciiTheme="majorBidi" w:hAnsiTheme="majorBidi" w:cstheme="majorBidi"/>
            <w:shd w:val="clear" w:color="auto" w:fill="FFFFFF"/>
          </w:rPr>
          <w:fldChar w:fldCharType="separate"/>
        </w:r>
        <w:r w:rsidR="00877F0C" w:rsidRPr="004A0B5E">
          <w:rPr>
            <w:rFonts w:asciiTheme="majorBidi" w:hAnsiTheme="majorBidi" w:cstheme="majorBidi"/>
            <w:noProof/>
            <w:shd w:val="clear" w:color="auto" w:fill="FFFFFF"/>
            <w:vertAlign w:val="superscript"/>
          </w:rPr>
          <w:t>17</w:t>
        </w:r>
        <w:r w:rsidR="00877F0C" w:rsidRPr="004A0B5E">
          <w:rPr>
            <w:rFonts w:asciiTheme="majorBidi" w:hAnsiTheme="majorBidi" w:cstheme="majorBidi"/>
            <w:shd w:val="clear" w:color="auto" w:fill="FFFFFF"/>
          </w:rPr>
          <w:fldChar w:fldCharType="end"/>
        </w:r>
      </w:hyperlink>
      <w:r w:rsidR="00E70116" w:rsidRPr="004A0B5E">
        <w:rPr>
          <w:rFonts w:asciiTheme="majorBidi" w:hAnsiTheme="majorBidi" w:cstheme="majorBidi"/>
          <w:shd w:val="clear" w:color="auto" w:fill="FFFFFF"/>
        </w:rPr>
        <w:t>.</w:t>
      </w:r>
    </w:p>
    <w:p w14:paraId="30AE4CA3" w14:textId="77777777" w:rsidR="003710B4" w:rsidRPr="004A0B5E" w:rsidRDefault="003710B4" w:rsidP="004A0B5E">
      <w:pPr>
        <w:bidi w:val="0"/>
        <w:spacing w:line="360" w:lineRule="auto"/>
        <w:jc w:val="both"/>
        <w:rPr>
          <w:rFonts w:asciiTheme="majorBidi" w:hAnsiTheme="majorBidi" w:cstheme="majorBidi"/>
          <w:shd w:val="clear" w:color="auto" w:fill="FFFFFF"/>
        </w:rPr>
      </w:pPr>
      <w:r w:rsidRPr="004A0B5E">
        <w:rPr>
          <w:rFonts w:asciiTheme="majorBidi" w:hAnsiTheme="majorBidi" w:cstheme="majorBidi"/>
          <w:shd w:val="clear" w:color="auto" w:fill="FFFFFF"/>
        </w:rPr>
        <w:t>Due to ment</w:t>
      </w:r>
      <w:r w:rsidRPr="004A0B5E">
        <w:rPr>
          <w:rFonts w:asciiTheme="majorBidi" w:hAnsiTheme="majorBidi" w:cstheme="majorBidi"/>
        </w:rPr>
        <w:t xml:space="preserve">ioned </w:t>
      </w:r>
      <w:r w:rsidRPr="004A0B5E">
        <w:rPr>
          <w:rFonts w:asciiTheme="majorBidi" w:hAnsiTheme="majorBidi" w:cstheme="majorBidi"/>
          <w:noProof/>
        </w:rPr>
        <w:t>feature</w:t>
      </w:r>
      <w:r w:rsidR="00877F0C" w:rsidRPr="004A0B5E">
        <w:rPr>
          <w:rFonts w:asciiTheme="majorBidi" w:hAnsiTheme="majorBidi" w:cstheme="majorBidi"/>
        </w:rPr>
        <w:t xml:space="preserve">s </w:t>
      </w:r>
      <w:r w:rsidR="000B70FE" w:rsidRPr="004A0B5E">
        <w:rPr>
          <w:rFonts w:asciiTheme="majorBidi" w:hAnsiTheme="majorBidi" w:cstheme="majorBidi"/>
        </w:rPr>
        <w:t xml:space="preserve">of </w:t>
      </w:r>
      <w:r w:rsidR="00E70116" w:rsidRPr="004A0B5E">
        <w:rPr>
          <w:rFonts w:asciiTheme="majorBidi" w:hAnsiTheme="majorBidi" w:cstheme="majorBidi"/>
        </w:rPr>
        <w:t xml:space="preserve">lasers </w:t>
      </w:r>
      <w:r w:rsidRPr="004A0B5E">
        <w:rPr>
          <w:rFonts w:asciiTheme="majorBidi" w:hAnsiTheme="majorBidi" w:cstheme="majorBidi"/>
        </w:rPr>
        <w:t>for soft and hard tissue</w:t>
      </w:r>
      <w:r w:rsidR="00877F0C" w:rsidRPr="004A0B5E">
        <w:rPr>
          <w:rFonts w:asciiTheme="majorBidi" w:hAnsiTheme="majorBidi" w:cstheme="majorBidi"/>
        </w:rPr>
        <w:t xml:space="preserve"> </w:t>
      </w:r>
      <w:r w:rsidR="00877F0C" w:rsidRPr="004A0B5E">
        <w:rPr>
          <w:rFonts w:asciiTheme="majorBidi" w:hAnsiTheme="majorBidi" w:cstheme="majorBidi"/>
          <w:noProof/>
        </w:rPr>
        <w:t>managment</w:t>
      </w:r>
      <w:r w:rsidRPr="004A0B5E">
        <w:rPr>
          <w:rFonts w:asciiTheme="majorBidi" w:hAnsiTheme="majorBidi" w:cstheme="majorBidi"/>
        </w:rPr>
        <w:t>, this study present series of cases of crown length</w:t>
      </w:r>
      <w:r w:rsidR="001E698E" w:rsidRPr="004A0B5E">
        <w:rPr>
          <w:rFonts w:asciiTheme="majorBidi" w:hAnsiTheme="majorBidi" w:cstheme="majorBidi"/>
        </w:rPr>
        <w:t>ening and restorations</w:t>
      </w:r>
      <w:r w:rsidR="00E70116" w:rsidRPr="004A0B5E">
        <w:rPr>
          <w:rFonts w:asciiTheme="majorBidi" w:hAnsiTheme="majorBidi" w:cstheme="majorBidi"/>
        </w:rPr>
        <w:t xml:space="preserve"> accomplished</w:t>
      </w:r>
      <w:r w:rsidRPr="004A0B5E">
        <w:rPr>
          <w:rFonts w:asciiTheme="majorBidi" w:hAnsiTheme="majorBidi" w:cstheme="majorBidi"/>
          <w:noProof/>
        </w:rPr>
        <w:t xml:space="preserve"> by</w:t>
      </w:r>
      <w:r w:rsidRPr="004A0B5E">
        <w:rPr>
          <w:rFonts w:asciiTheme="majorBidi" w:hAnsiTheme="majorBidi" w:cstheme="majorBidi"/>
        </w:rPr>
        <w:t xml:space="preserve"> E</w:t>
      </w:r>
      <w:r w:rsidR="008550D3" w:rsidRPr="004A0B5E">
        <w:rPr>
          <w:rFonts w:asciiTheme="majorBidi" w:hAnsiTheme="majorBidi" w:cstheme="majorBidi"/>
        </w:rPr>
        <w:t>r</w:t>
      </w:r>
      <w:r w:rsidRPr="004A0B5E">
        <w:rPr>
          <w:rFonts w:asciiTheme="majorBidi" w:hAnsiTheme="majorBidi" w:cstheme="majorBidi"/>
        </w:rPr>
        <w:t>,Cr:YSGG</w:t>
      </w:r>
      <w:r w:rsidR="001E698E" w:rsidRPr="004A0B5E">
        <w:rPr>
          <w:rFonts w:asciiTheme="majorBidi" w:hAnsiTheme="majorBidi" w:cstheme="majorBidi"/>
        </w:rPr>
        <w:t>.</w:t>
      </w:r>
    </w:p>
    <w:p w14:paraId="29BEC9F4" w14:textId="77777777" w:rsidR="003710B4" w:rsidRPr="004A0B5E" w:rsidRDefault="00FB5046" w:rsidP="004A0B5E">
      <w:pPr>
        <w:bidi w:val="0"/>
        <w:spacing w:line="360" w:lineRule="auto"/>
        <w:jc w:val="both"/>
        <w:rPr>
          <w:rFonts w:asciiTheme="majorBidi" w:hAnsiTheme="majorBidi" w:cstheme="majorBidi"/>
          <w:b/>
          <w:bCs/>
        </w:rPr>
      </w:pPr>
      <w:r w:rsidRPr="004A0B5E">
        <w:rPr>
          <w:rFonts w:asciiTheme="majorBidi" w:hAnsiTheme="majorBidi" w:cstheme="majorBidi"/>
          <w:b/>
          <w:bCs/>
        </w:rPr>
        <w:t>Methods and material</w:t>
      </w:r>
    </w:p>
    <w:p w14:paraId="17566D16" w14:textId="2F21ABA0" w:rsidR="00CB2531" w:rsidRPr="004A0B5E" w:rsidRDefault="00380E59" w:rsidP="004A0B5E">
      <w:pPr>
        <w:bidi w:val="0"/>
        <w:spacing w:line="360" w:lineRule="auto"/>
        <w:jc w:val="both"/>
        <w:rPr>
          <w:rFonts w:asciiTheme="majorBidi" w:hAnsiTheme="majorBidi" w:cstheme="majorBidi"/>
        </w:rPr>
      </w:pPr>
      <w:r w:rsidRPr="004A0B5E">
        <w:rPr>
          <w:rFonts w:asciiTheme="majorBidi" w:hAnsiTheme="majorBidi" w:cstheme="majorBidi"/>
        </w:rPr>
        <w:t>6</w:t>
      </w:r>
      <w:r w:rsidRPr="004A0B5E">
        <w:rPr>
          <w:rFonts w:asciiTheme="majorBidi" w:hAnsiTheme="majorBidi" w:cstheme="majorBidi"/>
        </w:rPr>
        <w:t xml:space="preserve"> </w:t>
      </w:r>
      <w:r w:rsidR="00260613" w:rsidRPr="004A0B5E">
        <w:rPr>
          <w:rFonts w:asciiTheme="majorBidi" w:hAnsiTheme="majorBidi" w:cstheme="majorBidi"/>
        </w:rPr>
        <w:t>female</w:t>
      </w:r>
      <w:r w:rsidRPr="004A0B5E">
        <w:rPr>
          <w:rFonts w:asciiTheme="majorBidi" w:hAnsiTheme="majorBidi" w:cstheme="majorBidi"/>
        </w:rPr>
        <w:t xml:space="preserve"> and 1 male </w:t>
      </w:r>
      <w:r w:rsidR="00FB5046" w:rsidRPr="004A0B5E">
        <w:rPr>
          <w:rFonts w:asciiTheme="majorBidi" w:hAnsiTheme="majorBidi" w:cstheme="majorBidi"/>
        </w:rPr>
        <w:t xml:space="preserve">patients </w:t>
      </w:r>
      <w:r w:rsidR="003710B4" w:rsidRPr="004A0B5E">
        <w:rPr>
          <w:rFonts w:asciiTheme="majorBidi" w:hAnsiTheme="majorBidi" w:cstheme="majorBidi"/>
        </w:rPr>
        <w:t>c for crown lengthening</w:t>
      </w:r>
      <w:r w:rsidR="00CB2531" w:rsidRPr="004A0B5E">
        <w:rPr>
          <w:rFonts w:asciiTheme="majorBidi" w:hAnsiTheme="majorBidi" w:cstheme="majorBidi"/>
        </w:rPr>
        <w:t xml:space="preserve"> (CL)</w:t>
      </w:r>
      <w:r w:rsidR="00FB5046" w:rsidRPr="004A0B5E">
        <w:rPr>
          <w:rFonts w:asciiTheme="majorBidi" w:hAnsiTheme="majorBidi" w:cstheme="majorBidi"/>
        </w:rPr>
        <w:t xml:space="preserve"> and </w:t>
      </w:r>
      <w:r w:rsidR="003710B4" w:rsidRPr="004A0B5E">
        <w:rPr>
          <w:rFonts w:asciiTheme="majorBidi" w:hAnsiTheme="majorBidi" w:cstheme="majorBidi"/>
        </w:rPr>
        <w:t>composit</w:t>
      </w:r>
      <w:r w:rsidR="00085C2A" w:rsidRPr="004A0B5E">
        <w:rPr>
          <w:rFonts w:asciiTheme="majorBidi" w:hAnsiTheme="majorBidi" w:cstheme="majorBidi"/>
        </w:rPr>
        <w:t>e restorations of</w:t>
      </w:r>
      <w:r w:rsidR="00D6760B" w:rsidRPr="004A0B5E">
        <w:rPr>
          <w:rFonts w:asciiTheme="majorBidi" w:hAnsiTheme="majorBidi" w:cstheme="majorBidi"/>
        </w:rPr>
        <w:t xml:space="preserve"> anterior teeth</w:t>
      </w:r>
      <w:r w:rsidR="00260613" w:rsidRPr="004A0B5E">
        <w:rPr>
          <w:rFonts w:asciiTheme="majorBidi" w:hAnsiTheme="majorBidi" w:cstheme="majorBidi"/>
        </w:rPr>
        <w:t xml:space="preserve"> aged between </w:t>
      </w:r>
      <w:r w:rsidR="00797D4E" w:rsidRPr="004A0B5E">
        <w:rPr>
          <w:rFonts w:asciiTheme="majorBidi" w:hAnsiTheme="majorBidi" w:cstheme="majorBidi" w:hint="cs"/>
          <w:rtl/>
        </w:rPr>
        <w:t>20</w:t>
      </w:r>
      <w:r w:rsidR="00260613" w:rsidRPr="004A0B5E">
        <w:rPr>
          <w:rFonts w:asciiTheme="majorBidi" w:hAnsiTheme="majorBidi" w:cstheme="majorBidi"/>
        </w:rPr>
        <w:t xml:space="preserve"> to </w:t>
      </w:r>
      <w:r w:rsidR="00F34848" w:rsidRPr="004A0B5E">
        <w:rPr>
          <w:rFonts w:asciiTheme="majorBidi" w:hAnsiTheme="majorBidi" w:cstheme="majorBidi" w:hint="cs"/>
          <w:rtl/>
        </w:rPr>
        <w:t>6</w:t>
      </w:r>
      <w:r w:rsidR="00797D4E" w:rsidRPr="004A0B5E">
        <w:rPr>
          <w:rFonts w:asciiTheme="majorBidi" w:hAnsiTheme="majorBidi" w:cstheme="majorBidi" w:hint="cs"/>
          <w:rtl/>
        </w:rPr>
        <w:t>0</w:t>
      </w:r>
      <w:r w:rsidR="00CB2531" w:rsidRPr="004A0B5E">
        <w:rPr>
          <w:rFonts w:asciiTheme="majorBidi" w:hAnsiTheme="majorBidi" w:cstheme="majorBidi"/>
        </w:rPr>
        <w:t>,</w:t>
      </w:r>
      <w:r w:rsidR="003710B4" w:rsidRPr="004A0B5E">
        <w:rPr>
          <w:rFonts w:asciiTheme="majorBidi" w:hAnsiTheme="majorBidi" w:cstheme="majorBidi"/>
        </w:rPr>
        <w:t xml:space="preserve"> </w:t>
      </w:r>
      <w:r w:rsidR="008550D3" w:rsidRPr="004A0B5E">
        <w:rPr>
          <w:rFonts w:asciiTheme="majorBidi" w:hAnsiTheme="majorBidi" w:cstheme="majorBidi"/>
        </w:rPr>
        <w:t xml:space="preserve">were selected </w:t>
      </w:r>
      <w:r w:rsidR="003710B4" w:rsidRPr="004A0B5E">
        <w:rPr>
          <w:rFonts w:asciiTheme="majorBidi" w:hAnsiTheme="majorBidi" w:cstheme="majorBidi"/>
        </w:rPr>
        <w:t xml:space="preserve">for this study. The patients </w:t>
      </w:r>
      <w:r w:rsidR="00CB2531" w:rsidRPr="004A0B5E">
        <w:rPr>
          <w:rFonts w:asciiTheme="majorBidi" w:hAnsiTheme="majorBidi" w:cstheme="majorBidi"/>
        </w:rPr>
        <w:t>referred</w:t>
      </w:r>
      <w:r w:rsidR="003710B4" w:rsidRPr="004A0B5E">
        <w:rPr>
          <w:rFonts w:asciiTheme="majorBidi" w:hAnsiTheme="majorBidi" w:cstheme="majorBidi"/>
        </w:rPr>
        <w:t xml:space="preserve"> to</w:t>
      </w:r>
      <w:r w:rsidR="00085C2A" w:rsidRPr="004A0B5E">
        <w:rPr>
          <w:rFonts w:asciiTheme="majorBidi" w:hAnsiTheme="majorBidi" w:cstheme="majorBidi"/>
        </w:rPr>
        <w:t xml:space="preserve"> </w:t>
      </w:r>
      <w:r w:rsidR="008550D3" w:rsidRPr="004A0B5E">
        <w:rPr>
          <w:rFonts w:asciiTheme="majorBidi" w:hAnsiTheme="majorBidi" w:cstheme="majorBidi"/>
        </w:rPr>
        <w:t>private practice for</w:t>
      </w:r>
      <w:r w:rsidR="003710B4" w:rsidRPr="004A0B5E">
        <w:rPr>
          <w:rFonts w:asciiTheme="majorBidi" w:hAnsiTheme="majorBidi" w:cstheme="majorBidi"/>
        </w:rPr>
        <w:t xml:space="preserve"> </w:t>
      </w:r>
      <w:r w:rsidR="008550D3" w:rsidRPr="004A0B5E">
        <w:rPr>
          <w:rFonts w:asciiTheme="majorBidi" w:hAnsiTheme="majorBidi" w:cstheme="majorBidi"/>
        </w:rPr>
        <w:t>aesthetic reasons</w:t>
      </w:r>
      <w:r w:rsidR="003710B4" w:rsidRPr="004A0B5E">
        <w:rPr>
          <w:rFonts w:asciiTheme="majorBidi" w:hAnsiTheme="majorBidi" w:cstheme="majorBidi"/>
        </w:rPr>
        <w:t xml:space="preserve">. They were unhappy with their smile and demanded consultant, </w:t>
      </w:r>
      <w:r w:rsidR="003710B4" w:rsidRPr="004A0B5E">
        <w:rPr>
          <w:rFonts w:asciiTheme="majorBidi" w:hAnsiTheme="majorBidi" w:cstheme="majorBidi"/>
          <w:noProof/>
        </w:rPr>
        <w:t>thus</w:t>
      </w:r>
      <w:r w:rsidR="00877F0C" w:rsidRPr="004A0B5E">
        <w:rPr>
          <w:rFonts w:asciiTheme="majorBidi" w:hAnsiTheme="majorBidi" w:cstheme="majorBidi"/>
          <w:noProof/>
        </w:rPr>
        <w:t>,</w:t>
      </w:r>
      <w:r w:rsidR="003710B4" w:rsidRPr="004A0B5E">
        <w:rPr>
          <w:rFonts w:asciiTheme="majorBidi" w:hAnsiTheme="majorBidi" w:cstheme="majorBidi"/>
        </w:rPr>
        <w:t xml:space="preserve"> laser treatment</w:t>
      </w:r>
      <w:r w:rsidR="00085C2A" w:rsidRPr="004A0B5E">
        <w:rPr>
          <w:rFonts w:asciiTheme="majorBidi" w:hAnsiTheme="majorBidi" w:cstheme="majorBidi"/>
        </w:rPr>
        <w:t xml:space="preserve"> was</w:t>
      </w:r>
      <w:r w:rsidR="00A302B9" w:rsidRPr="004A0B5E">
        <w:rPr>
          <w:rFonts w:asciiTheme="majorBidi" w:hAnsiTheme="majorBidi" w:cstheme="majorBidi"/>
        </w:rPr>
        <w:t xml:space="preserve"> been suggested. </w:t>
      </w:r>
      <w:r w:rsidR="008550D3" w:rsidRPr="004A0B5E">
        <w:rPr>
          <w:rFonts w:asciiTheme="majorBidi" w:hAnsiTheme="majorBidi" w:cstheme="majorBidi"/>
        </w:rPr>
        <w:t xml:space="preserve"> </w:t>
      </w:r>
      <w:r w:rsidR="00A302B9" w:rsidRPr="004A0B5E">
        <w:rPr>
          <w:rFonts w:asciiTheme="majorBidi" w:hAnsiTheme="majorBidi" w:cstheme="majorBidi"/>
        </w:rPr>
        <w:t>P</w:t>
      </w:r>
      <w:r w:rsidR="008550D3" w:rsidRPr="004A0B5E">
        <w:rPr>
          <w:rFonts w:asciiTheme="majorBidi" w:hAnsiTheme="majorBidi" w:cstheme="majorBidi"/>
        </w:rPr>
        <w:t>atients</w:t>
      </w:r>
      <w:r w:rsidR="003710B4" w:rsidRPr="004A0B5E">
        <w:rPr>
          <w:rFonts w:asciiTheme="majorBidi" w:hAnsiTheme="majorBidi" w:cstheme="majorBidi"/>
        </w:rPr>
        <w:t xml:space="preserve"> had no specific local or systemic disease</w:t>
      </w:r>
      <w:r w:rsidR="00FB5046" w:rsidRPr="004A0B5E">
        <w:rPr>
          <w:rFonts w:asciiTheme="majorBidi" w:hAnsiTheme="majorBidi" w:cstheme="majorBidi"/>
        </w:rPr>
        <w:t xml:space="preserve"> which</w:t>
      </w:r>
      <w:r w:rsidR="003710B4" w:rsidRPr="004A0B5E">
        <w:rPr>
          <w:rFonts w:asciiTheme="majorBidi" w:hAnsiTheme="majorBidi" w:cstheme="majorBidi"/>
        </w:rPr>
        <w:t xml:space="preserve"> c</w:t>
      </w:r>
      <w:r w:rsidR="00FB5046" w:rsidRPr="004A0B5E">
        <w:rPr>
          <w:rFonts w:asciiTheme="majorBidi" w:hAnsiTheme="majorBidi" w:cstheme="majorBidi"/>
        </w:rPr>
        <w:t>ould affect teeth or</w:t>
      </w:r>
      <w:r w:rsidR="00CB2531" w:rsidRPr="004A0B5E">
        <w:rPr>
          <w:rFonts w:asciiTheme="majorBidi" w:hAnsiTheme="majorBidi" w:cstheme="majorBidi"/>
        </w:rPr>
        <w:t xml:space="preserve"> gingiva. T</w:t>
      </w:r>
      <w:r w:rsidR="003710B4" w:rsidRPr="004A0B5E">
        <w:rPr>
          <w:rFonts w:asciiTheme="majorBidi" w:hAnsiTheme="majorBidi" w:cstheme="majorBidi"/>
        </w:rPr>
        <w:t>he patients had no previous treatment</w:t>
      </w:r>
      <w:r w:rsidR="00D6760B" w:rsidRPr="004A0B5E">
        <w:rPr>
          <w:rFonts w:asciiTheme="majorBidi" w:hAnsiTheme="majorBidi" w:cstheme="majorBidi"/>
        </w:rPr>
        <w:t xml:space="preserve"> on</w:t>
      </w:r>
      <w:r w:rsidR="003710B4" w:rsidRPr="004A0B5E">
        <w:rPr>
          <w:rFonts w:asciiTheme="majorBidi" w:hAnsiTheme="majorBidi" w:cstheme="majorBidi"/>
        </w:rPr>
        <w:t xml:space="preserve"> current teeth. </w:t>
      </w:r>
      <w:r w:rsidR="00CB2531" w:rsidRPr="004A0B5E">
        <w:rPr>
          <w:rFonts w:asciiTheme="majorBidi" w:hAnsiTheme="majorBidi" w:cstheme="majorBidi"/>
        </w:rPr>
        <w:t xml:space="preserve"> Prior to the surgery patient photos were analyzed and for those who needed CL,</w:t>
      </w:r>
      <w:r w:rsidR="00085C2A" w:rsidRPr="004A0B5E">
        <w:rPr>
          <w:rFonts w:asciiTheme="majorBidi" w:hAnsiTheme="majorBidi" w:cstheme="majorBidi"/>
        </w:rPr>
        <w:t xml:space="preserve"> the</w:t>
      </w:r>
      <w:r w:rsidR="00CB2531" w:rsidRPr="004A0B5E">
        <w:rPr>
          <w:rFonts w:asciiTheme="majorBidi" w:hAnsiTheme="majorBidi" w:cstheme="majorBidi"/>
        </w:rPr>
        <w:t xml:space="preserve"> </w:t>
      </w:r>
      <w:r w:rsidR="00CB2531" w:rsidRPr="004A0B5E">
        <w:rPr>
          <w:rFonts w:asciiTheme="majorBidi" w:hAnsiTheme="majorBidi" w:cstheme="majorBidi"/>
          <w:noProof/>
        </w:rPr>
        <w:t>approximate</w:t>
      </w:r>
      <w:r w:rsidR="00CB2531" w:rsidRPr="004A0B5E">
        <w:rPr>
          <w:rFonts w:asciiTheme="majorBidi" w:hAnsiTheme="majorBidi" w:cstheme="majorBidi"/>
        </w:rPr>
        <w:t xml:space="preserve"> location of new gingiva </w:t>
      </w:r>
      <w:r w:rsidR="00CB2531" w:rsidRPr="004A0B5E">
        <w:rPr>
          <w:rFonts w:asciiTheme="majorBidi" w:hAnsiTheme="majorBidi" w:cstheme="majorBidi"/>
          <w:noProof/>
        </w:rPr>
        <w:t>w</w:t>
      </w:r>
      <w:r w:rsidR="00085C2A" w:rsidRPr="004A0B5E">
        <w:rPr>
          <w:rFonts w:asciiTheme="majorBidi" w:hAnsiTheme="majorBidi" w:cstheme="majorBidi"/>
          <w:noProof/>
        </w:rPr>
        <w:t>as</w:t>
      </w:r>
      <w:r w:rsidR="00CB2531" w:rsidRPr="004A0B5E">
        <w:rPr>
          <w:rFonts w:asciiTheme="majorBidi" w:hAnsiTheme="majorBidi" w:cstheme="majorBidi"/>
        </w:rPr>
        <w:t xml:space="preserve"> defined wit</w:t>
      </w:r>
      <w:r w:rsidR="00085C2A" w:rsidRPr="004A0B5E">
        <w:rPr>
          <w:rFonts w:asciiTheme="majorBidi" w:hAnsiTheme="majorBidi" w:cstheme="majorBidi"/>
        </w:rPr>
        <w:t>h respect to gingival margin and bone</w:t>
      </w:r>
      <w:r w:rsidR="00CB2531" w:rsidRPr="004A0B5E">
        <w:rPr>
          <w:rFonts w:asciiTheme="majorBidi" w:hAnsiTheme="majorBidi" w:cstheme="majorBidi"/>
        </w:rPr>
        <w:t xml:space="preserve"> to maintain acceptable biological width</w:t>
      </w:r>
      <w:r w:rsidR="00FB5046" w:rsidRPr="004A0B5E">
        <w:rPr>
          <w:rFonts w:asciiTheme="majorBidi" w:hAnsiTheme="majorBidi" w:cstheme="majorBidi"/>
        </w:rPr>
        <w:t>; the finish point of surgery and</w:t>
      </w:r>
      <w:r w:rsidR="00085C2A" w:rsidRPr="004A0B5E">
        <w:rPr>
          <w:rFonts w:asciiTheme="majorBidi" w:hAnsiTheme="majorBidi" w:cstheme="majorBidi"/>
        </w:rPr>
        <w:t xml:space="preserve"> the</w:t>
      </w:r>
      <w:r w:rsidR="00FB5046" w:rsidRPr="004A0B5E">
        <w:rPr>
          <w:rFonts w:asciiTheme="majorBidi" w:hAnsiTheme="majorBidi" w:cstheme="majorBidi"/>
        </w:rPr>
        <w:t xml:space="preserve"> </w:t>
      </w:r>
      <w:r w:rsidR="00FB5046" w:rsidRPr="004A0B5E">
        <w:rPr>
          <w:rFonts w:asciiTheme="majorBidi" w:hAnsiTheme="majorBidi" w:cstheme="majorBidi"/>
          <w:noProof/>
        </w:rPr>
        <w:t>new</w:t>
      </w:r>
      <w:r w:rsidR="00FB5046" w:rsidRPr="004A0B5E">
        <w:rPr>
          <w:rFonts w:asciiTheme="majorBidi" w:hAnsiTheme="majorBidi" w:cstheme="majorBidi"/>
        </w:rPr>
        <w:t xml:space="preserve"> location of gingival margin did not trespass </w:t>
      </w:r>
      <w:r w:rsidR="002D2587" w:rsidRPr="004A0B5E">
        <w:rPr>
          <w:rFonts w:asciiTheme="majorBidi" w:hAnsiTheme="majorBidi" w:cstheme="majorBidi"/>
          <w:noProof/>
        </w:rPr>
        <w:t>cement enamel</w:t>
      </w:r>
      <w:r w:rsidR="002D2587" w:rsidRPr="004A0B5E">
        <w:rPr>
          <w:rFonts w:asciiTheme="majorBidi" w:hAnsiTheme="majorBidi" w:cstheme="majorBidi"/>
        </w:rPr>
        <w:t xml:space="preserve"> junction</w:t>
      </w:r>
      <w:r w:rsidR="00FB5046" w:rsidRPr="004A0B5E">
        <w:rPr>
          <w:rFonts w:asciiTheme="majorBidi" w:hAnsiTheme="majorBidi" w:cstheme="majorBidi"/>
        </w:rPr>
        <w:t xml:space="preserve"> (CEJ)</w:t>
      </w:r>
      <w:r w:rsidR="002D2587" w:rsidRPr="004A0B5E">
        <w:rPr>
          <w:rFonts w:asciiTheme="majorBidi" w:hAnsiTheme="majorBidi" w:cstheme="majorBidi"/>
        </w:rPr>
        <w:t xml:space="preserve">. </w:t>
      </w:r>
      <w:r w:rsidR="00FB5046" w:rsidRPr="004A0B5E">
        <w:rPr>
          <w:rFonts w:asciiTheme="majorBidi" w:hAnsiTheme="majorBidi" w:cstheme="majorBidi"/>
        </w:rPr>
        <w:t>Patients</w:t>
      </w:r>
      <w:r w:rsidR="002D2587" w:rsidRPr="004A0B5E">
        <w:rPr>
          <w:rFonts w:asciiTheme="majorBidi" w:hAnsiTheme="majorBidi" w:cstheme="majorBidi"/>
        </w:rPr>
        <w:t xml:space="preserve">' oral </w:t>
      </w:r>
      <w:r w:rsidR="00FB5046" w:rsidRPr="004A0B5E">
        <w:rPr>
          <w:rFonts w:asciiTheme="majorBidi" w:hAnsiTheme="majorBidi" w:cstheme="majorBidi"/>
        </w:rPr>
        <w:t>hygiene</w:t>
      </w:r>
      <w:r w:rsidR="002D2587" w:rsidRPr="004A0B5E">
        <w:rPr>
          <w:rFonts w:asciiTheme="majorBidi" w:hAnsiTheme="majorBidi" w:cstheme="majorBidi"/>
        </w:rPr>
        <w:t xml:space="preserve"> and periodontal health were evaluated as well. </w:t>
      </w:r>
    </w:p>
    <w:p w14:paraId="69A3977E" w14:textId="28589F48" w:rsidR="00FB5046" w:rsidRPr="004A0B5E" w:rsidRDefault="003710B4" w:rsidP="004A0B5E">
      <w:pPr>
        <w:bidi w:val="0"/>
        <w:spacing w:line="360" w:lineRule="auto"/>
        <w:jc w:val="both"/>
        <w:rPr>
          <w:rFonts w:asciiTheme="majorBidi" w:hAnsiTheme="majorBidi" w:cstheme="majorBidi"/>
        </w:rPr>
      </w:pPr>
      <w:r w:rsidRPr="004A0B5E">
        <w:rPr>
          <w:rFonts w:asciiTheme="majorBidi" w:hAnsiTheme="majorBidi" w:cstheme="majorBidi"/>
        </w:rPr>
        <w:t>Al</w:t>
      </w:r>
      <w:r w:rsidR="00CB2531" w:rsidRPr="004A0B5E">
        <w:rPr>
          <w:rFonts w:asciiTheme="majorBidi" w:hAnsiTheme="majorBidi" w:cstheme="majorBidi"/>
        </w:rPr>
        <w:t xml:space="preserve">l patients treated with </w:t>
      </w:r>
      <w:r w:rsidR="00CB2531" w:rsidRPr="004A0B5E">
        <w:rPr>
          <w:rFonts w:asciiTheme="majorBidi" w:hAnsiTheme="majorBidi" w:cstheme="majorBidi"/>
          <w:shd w:val="clear" w:color="auto" w:fill="FFFFFF"/>
        </w:rPr>
        <w:t>Er,Cr:YSGG Laser producing a wavelength of 2780nm</w:t>
      </w:r>
      <w:r w:rsidR="00CB2531" w:rsidRPr="004A0B5E">
        <w:rPr>
          <w:rStyle w:val="apple-converted-space"/>
          <w:rFonts w:asciiTheme="majorBidi" w:hAnsiTheme="majorBidi" w:cstheme="majorBidi"/>
          <w:shd w:val="clear" w:color="auto" w:fill="FFFFFF"/>
        </w:rPr>
        <w:t xml:space="preserve"> </w:t>
      </w:r>
      <w:r w:rsidR="00CB2531" w:rsidRPr="004A0B5E">
        <w:t>(</w:t>
      </w:r>
      <w:r w:rsidR="00380E59" w:rsidRPr="004A0B5E">
        <w:rPr>
          <w:rFonts w:asciiTheme="majorBidi" w:hAnsiTheme="majorBidi" w:cstheme="majorBidi"/>
          <w:shd w:val="clear" w:color="auto" w:fill="FFFFFF"/>
        </w:rPr>
        <w:t>Biolase, Irvine,</w:t>
      </w:r>
      <w:r w:rsidR="00380E59" w:rsidRPr="004A0B5E">
        <w:rPr>
          <w:rFonts w:asciiTheme="majorBidi" w:hAnsiTheme="majorBidi" w:cstheme="majorBidi"/>
        </w:rPr>
        <w:t> California</w:t>
      </w:r>
      <w:r w:rsidR="00380E59" w:rsidRPr="004A0B5E">
        <w:rPr>
          <w:rFonts w:asciiTheme="majorBidi" w:hAnsiTheme="majorBidi" w:cstheme="majorBidi"/>
          <w:shd w:val="clear" w:color="auto" w:fill="FFFFFF"/>
        </w:rPr>
        <w:t>,</w:t>
      </w:r>
      <w:r w:rsidR="00380E59" w:rsidRPr="004A0B5E">
        <w:rPr>
          <w:rFonts w:asciiTheme="majorBidi" w:hAnsiTheme="majorBidi" w:cstheme="majorBidi"/>
        </w:rPr>
        <w:t> USA</w:t>
      </w:r>
      <w:r w:rsidR="00380E59" w:rsidRPr="004A0B5E">
        <w:rPr>
          <w:rFonts w:asciiTheme="majorBidi" w:hAnsiTheme="majorBidi" w:cstheme="majorBidi"/>
          <w:shd w:val="clear" w:color="auto" w:fill="FFFFFF"/>
        </w:rPr>
        <w:t>)</w:t>
      </w:r>
      <w:r w:rsidR="00CB2531" w:rsidRPr="004A0B5E">
        <w:rPr>
          <w:rFonts w:asciiTheme="majorBidi" w:hAnsiTheme="majorBidi" w:cstheme="majorBidi"/>
          <w:shd w:val="clear" w:color="auto" w:fill="FFFFFF"/>
        </w:rPr>
        <w:t xml:space="preserve">); Tip </w:t>
      </w:r>
      <w:r w:rsidR="008F3438" w:rsidRPr="004A0B5E">
        <w:rPr>
          <w:rFonts w:asciiTheme="majorBidi" w:hAnsiTheme="majorBidi" w:cstheme="majorBidi"/>
          <w:shd w:val="clear" w:color="auto" w:fill="FFFFFF"/>
        </w:rPr>
        <w:t>T46</w:t>
      </w:r>
      <w:r w:rsidR="008F3438" w:rsidRPr="004A0B5E">
        <w:rPr>
          <w:rFonts w:asciiTheme="majorBidi" w:hAnsiTheme="majorBidi" w:cstheme="majorBidi"/>
          <w:shd w:val="clear" w:color="auto" w:fill="FFFFFF"/>
        </w:rPr>
        <w:t xml:space="preserve"> </w:t>
      </w:r>
      <w:r w:rsidR="00CB2531" w:rsidRPr="004A0B5E">
        <w:rPr>
          <w:rFonts w:asciiTheme="majorBidi" w:hAnsiTheme="majorBidi" w:cstheme="majorBidi"/>
          <w:shd w:val="clear" w:color="auto" w:fill="FFFFFF"/>
        </w:rPr>
        <w:t xml:space="preserve">mm long, </w:t>
      </w:r>
      <w:r w:rsidR="008F3438" w:rsidRPr="004A0B5E">
        <w:rPr>
          <w:rFonts w:asciiTheme="majorBidi" w:hAnsiTheme="majorBidi" w:cstheme="majorBidi"/>
          <w:shd w:val="clear" w:color="auto" w:fill="FFFFFF"/>
        </w:rPr>
        <w:t>400 µm</w:t>
      </w:r>
      <w:r w:rsidR="008F3438" w:rsidRPr="004A0B5E">
        <w:rPr>
          <w:rFonts w:asciiTheme="majorBidi" w:hAnsiTheme="majorBidi" w:cstheme="majorBidi"/>
          <w:shd w:val="clear" w:color="auto" w:fill="FFFFFF"/>
        </w:rPr>
        <w:t xml:space="preserve"> </w:t>
      </w:r>
      <w:r w:rsidR="008550D3" w:rsidRPr="004A0B5E">
        <w:rPr>
          <w:rFonts w:asciiTheme="majorBidi" w:hAnsiTheme="majorBidi" w:cstheme="majorBidi"/>
          <w:shd w:val="clear" w:color="auto" w:fill="FFFFFF"/>
        </w:rPr>
        <w:t>Diameter</w:t>
      </w:r>
      <w:r w:rsidR="008F3438" w:rsidRPr="004A0B5E">
        <w:rPr>
          <w:rFonts w:asciiTheme="majorBidi" w:hAnsiTheme="majorBidi" w:cstheme="majorBidi"/>
          <w:shd w:val="clear" w:color="auto" w:fill="FFFFFF"/>
        </w:rPr>
        <w:t xml:space="preserve"> for soft tissue management and Tip G6, 6 mm long, 600 µm diameter for hard tissue </w:t>
      </w:r>
      <w:r w:rsidR="0043053A" w:rsidRPr="004A0B5E">
        <w:rPr>
          <w:rFonts w:asciiTheme="majorBidi" w:hAnsiTheme="majorBidi" w:cstheme="majorBidi"/>
          <w:shd w:val="clear" w:color="auto" w:fill="FFFFFF"/>
        </w:rPr>
        <w:t>management</w:t>
      </w:r>
      <w:r w:rsidR="008550D3" w:rsidRPr="004A0B5E">
        <w:rPr>
          <w:rFonts w:asciiTheme="majorBidi" w:hAnsiTheme="majorBidi" w:cstheme="majorBidi"/>
          <w:shd w:val="clear" w:color="auto" w:fill="FFFFFF"/>
        </w:rPr>
        <w:t xml:space="preserve">. </w:t>
      </w:r>
      <w:r w:rsidRPr="004A0B5E">
        <w:rPr>
          <w:rFonts w:asciiTheme="majorBidi" w:hAnsiTheme="majorBidi" w:cstheme="majorBidi"/>
        </w:rPr>
        <w:t>Under local anesthesia</w:t>
      </w:r>
      <w:r w:rsidR="00CB2531" w:rsidRPr="004A0B5E">
        <w:rPr>
          <w:rFonts w:asciiTheme="majorBidi" w:hAnsiTheme="majorBidi" w:cstheme="majorBidi"/>
        </w:rPr>
        <w:t xml:space="preserve"> (</w:t>
      </w:r>
      <w:r w:rsidR="00CB2531" w:rsidRPr="004A0B5E">
        <w:rPr>
          <w:rFonts w:asciiTheme="majorBidi" w:hAnsiTheme="majorBidi" w:cstheme="majorBidi"/>
          <w:shd w:val="clear" w:color="auto" w:fill="FFFFFF"/>
        </w:rPr>
        <w:t>Xylocaine 2% with Adrenaline (Epinephrine) 1:200,000)</w:t>
      </w:r>
      <w:r w:rsidR="002D2587" w:rsidRPr="004A0B5E">
        <w:rPr>
          <w:rFonts w:asciiTheme="majorBidi" w:hAnsiTheme="majorBidi" w:cstheme="majorBidi"/>
        </w:rPr>
        <w:t>.</w:t>
      </w:r>
      <w:r w:rsidR="00FB5046" w:rsidRPr="004A0B5E">
        <w:rPr>
          <w:rFonts w:asciiTheme="majorBidi" w:hAnsiTheme="majorBidi" w:cstheme="majorBidi"/>
        </w:rPr>
        <w:t xml:space="preserve"> The area of operation was dried and</w:t>
      </w:r>
      <w:r w:rsidR="002D2587" w:rsidRPr="004A0B5E">
        <w:rPr>
          <w:rFonts w:asciiTheme="majorBidi" w:hAnsiTheme="majorBidi" w:cstheme="majorBidi"/>
        </w:rPr>
        <w:t xml:space="preserve"> Gingivectomy was performed carefully following</w:t>
      </w:r>
      <w:r w:rsidR="00085C2A" w:rsidRPr="004A0B5E">
        <w:rPr>
          <w:rFonts w:asciiTheme="majorBidi" w:hAnsiTheme="majorBidi" w:cstheme="majorBidi"/>
        </w:rPr>
        <w:t xml:space="preserve"> the</w:t>
      </w:r>
      <w:r w:rsidR="002D2587" w:rsidRPr="004A0B5E">
        <w:rPr>
          <w:rFonts w:asciiTheme="majorBidi" w:hAnsiTheme="majorBidi" w:cstheme="majorBidi"/>
        </w:rPr>
        <w:t xml:space="preserve"> </w:t>
      </w:r>
      <w:r w:rsidR="002D2587" w:rsidRPr="004A0B5E">
        <w:rPr>
          <w:rFonts w:asciiTheme="majorBidi" w:hAnsiTheme="majorBidi" w:cstheme="majorBidi"/>
          <w:noProof/>
        </w:rPr>
        <w:t>curvature</w:t>
      </w:r>
      <w:r w:rsidR="002D2587" w:rsidRPr="004A0B5E">
        <w:rPr>
          <w:rFonts w:asciiTheme="majorBidi" w:hAnsiTheme="majorBidi" w:cstheme="majorBidi"/>
        </w:rPr>
        <w:t xml:space="preserve"> of</w:t>
      </w:r>
      <w:r w:rsidR="00085C2A" w:rsidRPr="004A0B5E">
        <w:rPr>
          <w:rFonts w:asciiTheme="majorBidi" w:hAnsiTheme="majorBidi" w:cstheme="majorBidi"/>
        </w:rPr>
        <w:t xml:space="preserve"> the</w:t>
      </w:r>
      <w:r w:rsidR="002D2587" w:rsidRPr="004A0B5E">
        <w:rPr>
          <w:rFonts w:asciiTheme="majorBidi" w:hAnsiTheme="majorBidi" w:cstheme="majorBidi"/>
        </w:rPr>
        <w:t xml:space="preserve"> </w:t>
      </w:r>
      <w:r w:rsidR="002D2587" w:rsidRPr="004A0B5E">
        <w:rPr>
          <w:rFonts w:asciiTheme="majorBidi" w:hAnsiTheme="majorBidi" w:cstheme="majorBidi"/>
          <w:noProof/>
        </w:rPr>
        <w:t>marginal</w:t>
      </w:r>
      <w:r w:rsidR="002D2587" w:rsidRPr="004A0B5E">
        <w:rPr>
          <w:rFonts w:asciiTheme="majorBidi" w:hAnsiTheme="majorBidi" w:cstheme="majorBidi"/>
        </w:rPr>
        <w:t xml:space="preserve"> crest. The margin then contoured using the same tip</w:t>
      </w:r>
      <w:r w:rsidR="008550D3" w:rsidRPr="004A0B5E">
        <w:rPr>
          <w:rFonts w:asciiTheme="majorBidi" w:hAnsiTheme="majorBidi" w:cstheme="majorBidi"/>
        </w:rPr>
        <w:t xml:space="preserve">. </w:t>
      </w:r>
      <w:r w:rsidR="00FB5046" w:rsidRPr="004A0B5E">
        <w:rPr>
          <w:rFonts w:asciiTheme="majorBidi" w:hAnsiTheme="majorBidi" w:cstheme="majorBidi"/>
        </w:rPr>
        <w:t>No periodontal dressing was used to cover the area of operation.</w:t>
      </w:r>
      <w:r w:rsidR="002D2587" w:rsidRPr="004A0B5E">
        <w:rPr>
          <w:rFonts w:asciiTheme="majorBidi" w:hAnsiTheme="majorBidi" w:cstheme="majorBidi"/>
        </w:rPr>
        <w:t xml:space="preserve"> Patients were prescribed to not</w:t>
      </w:r>
      <w:r w:rsidR="00FB5046" w:rsidRPr="004A0B5E">
        <w:rPr>
          <w:rFonts w:asciiTheme="majorBidi" w:hAnsiTheme="majorBidi" w:cstheme="majorBidi"/>
        </w:rPr>
        <w:t xml:space="preserve"> to</w:t>
      </w:r>
      <w:r w:rsidR="002D2587" w:rsidRPr="004A0B5E">
        <w:rPr>
          <w:rFonts w:asciiTheme="majorBidi" w:hAnsiTheme="majorBidi" w:cstheme="majorBidi"/>
        </w:rPr>
        <w:t xml:space="preserve"> brush surgical area and use</w:t>
      </w:r>
      <w:r w:rsidR="00085C2A" w:rsidRPr="004A0B5E">
        <w:rPr>
          <w:rFonts w:asciiTheme="majorBidi" w:hAnsiTheme="majorBidi" w:cstheme="majorBidi"/>
        </w:rPr>
        <w:t xml:space="preserve"> </w:t>
      </w:r>
      <w:r w:rsidR="008F3438" w:rsidRPr="004A0B5E">
        <w:rPr>
          <w:rFonts w:asciiTheme="majorBidi" w:hAnsiTheme="majorBidi" w:cstheme="majorBidi"/>
        </w:rPr>
        <w:t xml:space="preserve">warm normal </w:t>
      </w:r>
      <w:r w:rsidR="006B4178" w:rsidRPr="004A0B5E">
        <w:rPr>
          <w:rFonts w:asciiTheme="majorBidi" w:hAnsiTheme="majorBidi" w:cstheme="majorBidi"/>
        </w:rPr>
        <w:t>saline</w:t>
      </w:r>
      <w:r w:rsidR="002D2587" w:rsidRPr="004A0B5E">
        <w:rPr>
          <w:rFonts w:asciiTheme="majorBidi" w:hAnsiTheme="majorBidi" w:cstheme="majorBidi"/>
        </w:rPr>
        <w:t xml:space="preserve"> for cleaning.</w:t>
      </w:r>
    </w:p>
    <w:p w14:paraId="43F7A6F2" w14:textId="77777777" w:rsidR="000B70FE" w:rsidRPr="004A0B5E" w:rsidRDefault="000B70FE" w:rsidP="000B70FE">
      <w:pPr>
        <w:bidi w:val="0"/>
        <w:spacing w:line="360" w:lineRule="auto"/>
        <w:rPr>
          <w:rFonts w:asciiTheme="majorBidi" w:hAnsiTheme="majorBidi" w:cstheme="majorBidi"/>
          <w:b/>
          <w:bCs/>
        </w:rPr>
      </w:pPr>
      <w:r w:rsidRPr="004A0B5E">
        <w:rPr>
          <w:rFonts w:asciiTheme="majorBidi" w:hAnsiTheme="majorBidi" w:cstheme="majorBidi"/>
          <w:b/>
          <w:bCs/>
        </w:rPr>
        <w:t>Cases</w:t>
      </w:r>
    </w:p>
    <w:p w14:paraId="0ECC7A84" w14:textId="7DEE2020" w:rsidR="002D2587" w:rsidRPr="004A0B5E" w:rsidRDefault="00FB5046" w:rsidP="004A0B5E">
      <w:pPr>
        <w:pStyle w:val="Heading4"/>
        <w:shd w:val="clear" w:color="auto" w:fill="FFFFFF"/>
        <w:spacing w:before="0" w:beforeAutospacing="0" w:after="0" w:afterAutospacing="0" w:line="360" w:lineRule="auto"/>
        <w:jc w:val="both"/>
        <w:textAlignment w:val="baseline"/>
        <w:rPr>
          <w:rFonts w:asciiTheme="majorBidi" w:hAnsiTheme="majorBidi" w:cstheme="majorBidi"/>
          <w:b w:val="0"/>
          <w:bCs w:val="0"/>
          <w:sz w:val="22"/>
          <w:szCs w:val="22"/>
        </w:rPr>
      </w:pPr>
      <w:r w:rsidRPr="004A0B5E">
        <w:rPr>
          <w:rFonts w:asciiTheme="majorBidi" w:hAnsiTheme="majorBidi" w:cstheme="majorBidi"/>
          <w:b w:val="0"/>
          <w:bCs w:val="0"/>
          <w:sz w:val="22"/>
          <w:szCs w:val="22"/>
        </w:rPr>
        <w:lastRenderedPageBreak/>
        <w:t xml:space="preserve">Patient 1: </w:t>
      </w:r>
      <w:r w:rsidR="008F3438" w:rsidRPr="004A0B5E">
        <w:rPr>
          <w:rFonts w:asciiTheme="majorBidi" w:hAnsiTheme="majorBidi" w:cstheme="majorBidi"/>
          <w:b w:val="0"/>
          <w:bCs w:val="0"/>
          <w:noProof/>
          <w:sz w:val="22"/>
          <w:szCs w:val="22"/>
        </w:rPr>
        <w:t>32</w:t>
      </w:r>
      <w:r w:rsidR="008F3438" w:rsidRPr="004A0B5E">
        <w:rPr>
          <w:rFonts w:asciiTheme="majorBidi" w:hAnsiTheme="majorBidi" w:cstheme="majorBidi"/>
          <w:b w:val="0"/>
          <w:bCs w:val="0"/>
          <w:sz w:val="22"/>
          <w:szCs w:val="22"/>
        </w:rPr>
        <w:t xml:space="preserve"> </w:t>
      </w:r>
      <w:r w:rsidRPr="004A0B5E">
        <w:rPr>
          <w:rFonts w:asciiTheme="majorBidi" w:hAnsiTheme="majorBidi" w:cstheme="majorBidi"/>
          <w:b w:val="0"/>
          <w:bCs w:val="0"/>
          <w:sz w:val="22"/>
          <w:szCs w:val="22"/>
        </w:rPr>
        <w:t>year</w:t>
      </w:r>
      <w:r w:rsidR="002D2587" w:rsidRPr="004A0B5E">
        <w:rPr>
          <w:rFonts w:asciiTheme="majorBidi" w:hAnsiTheme="majorBidi" w:cstheme="majorBidi"/>
          <w:b w:val="0"/>
          <w:bCs w:val="0"/>
          <w:sz w:val="22"/>
          <w:szCs w:val="22"/>
        </w:rPr>
        <w:t>-old female patient with carr</w:t>
      </w:r>
      <w:r w:rsidR="0043269F" w:rsidRPr="004A0B5E">
        <w:rPr>
          <w:rFonts w:asciiTheme="majorBidi" w:hAnsiTheme="majorBidi" w:cstheme="majorBidi"/>
          <w:b w:val="0"/>
          <w:bCs w:val="0"/>
          <w:sz w:val="22"/>
          <w:szCs w:val="22"/>
        </w:rPr>
        <w:t xml:space="preserve">ies existing on </w:t>
      </w:r>
      <w:r w:rsidR="0043269F" w:rsidRPr="004A0B5E">
        <w:rPr>
          <w:rFonts w:asciiTheme="majorBidi" w:hAnsiTheme="majorBidi" w:cstheme="majorBidi"/>
          <w:b w:val="0"/>
          <w:bCs w:val="0"/>
          <w:noProof/>
          <w:sz w:val="22"/>
          <w:szCs w:val="22"/>
        </w:rPr>
        <w:t>buccal</w:t>
      </w:r>
      <w:r w:rsidR="0043269F" w:rsidRPr="004A0B5E">
        <w:rPr>
          <w:rFonts w:asciiTheme="majorBidi" w:hAnsiTheme="majorBidi" w:cstheme="majorBidi"/>
          <w:b w:val="0"/>
          <w:bCs w:val="0"/>
          <w:sz w:val="22"/>
          <w:szCs w:val="22"/>
        </w:rPr>
        <w:t xml:space="preserve"> surface of tooth 12 and 1</w:t>
      </w:r>
      <w:r w:rsidRPr="004A0B5E">
        <w:rPr>
          <w:rFonts w:asciiTheme="majorBidi" w:hAnsiTheme="majorBidi" w:cstheme="majorBidi"/>
          <w:b w:val="0"/>
          <w:bCs w:val="0"/>
          <w:sz w:val="22"/>
          <w:szCs w:val="22"/>
        </w:rPr>
        <w:t>3. The teeth were</w:t>
      </w:r>
      <w:r w:rsidR="002D2587" w:rsidRPr="004A0B5E">
        <w:rPr>
          <w:rFonts w:asciiTheme="majorBidi" w:hAnsiTheme="majorBidi" w:cstheme="majorBidi"/>
          <w:b w:val="0"/>
          <w:bCs w:val="0"/>
          <w:sz w:val="22"/>
          <w:szCs w:val="22"/>
        </w:rPr>
        <w:t xml:space="preserve"> sensitive du</w:t>
      </w:r>
      <w:r w:rsidRPr="004A0B5E">
        <w:rPr>
          <w:rFonts w:asciiTheme="majorBidi" w:hAnsiTheme="majorBidi" w:cstheme="majorBidi"/>
          <w:b w:val="0"/>
          <w:bCs w:val="0"/>
          <w:sz w:val="22"/>
          <w:szCs w:val="22"/>
        </w:rPr>
        <w:t>ring brushing and the patient was</w:t>
      </w:r>
      <w:r w:rsidR="002D2587" w:rsidRPr="004A0B5E">
        <w:rPr>
          <w:rFonts w:asciiTheme="majorBidi" w:hAnsiTheme="majorBidi" w:cstheme="majorBidi"/>
          <w:b w:val="0"/>
          <w:bCs w:val="0"/>
          <w:sz w:val="22"/>
          <w:szCs w:val="22"/>
        </w:rPr>
        <w:t xml:space="preserve"> unhappy with her smile. </w:t>
      </w:r>
      <w:r w:rsidR="006B4178" w:rsidRPr="004A0B5E">
        <w:rPr>
          <w:rFonts w:asciiTheme="majorBidi" w:hAnsiTheme="majorBidi" w:cstheme="majorBidi"/>
          <w:b w:val="0"/>
          <w:bCs w:val="0"/>
          <w:sz w:val="22"/>
          <w:szCs w:val="22"/>
        </w:rPr>
        <w:t xml:space="preserve"> The soft tissue was removed by Er; Cr:YSGG laser with </w:t>
      </w:r>
      <w:r w:rsidR="006B4178" w:rsidRPr="004A0B5E">
        <w:rPr>
          <w:rFonts w:asciiTheme="majorBidi" w:hAnsiTheme="majorBidi" w:cstheme="majorBidi"/>
          <w:b w:val="0"/>
          <w:bCs w:val="0"/>
          <w:shd w:val="clear" w:color="auto" w:fill="FFFFFF"/>
        </w:rPr>
        <w:t xml:space="preserve">output power of </w:t>
      </w:r>
      <w:r w:rsidR="006B4178" w:rsidRPr="004A0B5E">
        <w:rPr>
          <w:rFonts w:asciiTheme="majorBidi" w:hAnsiTheme="majorBidi" w:cstheme="majorBidi"/>
          <w:b w:val="0"/>
          <w:bCs w:val="0"/>
          <w:shd w:val="clear" w:color="auto" w:fill="FFFFFF"/>
        </w:rPr>
        <w:t>1.5</w:t>
      </w:r>
      <w:r w:rsidR="006B4178" w:rsidRPr="004A0B5E">
        <w:rPr>
          <w:rFonts w:asciiTheme="majorBidi" w:hAnsiTheme="majorBidi" w:cstheme="majorBidi"/>
          <w:b w:val="0"/>
          <w:bCs w:val="0"/>
          <w:shd w:val="clear" w:color="auto" w:fill="FFFFFF"/>
        </w:rPr>
        <w:t xml:space="preserve"> W, </w:t>
      </w:r>
      <w:r w:rsidR="006067D9" w:rsidRPr="004A0B5E">
        <w:rPr>
          <w:rFonts w:asciiTheme="majorBidi" w:hAnsiTheme="majorBidi" w:cstheme="majorBidi"/>
          <w:b w:val="0"/>
          <w:bCs w:val="0"/>
          <w:shd w:val="clear" w:color="auto" w:fill="FFFFFF"/>
        </w:rPr>
        <w:t>20</w:t>
      </w:r>
      <w:r w:rsidR="006B4178" w:rsidRPr="004A0B5E">
        <w:rPr>
          <w:rFonts w:asciiTheme="majorBidi" w:hAnsiTheme="majorBidi" w:cstheme="majorBidi"/>
          <w:b w:val="0"/>
          <w:bCs w:val="0"/>
          <w:shd w:val="clear" w:color="auto" w:fill="FFFFFF"/>
        </w:rPr>
        <w:t xml:space="preserve"> Hz, </w:t>
      </w:r>
      <w:r w:rsidR="006B4178" w:rsidRPr="004A0B5E">
        <w:rPr>
          <w:rFonts w:asciiTheme="majorBidi" w:hAnsiTheme="majorBidi" w:cstheme="majorBidi"/>
          <w:b w:val="0"/>
          <w:bCs w:val="0"/>
          <w:shd w:val="clear" w:color="auto" w:fill="FFFFFF"/>
        </w:rPr>
        <w:t>20%</w:t>
      </w:r>
      <w:r w:rsidR="006B4178" w:rsidRPr="004A0B5E">
        <w:rPr>
          <w:rFonts w:asciiTheme="majorBidi" w:hAnsiTheme="majorBidi" w:cstheme="majorBidi"/>
          <w:b w:val="0"/>
          <w:bCs w:val="0"/>
          <w:shd w:val="clear" w:color="auto" w:fill="FFFFFF"/>
        </w:rPr>
        <w:t xml:space="preserve"> water</w:t>
      </w:r>
      <w:r w:rsidR="006B4178" w:rsidRPr="004A0B5E">
        <w:rPr>
          <w:rFonts w:asciiTheme="majorBidi" w:hAnsiTheme="majorBidi" w:cstheme="majorBidi"/>
          <w:b w:val="0"/>
          <w:bCs w:val="0"/>
          <w:shd w:val="clear" w:color="auto" w:fill="FFFFFF"/>
        </w:rPr>
        <w:t>/ 30% air</w:t>
      </w:r>
      <w:r w:rsidR="006B4178" w:rsidRPr="004A0B5E">
        <w:rPr>
          <w:rFonts w:asciiTheme="majorBidi" w:hAnsiTheme="majorBidi" w:cstheme="majorBidi"/>
          <w:b w:val="0"/>
          <w:bCs w:val="0"/>
          <w:shd w:val="clear" w:color="auto" w:fill="FFFFFF"/>
        </w:rPr>
        <w:t>, pulse duration of 140 µs.</w:t>
      </w:r>
      <w:r w:rsidR="006B4178" w:rsidRPr="004A0B5E">
        <w:rPr>
          <w:rFonts w:asciiTheme="majorBidi" w:hAnsiTheme="majorBidi" w:cstheme="majorBidi"/>
          <w:b w:val="0"/>
          <w:bCs w:val="0"/>
          <w:sz w:val="22"/>
          <w:szCs w:val="22"/>
        </w:rPr>
        <w:t xml:space="preserve"> </w:t>
      </w:r>
      <w:r w:rsidR="006067D9" w:rsidRPr="004A0B5E">
        <w:rPr>
          <w:rFonts w:asciiTheme="majorBidi" w:hAnsiTheme="majorBidi" w:cstheme="majorBidi"/>
          <w:b w:val="0"/>
          <w:bCs w:val="0"/>
          <w:sz w:val="22"/>
          <w:szCs w:val="22"/>
        </w:rPr>
        <w:t>Then, t</w:t>
      </w:r>
      <w:r w:rsidR="002D2587" w:rsidRPr="004A0B5E">
        <w:rPr>
          <w:rFonts w:asciiTheme="majorBidi" w:hAnsiTheme="majorBidi" w:cstheme="majorBidi"/>
          <w:b w:val="0"/>
          <w:bCs w:val="0"/>
          <w:sz w:val="22"/>
          <w:szCs w:val="22"/>
        </w:rPr>
        <w:t xml:space="preserve">he </w:t>
      </w:r>
      <w:r w:rsidR="00085C2A" w:rsidRPr="004A0B5E">
        <w:rPr>
          <w:rFonts w:asciiTheme="majorBidi" w:hAnsiTheme="majorBidi" w:cstheme="majorBidi"/>
          <w:b w:val="0"/>
          <w:bCs w:val="0"/>
          <w:noProof/>
          <w:sz w:val="22"/>
          <w:szCs w:val="22"/>
        </w:rPr>
        <w:t>ca</w:t>
      </w:r>
      <w:r w:rsidR="002D2587" w:rsidRPr="004A0B5E">
        <w:rPr>
          <w:rFonts w:asciiTheme="majorBidi" w:hAnsiTheme="majorBidi" w:cstheme="majorBidi"/>
          <w:b w:val="0"/>
          <w:bCs w:val="0"/>
          <w:noProof/>
          <w:sz w:val="22"/>
          <w:szCs w:val="22"/>
        </w:rPr>
        <w:t>ries</w:t>
      </w:r>
      <w:r w:rsidR="002D2587" w:rsidRPr="004A0B5E">
        <w:rPr>
          <w:rFonts w:asciiTheme="majorBidi" w:hAnsiTheme="majorBidi" w:cstheme="majorBidi"/>
          <w:b w:val="0"/>
          <w:bCs w:val="0"/>
          <w:sz w:val="22"/>
          <w:szCs w:val="22"/>
        </w:rPr>
        <w:t xml:space="preserve"> </w:t>
      </w:r>
      <w:r w:rsidR="002D2587" w:rsidRPr="004A0B5E">
        <w:rPr>
          <w:rFonts w:asciiTheme="majorBidi" w:hAnsiTheme="majorBidi" w:cstheme="majorBidi"/>
          <w:b w:val="0"/>
          <w:bCs w:val="0"/>
          <w:noProof/>
          <w:sz w:val="22"/>
          <w:szCs w:val="22"/>
        </w:rPr>
        <w:t>were</w:t>
      </w:r>
      <w:r w:rsidR="002D2587" w:rsidRPr="004A0B5E">
        <w:rPr>
          <w:rFonts w:asciiTheme="majorBidi" w:hAnsiTheme="majorBidi" w:cstheme="majorBidi"/>
          <w:b w:val="0"/>
          <w:bCs w:val="0"/>
          <w:sz w:val="22"/>
          <w:szCs w:val="22"/>
        </w:rPr>
        <w:t xml:space="preserve"> remove</w:t>
      </w:r>
      <w:r w:rsidR="0043269F" w:rsidRPr="004A0B5E">
        <w:rPr>
          <w:rFonts w:asciiTheme="majorBidi" w:hAnsiTheme="majorBidi" w:cstheme="majorBidi"/>
          <w:b w:val="0"/>
          <w:bCs w:val="0"/>
          <w:sz w:val="22"/>
          <w:szCs w:val="22"/>
        </w:rPr>
        <w:t>d</w:t>
      </w:r>
      <w:r w:rsidR="002D2587" w:rsidRPr="004A0B5E">
        <w:rPr>
          <w:rFonts w:asciiTheme="majorBidi" w:hAnsiTheme="majorBidi" w:cstheme="majorBidi"/>
          <w:b w:val="0"/>
          <w:bCs w:val="0"/>
          <w:sz w:val="22"/>
          <w:szCs w:val="22"/>
        </w:rPr>
        <w:t xml:space="preserve"> with Er, Cr:YSGG</w:t>
      </w:r>
      <w:r w:rsidR="006067D9" w:rsidRPr="004A0B5E">
        <w:rPr>
          <w:rFonts w:asciiTheme="majorBidi" w:hAnsiTheme="majorBidi" w:cstheme="majorBidi"/>
          <w:b w:val="0"/>
          <w:bCs w:val="0"/>
          <w:sz w:val="22"/>
          <w:szCs w:val="22"/>
        </w:rPr>
        <w:t xml:space="preserve"> with </w:t>
      </w:r>
      <w:r w:rsidR="006067D9" w:rsidRPr="004A0B5E">
        <w:rPr>
          <w:rFonts w:asciiTheme="majorBidi" w:hAnsiTheme="majorBidi" w:cstheme="majorBidi"/>
          <w:b w:val="0"/>
          <w:bCs w:val="0"/>
          <w:shd w:val="clear" w:color="auto" w:fill="FFFFFF"/>
        </w:rPr>
        <w:t xml:space="preserve">output power of </w:t>
      </w:r>
      <w:r w:rsidR="006067D9" w:rsidRPr="004A0B5E">
        <w:rPr>
          <w:rFonts w:asciiTheme="majorBidi" w:hAnsiTheme="majorBidi" w:cstheme="majorBidi"/>
          <w:b w:val="0"/>
          <w:bCs w:val="0"/>
          <w:shd w:val="clear" w:color="auto" w:fill="FFFFFF"/>
        </w:rPr>
        <w:t>3</w:t>
      </w:r>
      <w:r w:rsidR="006067D9" w:rsidRPr="004A0B5E">
        <w:rPr>
          <w:rFonts w:asciiTheme="majorBidi" w:hAnsiTheme="majorBidi" w:cstheme="majorBidi"/>
          <w:b w:val="0"/>
          <w:bCs w:val="0"/>
          <w:shd w:val="clear" w:color="auto" w:fill="FFFFFF"/>
        </w:rPr>
        <w:t xml:space="preserve"> W, </w:t>
      </w:r>
      <w:r w:rsidR="006067D9" w:rsidRPr="004A0B5E">
        <w:rPr>
          <w:rFonts w:asciiTheme="majorBidi" w:hAnsiTheme="majorBidi" w:cstheme="majorBidi"/>
          <w:b w:val="0"/>
          <w:bCs w:val="0"/>
          <w:shd w:val="clear" w:color="auto" w:fill="FFFFFF"/>
        </w:rPr>
        <w:t>20</w:t>
      </w:r>
      <w:r w:rsidR="006067D9" w:rsidRPr="004A0B5E">
        <w:rPr>
          <w:rFonts w:asciiTheme="majorBidi" w:hAnsiTheme="majorBidi" w:cstheme="majorBidi"/>
          <w:b w:val="0"/>
          <w:bCs w:val="0"/>
          <w:shd w:val="clear" w:color="auto" w:fill="FFFFFF"/>
        </w:rPr>
        <w:t xml:space="preserve"> Hz, </w:t>
      </w:r>
      <w:r w:rsidR="006067D9" w:rsidRPr="004A0B5E">
        <w:rPr>
          <w:rFonts w:asciiTheme="majorBidi" w:hAnsiTheme="majorBidi" w:cstheme="majorBidi"/>
          <w:b w:val="0"/>
          <w:bCs w:val="0"/>
          <w:shd w:val="clear" w:color="auto" w:fill="FFFFFF"/>
        </w:rPr>
        <w:t>50%</w:t>
      </w:r>
      <w:r w:rsidR="006067D9" w:rsidRPr="004A0B5E">
        <w:rPr>
          <w:rFonts w:asciiTheme="majorBidi" w:hAnsiTheme="majorBidi" w:cstheme="majorBidi"/>
          <w:b w:val="0"/>
          <w:bCs w:val="0"/>
          <w:shd w:val="clear" w:color="auto" w:fill="FFFFFF"/>
        </w:rPr>
        <w:t xml:space="preserve"> water</w:t>
      </w:r>
      <w:r w:rsidR="006067D9" w:rsidRPr="004A0B5E">
        <w:rPr>
          <w:rFonts w:asciiTheme="majorBidi" w:hAnsiTheme="majorBidi" w:cstheme="majorBidi"/>
          <w:b w:val="0"/>
          <w:bCs w:val="0"/>
          <w:shd w:val="clear" w:color="auto" w:fill="FFFFFF"/>
        </w:rPr>
        <w:t>, 60% air</w:t>
      </w:r>
      <w:r w:rsidR="006067D9" w:rsidRPr="004A0B5E">
        <w:rPr>
          <w:rFonts w:asciiTheme="majorBidi" w:hAnsiTheme="majorBidi" w:cstheme="majorBidi"/>
          <w:b w:val="0"/>
          <w:bCs w:val="0"/>
          <w:shd w:val="clear" w:color="auto" w:fill="FFFFFF"/>
        </w:rPr>
        <w:t>, pulse duration of 140 µs.</w:t>
      </w:r>
      <w:r w:rsidR="006067D9" w:rsidRPr="004A0B5E">
        <w:rPr>
          <w:rFonts w:asciiTheme="majorBidi" w:hAnsiTheme="majorBidi" w:cstheme="majorBidi"/>
          <w:b w:val="0"/>
          <w:bCs w:val="0"/>
          <w:sz w:val="22"/>
          <w:szCs w:val="22"/>
        </w:rPr>
        <w:t>and conditioning was also done with laser with output power of 1 W, 20 Hz,</w:t>
      </w:r>
      <w:r w:rsidR="006067D9" w:rsidRPr="004A0B5E">
        <w:rPr>
          <w:rFonts w:asciiTheme="majorBidi" w:hAnsiTheme="majorBidi" w:cstheme="majorBidi"/>
          <w:b w:val="0"/>
          <w:bCs w:val="0"/>
          <w:shd w:val="clear" w:color="auto" w:fill="FFFFFF"/>
        </w:rPr>
        <w:t xml:space="preserve"> </w:t>
      </w:r>
      <w:r w:rsidR="006067D9" w:rsidRPr="004A0B5E">
        <w:rPr>
          <w:rFonts w:asciiTheme="majorBidi" w:hAnsiTheme="majorBidi" w:cstheme="majorBidi"/>
          <w:b w:val="0"/>
          <w:bCs w:val="0"/>
          <w:shd w:val="clear" w:color="auto" w:fill="FFFFFF"/>
        </w:rPr>
        <w:t>20% water/ 30% air</w:t>
      </w:r>
      <w:r w:rsidR="006067D9" w:rsidRPr="004A0B5E">
        <w:rPr>
          <w:rFonts w:asciiTheme="majorBidi" w:hAnsiTheme="majorBidi" w:cstheme="majorBidi"/>
          <w:b w:val="0"/>
          <w:bCs w:val="0"/>
          <w:shd w:val="clear" w:color="auto" w:fill="FFFFFF"/>
        </w:rPr>
        <w:t>.</w:t>
      </w:r>
      <w:r w:rsidR="006067D9" w:rsidRPr="004A0B5E">
        <w:rPr>
          <w:rFonts w:asciiTheme="majorBidi" w:hAnsiTheme="majorBidi" w:cstheme="majorBidi"/>
          <w:b w:val="0"/>
          <w:bCs w:val="0"/>
          <w:sz w:val="22"/>
          <w:szCs w:val="22"/>
        </w:rPr>
        <w:t xml:space="preserve">  </w:t>
      </w:r>
      <w:r w:rsidR="002D2587" w:rsidRPr="004A0B5E">
        <w:rPr>
          <w:rFonts w:asciiTheme="majorBidi" w:hAnsiTheme="majorBidi" w:cstheme="majorBidi"/>
          <w:b w:val="0"/>
          <w:bCs w:val="0"/>
          <w:sz w:val="22"/>
          <w:szCs w:val="22"/>
        </w:rPr>
        <w:t xml:space="preserve"> As it is seen no bleeding </w:t>
      </w:r>
      <w:r w:rsidR="002D2587" w:rsidRPr="004A0B5E">
        <w:rPr>
          <w:rFonts w:asciiTheme="majorBidi" w:hAnsiTheme="majorBidi" w:cstheme="majorBidi"/>
          <w:b w:val="0"/>
          <w:bCs w:val="0"/>
          <w:noProof/>
          <w:sz w:val="22"/>
          <w:szCs w:val="22"/>
        </w:rPr>
        <w:t>occurred</w:t>
      </w:r>
      <w:r w:rsidR="002D2587" w:rsidRPr="004A0B5E">
        <w:rPr>
          <w:rFonts w:asciiTheme="majorBidi" w:hAnsiTheme="majorBidi" w:cstheme="majorBidi"/>
          <w:b w:val="0"/>
          <w:bCs w:val="0"/>
          <w:sz w:val="22"/>
          <w:szCs w:val="22"/>
        </w:rPr>
        <w:t xml:space="preserve"> and patient felt comfortable and reported no pain. The final restorative was accomplished usi</w:t>
      </w:r>
      <w:r w:rsidR="0043269F" w:rsidRPr="004A0B5E">
        <w:rPr>
          <w:rFonts w:asciiTheme="majorBidi" w:hAnsiTheme="majorBidi" w:cstheme="majorBidi"/>
          <w:b w:val="0"/>
          <w:bCs w:val="0"/>
          <w:sz w:val="22"/>
          <w:szCs w:val="22"/>
        </w:rPr>
        <w:t xml:space="preserve">ng </w:t>
      </w:r>
      <w:r w:rsidR="0043269F" w:rsidRPr="004A0B5E">
        <w:rPr>
          <w:rFonts w:asciiTheme="majorBidi" w:hAnsiTheme="majorBidi" w:cstheme="majorBidi"/>
          <w:b w:val="0"/>
          <w:bCs w:val="0"/>
          <w:sz w:val="22"/>
          <w:szCs w:val="22"/>
          <w:shd w:val="clear" w:color="auto" w:fill="FFFFFF"/>
        </w:rPr>
        <w:t>3M ESPE restorative composite resin</w:t>
      </w:r>
      <w:r w:rsidR="0043269F" w:rsidRPr="004A0B5E">
        <w:rPr>
          <w:rFonts w:asciiTheme="majorBidi" w:hAnsiTheme="majorBidi" w:cstheme="majorBidi"/>
          <w:b w:val="0"/>
          <w:bCs w:val="0"/>
          <w:sz w:val="22"/>
          <w:szCs w:val="22"/>
        </w:rPr>
        <w:t xml:space="preserve"> and </w:t>
      </w:r>
      <w:hyperlink r:id="rId5" w:tgtFrame="_self" w:history="1">
        <w:r w:rsidR="0043269F" w:rsidRPr="004A0B5E">
          <w:rPr>
            <w:rStyle w:val="Hyperlink"/>
            <w:rFonts w:asciiTheme="majorBidi" w:hAnsiTheme="majorBidi" w:cstheme="majorBidi"/>
            <w:b w:val="0"/>
            <w:bCs w:val="0"/>
            <w:color w:val="auto"/>
            <w:sz w:val="22"/>
            <w:szCs w:val="22"/>
            <w:bdr w:val="none" w:sz="0" w:space="0" w:color="auto" w:frame="1"/>
          </w:rPr>
          <w:t>Scotchbond™ Universal Adhesive</w:t>
        </w:r>
      </w:hyperlink>
      <w:r w:rsidR="0043269F" w:rsidRPr="004A0B5E">
        <w:rPr>
          <w:rFonts w:asciiTheme="majorBidi" w:hAnsiTheme="majorBidi" w:cstheme="majorBidi"/>
          <w:b w:val="0"/>
          <w:bCs w:val="0"/>
          <w:sz w:val="22"/>
          <w:szCs w:val="22"/>
        </w:rPr>
        <w:t xml:space="preserve"> bonding</w:t>
      </w:r>
      <w:r w:rsidR="002D2587" w:rsidRPr="004A0B5E">
        <w:rPr>
          <w:rFonts w:asciiTheme="majorBidi" w:hAnsiTheme="majorBidi" w:cstheme="majorBidi"/>
          <w:b w:val="0"/>
          <w:bCs w:val="0"/>
          <w:sz w:val="22"/>
          <w:szCs w:val="22"/>
        </w:rPr>
        <w:t xml:space="preserve"> immediately after</w:t>
      </w:r>
      <w:r w:rsidRPr="004A0B5E">
        <w:rPr>
          <w:rFonts w:asciiTheme="majorBidi" w:hAnsiTheme="majorBidi" w:cstheme="majorBidi"/>
          <w:b w:val="0"/>
          <w:bCs w:val="0"/>
          <w:sz w:val="22"/>
          <w:szCs w:val="22"/>
        </w:rPr>
        <w:t xml:space="preserve"> the</w:t>
      </w:r>
      <w:r w:rsidR="002D2587" w:rsidRPr="004A0B5E">
        <w:rPr>
          <w:rFonts w:asciiTheme="majorBidi" w:hAnsiTheme="majorBidi" w:cstheme="majorBidi"/>
          <w:b w:val="0"/>
          <w:bCs w:val="0"/>
          <w:sz w:val="22"/>
          <w:szCs w:val="22"/>
        </w:rPr>
        <w:t xml:space="preserve"> laser therapy</w:t>
      </w:r>
      <w:r w:rsidR="00085C2A" w:rsidRPr="004A0B5E">
        <w:rPr>
          <w:rFonts w:asciiTheme="majorBidi" w:hAnsiTheme="majorBidi" w:cstheme="majorBidi"/>
          <w:b w:val="0"/>
          <w:bCs w:val="0"/>
          <w:sz w:val="22"/>
          <w:szCs w:val="22"/>
        </w:rPr>
        <w:t>.</w:t>
      </w:r>
    </w:p>
    <w:p w14:paraId="5584E34F" w14:textId="77777777" w:rsidR="002D2587" w:rsidRPr="004A0B5E" w:rsidRDefault="002D2587" w:rsidP="008550D3">
      <w:pPr>
        <w:bidi w:val="0"/>
        <w:spacing w:line="360" w:lineRule="auto"/>
        <w:rPr>
          <w:rFonts w:asciiTheme="majorBidi" w:hAnsiTheme="majorBidi" w:cstheme="majorBidi"/>
          <w:b/>
          <w:bCs/>
        </w:rPr>
      </w:pPr>
      <w:r w:rsidRPr="004A0B5E">
        <w:rPr>
          <w:rFonts w:asciiTheme="majorBidi" w:hAnsiTheme="majorBidi" w:cstheme="majorBidi"/>
        </w:rPr>
        <w:t xml:space="preserve">  </w:t>
      </w:r>
      <w:r w:rsidRPr="004A0B5E">
        <w:rPr>
          <w:rFonts w:asciiTheme="majorBidi" w:hAnsiTheme="majorBidi" w:cstheme="majorBidi"/>
          <w:noProof/>
          <w:lang w:bidi="ar-SA"/>
        </w:rPr>
        <w:drawing>
          <wp:inline distT="0" distB="0" distL="0" distR="0" wp14:anchorId="796F4D70" wp14:editId="3DFAB30E">
            <wp:extent cx="1209675" cy="806450"/>
            <wp:effectExtent l="0" t="0" r="9525" b="0"/>
            <wp:docPr id="10243" name="Picture 3" descr="DSC0130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43" name="Picture 3" descr="DSC01308"/>
                    <pic:cNvPicPr>
                      <a:picLocks noGrp="1"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2317" cy="808211"/>
                    </a:xfrm>
                    <a:prstGeom prst="rect">
                      <a:avLst/>
                    </a:prstGeom>
                    <a:noFill/>
                    <a:ln>
                      <a:noFill/>
                    </a:ln>
                    <a:extLst/>
                  </pic:spPr>
                </pic:pic>
              </a:graphicData>
            </a:graphic>
          </wp:inline>
        </w:drawing>
      </w:r>
      <w:r w:rsidRPr="004A0B5E">
        <w:rPr>
          <w:rFonts w:asciiTheme="majorBidi" w:hAnsiTheme="majorBidi" w:cstheme="majorBidi"/>
        </w:rPr>
        <w:t xml:space="preserve">         </w:t>
      </w:r>
      <w:r w:rsidRPr="004A0B5E">
        <w:rPr>
          <w:rFonts w:asciiTheme="majorBidi" w:hAnsiTheme="majorBidi" w:cstheme="majorBidi"/>
          <w:noProof/>
          <w:lang w:bidi="ar-SA"/>
        </w:rPr>
        <w:drawing>
          <wp:inline distT="0" distB="0" distL="0" distR="0" wp14:anchorId="55B3F32E" wp14:editId="73851668">
            <wp:extent cx="1219200" cy="788115"/>
            <wp:effectExtent l="0" t="0" r="0" b="0"/>
            <wp:docPr id="10244" name="Picture 4" descr="DSC0131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44" name="Picture 4" descr="DSC01316"/>
                    <pic:cNvPicPr>
                      <a:picLocks noGrp="1"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694" cy="788434"/>
                    </a:xfrm>
                    <a:prstGeom prst="rect">
                      <a:avLst/>
                    </a:prstGeom>
                    <a:noFill/>
                    <a:ln>
                      <a:noFill/>
                    </a:ln>
                    <a:extLst/>
                  </pic:spPr>
                </pic:pic>
              </a:graphicData>
            </a:graphic>
          </wp:inline>
        </w:drawing>
      </w:r>
      <w:r w:rsidRPr="004A0B5E">
        <w:rPr>
          <w:rFonts w:asciiTheme="majorBidi" w:hAnsiTheme="majorBidi" w:cstheme="majorBidi"/>
        </w:rPr>
        <w:t xml:space="preserve">           </w:t>
      </w:r>
      <w:r w:rsidRPr="004A0B5E">
        <w:rPr>
          <w:rFonts w:asciiTheme="majorBidi" w:hAnsiTheme="majorBidi" w:cstheme="majorBidi"/>
          <w:noProof/>
          <w:lang w:bidi="ar-SA"/>
        </w:rPr>
        <w:drawing>
          <wp:inline distT="0" distB="0" distL="0" distR="0" wp14:anchorId="53B986CC" wp14:editId="0F75130F">
            <wp:extent cx="1028700" cy="776601"/>
            <wp:effectExtent l="0" t="0" r="0" b="5080"/>
            <wp:docPr id="11269" name="Picture 5" descr="DSC0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 name="Picture 5" descr="DSC013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179" cy="782247"/>
                    </a:xfrm>
                    <a:prstGeom prst="rect">
                      <a:avLst/>
                    </a:prstGeom>
                    <a:noFill/>
                    <a:ln>
                      <a:noFill/>
                    </a:ln>
                    <a:extLst/>
                  </pic:spPr>
                </pic:pic>
              </a:graphicData>
            </a:graphic>
          </wp:inline>
        </w:drawing>
      </w:r>
      <w:r w:rsidRPr="004A0B5E">
        <w:rPr>
          <w:rFonts w:asciiTheme="majorBidi" w:hAnsiTheme="majorBidi" w:cstheme="majorBidi"/>
        </w:rPr>
        <w:t xml:space="preserve">           </w:t>
      </w:r>
      <w:r w:rsidRPr="004A0B5E">
        <w:rPr>
          <w:rFonts w:asciiTheme="majorBidi" w:hAnsiTheme="majorBidi" w:cstheme="majorBidi"/>
          <w:noProof/>
          <w:lang w:bidi="ar-SA"/>
        </w:rPr>
        <w:drawing>
          <wp:inline distT="0" distB="0" distL="0" distR="0" wp14:anchorId="1968DCDA" wp14:editId="66ED45B9">
            <wp:extent cx="1028202" cy="776222"/>
            <wp:effectExtent l="0" t="0" r="635" b="5080"/>
            <wp:docPr id="11270" name="Picture 6" descr="DSC0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 name="Picture 6" descr="DSC014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5233" cy="789079"/>
                    </a:xfrm>
                    <a:prstGeom prst="rect">
                      <a:avLst/>
                    </a:prstGeom>
                    <a:noFill/>
                    <a:ln>
                      <a:noFill/>
                    </a:ln>
                    <a:extLst/>
                  </pic:spPr>
                </pic:pic>
              </a:graphicData>
            </a:graphic>
          </wp:inline>
        </w:drawing>
      </w:r>
      <w:r w:rsidR="000B70FE" w:rsidRPr="004A0B5E">
        <w:rPr>
          <w:rFonts w:asciiTheme="majorBidi" w:hAnsiTheme="majorBidi" w:cstheme="majorBidi"/>
          <w:b/>
          <w:bCs/>
        </w:rPr>
        <w:t>1-A: p</w:t>
      </w:r>
      <w:r w:rsidR="008550D3" w:rsidRPr="004A0B5E">
        <w:rPr>
          <w:rFonts w:asciiTheme="majorBidi" w:hAnsiTheme="majorBidi" w:cstheme="majorBidi"/>
          <w:b/>
          <w:bCs/>
        </w:rPr>
        <w:t>re-operative view    1-B:</w:t>
      </w:r>
      <w:r w:rsidR="00FB5046" w:rsidRPr="004A0B5E">
        <w:rPr>
          <w:rFonts w:asciiTheme="majorBidi" w:hAnsiTheme="majorBidi" w:cstheme="majorBidi"/>
          <w:b/>
          <w:bCs/>
        </w:rPr>
        <w:t xml:space="preserve"> </w:t>
      </w:r>
      <w:r w:rsidR="000B70FE" w:rsidRPr="004A0B5E">
        <w:rPr>
          <w:rFonts w:asciiTheme="majorBidi" w:hAnsiTheme="majorBidi" w:cstheme="majorBidi"/>
          <w:b/>
          <w:bCs/>
        </w:rPr>
        <w:t>after carries removal   1-C</w:t>
      </w:r>
      <w:r w:rsidR="008550D3" w:rsidRPr="004A0B5E">
        <w:rPr>
          <w:rFonts w:asciiTheme="majorBidi" w:hAnsiTheme="majorBidi" w:cstheme="majorBidi"/>
          <w:b/>
          <w:bCs/>
        </w:rPr>
        <w:t>:</w:t>
      </w:r>
      <w:r w:rsidR="000B70FE" w:rsidRPr="004A0B5E">
        <w:rPr>
          <w:rFonts w:asciiTheme="majorBidi" w:hAnsiTheme="majorBidi" w:cstheme="majorBidi"/>
          <w:b/>
          <w:bCs/>
        </w:rPr>
        <w:t xml:space="preserve"> final restoration   </w:t>
      </w:r>
      <w:r w:rsidR="008550D3" w:rsidRPr="004A0B5E">
        <w:rPr>
          <w:rFonts w:asciiTheme="majorBidi" w:hAnsiTheme="majorBidi" w:cstheme="majorBidi"/>
          <w:b/>
          <w:bCs/>
        </w:rPr>
        <w:t>1-D:</w:t>
      </w:r>
      <w:r w:rsidRPr="004A0B5E">
        <w:rPr>
          <w:rFonts w:asciiTheme="majorBidi" w:hAnsiTheme="majorBidi" w:cstheme="majorBidi"/>
          <w:b/>
          <w:bCs/>
        </w:rPr>
        <w:t xml:space="preserve"> </w:t>
      </w:r>
      <w:r w:rsidR="000B70FE" w:rsidRPr="004A0B5E">
        <w:rPr>
          <w:rFonts w:asciiTheme="majorBidi" w:hAnsiTheme="majorBidi" w:cstheme="majorBidi"/>
          <w:b/>
          <w:bCs/>
        </w:rPr>
        <w:t xml:space="preserve">five-year </w:t>
      </w:r>
      <w:r w:rsidR="000B70FE" w:rsidRPr="004A0B5E">
        <w:rPr>
          <w:rFonts w:asciiTheme="majorBidi" w:hAnsiTheme="majorBidi" w:cstheme="majorBidi"/>
          <w:b/>
          <w:bCs/>
          <w:noProof/>
        </w:rPr>
        <w:t xml:space="preserve">follow </w:t>
      </w:r>
      <w:r w:rsidRPr="004A0B5E">
        <w:rPr>
          <w:rFonts w:asciiTheme="majorBidi" w:hAnsiTheme="majorBidi" w:cstheme="majorBidi"/>
          <w:b/>
          <w:bCs/>
          <w:noProof/>
        </w:rPr>
        <w:t>up</w:t>
      </w:r>
    </w:p>
    <w:p w14:paraId="661120DE" w14:textId="37681B5D" w:rsidR="00D10973" w:rsidRPr="004A0B5E" w:rsidRDefault="002D2587" w:rsidP="004A0B5E">
      <w:pPr>
        <w:bidi w:val="0"/>
        <w:spacing w:line="360" w:lineRule="auto"/>
        <w:jc w:val="both"/>
        <w:rPr>
          <w:rFonts w:asciiTheme="majorBidi" w:hAnsiTheme="majorBidi" w:cstheme="majorBidi"/>
        </w:rPr>
      </w:pPr>
      <w:r w:rsidRPr="004A0B5E">
        <w:rPr>
          <w:rFonts w:asciiTheme="majorBidi" w:hAnsiTheme="majorBidi" w:cstheme="majorBidi"/>
          <w:b/>
          <w:bCs/>
        </w:rPr>
        <w:t xml:space="preserve">Patient 2: </w:t>
      </w:r>
      <w:r w:rsidR="008F3438" w:rsidRPr="004A0B5E">
        <w:rPr>
          <w:rFonts w:asciiTheme="majorBidi" w:hAnsiTheme="majorBidi" w:cstheme="majorBidi"/>
        </w:rPr>
        <w:t>21</w:t>
      </w:r>
      <w:r w:rsidR="008F3438" w:rsidRPr="004A0B5E">
        <w:rPr>
          <w:rFonts w:asciiTheme="majorBidi" w:hAnsiTheme="majorBidi" w:cstheme="majorBidi"/>
        </w:rPr>
        <w:t xml:space="preserve"> </w:t>
      </w:r>
      <w:r w:rsidRPr="004A0B5E">
        <w:rPr>
          <w:rFonts w:asciiTheme="majorBidi" w:hAnsiTheme="majorBidi" w:cstheme="majorBidi"/>
        </w:rPr>
        <w:t xml:space="preserve">years-old female, </w:t>
      </w:r>
      <w:r w:rsidRPr="004A0B5E">
        <w:rPr>
          <w:rFonts w:asciiTheme="majorBidi" w:hAnsiTheme="majorBidi" w:cstheme="majorBidi"/>
          <w:noProof/>
        </w:rPr>
        <w:t>one</w:t>
      </w:r>
      <w:r w:rsidR="00085C2A" w:rsidRPr="004A0B5E">
        <w:rPr>
          <w:rFonts w:asciiTheme="majorBidi" w:hAnsiTheme="majorBidi" w:cstheme="majorBidi"/>
          <w:noProof/>
        </w:rPr>
        <w:t>-</w:t>
      </w:r>
      <w:r w:rsidRPr="004A0B5E">
        <w:rPr>
          <w:rFonts w:asciiTheme="majorBidi" w:hAnsiTheme="majorBidi" w:cstheme="majorBidi"/>
          <w:noProof/>
        </w:rPr>
        <w:t>sided</w:t>
      </w:r>
      <w:r w:rsidR="0043269F" w:rsidRPr="004A0B5E">
        <w:rPr>
          <w:rFonts w:asciiTheme="majorBidi" w:hAnsiTheme="majorBidi" w:cstheme="majorBidi"/>
        </w:rPr>
        <w:t xml:space="preserve"> gummy smile, gingiva of teeth 21, 22, 2</w:t>
      </w:r>
      <w:r w:rsidRPr="004A0B5E">
        <w:rPr>
          <w:rFonts w:asciiTheme="majorBidi" w:hAnsiTheme="majorBidi" w:cstheme="majorBidi"/>
        </w:rPr>
        <w:t>3 descendent. The patient was unhappy with her smile, no pocket was detected but</w:t>
      </w:r>
      <w:r w:rsidR="00085C2A" w:rsidRPr="004A0B5E">
        <w:rPr>
          <w:rFonts w:asciiTheme="majorBidi" w:hAnsiTheme="majorBidi" w:cstheme="majorBidi"/>
        </w:rPr>
        <w:t xml:space="preserve"> the</w:t>
      </w:r>
      <w:r w:rsidRPr="004A0B5E">
        <w:rPr>
          <w:rFonts w:asciiTheme="majorBidi" w:hAnsiTheme="majorBidi" w:cstheme="majorBidi"/>
        </w:rPr>
        <w:t xml:space="preserve"> </w:t>
      </w:r>
      <w:r w:rsidRPr="004A0B5E">
        <w:rPr>
          <w:rFonts w:asciiTheme="majorBidi" w:hAnsiTheme="majorBidi" w:cstheme="majorBidi"/>
          <w:noProof/>
        </w:rPr>
        <w:t>bleeding</w:t>
      </w:r>
      <w:r w:rsidRPr="004A0B5E">
        <w:rPr>
          <w:rFonts w:asciiTheme="majorBidi" w:hAnsiTheme="majorBidi" w:cstheme="majorBidi"/>
        </w:rPr>
        <w:t xml:space="preserve"> was seen on </w:t>
      </w:r>
      <w:r w:rsidR="00FB5046" w:rsidRPr="004A0B5E">
        <w:rPr>
          <w:rFonts w:asciiTheme="majorBidi" w:hAnsiTheme="majorBidi" w:cstheme="majorBidi"/>
        </w:rPr>
        <w:t>probing</w:t>
      </w:r>
      <w:r w:rsidR="00503605" w:rsidRPr="004A0B5E">
        <w:rPr>
          <w:rFonts w:asciiTheme="majorBidi" w:hAnsiTheme="majorBidi" w:cstheme="majorBidi"/>
        </w:rPr>
        <w:t xml:space="preserve"> due to hemangioma lesion which extended from buccal mucosa to depth of vestibule</w:t>
      </w:r>
      <w:r w:rsidR="00FB5046" w:rsidRPr="004A0B5E">
        <w:rPr>
          <w:rFonts w:asciiTheme="majorBidi" w:hAnsiTheme="majorBidi" w:cstheme="majorBidi"/>
        </w:rPr>
        <w:t>,</w:t>
      </w:r>
      <w:r w:rsidRPr="004A0B5E">
        <w:rPr>
          <w:rFonts w:asciiTheme="majorBidi" w:hAnsiTheme="majorBidi" w:cstheme="majorBidi"/>
        </w:rPr>
        <w:t xml:space="preserve"> the </w:t>
      </w:r>
      <w:r w:rsidR="00FB5046" w:rsidRPr="004A0B5E">
        <w:rPr>
          <w:rFonts w:asciiTheme="majorBidi" w:hAnsiTheme="majorBidi" w:cstheme="majorBidi"/>
        </w:rPr>
        <w:t>conditions of teeth were</w:t>
      </w:r>
      <w:r w:rsidR="0043269F" w:rsidRPr="004A0B5E">
        <w:rPr>
          <w:rFonts w:asciiTheme="majorBidi" w:hAnsiTheme="majorBidi" w:cstheme="majorBidi"/>
        </w:rPr>
        <w:t xml:space="preserve"> acceptable</w:t>
      </w:r>
      <w:r w:rsidR="00FB5046" w:rsidRPr="004A0B5E">
        <w:rPr>
          <w:rFonts w:asciiTheme="majorBidi" w:hAnsiTheme="majorBidi" w:cstheme="majorBidi"/>
        </w:rPr>
        <w:t>,</w:t>
      </w:r>
      <w:r w:rsidR="0043269F" w:rsidRPr="004A0B5E">
        <w:rPr>
          <w:rFonts w:asciiTheme="majorBidi" w:hAnsiTheme="majorBidi" w:cstheme="majorBidi"/>
        </w:rPr>
        <w:t xml:space="preserve"> </w:t>
      </w:r>
      <w:r w:rsidR="0043269F" w:rsidRPr="004A0B5E">
        <w:rPr>
          <w:rFonts w:asciiTheme="majorBidi" w:hAnsiTheme="majorBidi" w:cstheme="majorBidi"/>
          <w:noProof/>
        </w:rPr>
        <w:t>there</w:t>
      </w:r>
      <w:r w:rsidRPr="004A0B5E">
        <w:rPr>
          <w:rFonts w:asciiTheme="majorBidi" w:hAnsiTheme="majorBidi" w:cstheme="majorBidi"/>
          <w:noProof/>
        </w:rPr>
        <w:t>for</w:t>
      </w:r>
      <w:r w:rsidR="00085C2A" w:rsidRPr="004A0B5E">
        <w:rPr>
          <w:rFonts w:asciiTheme="majorBidi" w:hAnsiTheme="majorBidi" w:cstheme="majorBidi"/>
          <w:noProof/>
        </w:rPr>
        <w:t>e</w:t>
      </w:r>
      <w:r w:rsidRPr="004A0B5E">
        <w:rPr>
          <w:rFonts w:asciiTheme="majorBidi" w:hAnsiTheme="majorBidi" w:cstheme="majorBidi"/>
        </w:rPr>
        <w:t xml:space="preserve"> no restorative phase was nee</w:t>
      </w:r>
      <w:r w:rsidR="0043269F" w:rsidRPr="004A0B5E">
        <w:rPr>
          <w:rFonts w:asciiTheme="majorBidi" w:hAnsiTheme="majorBidi" w:cstheme="majorBidi"/>
        </w:rPr>
        <w:t>ded. Gingivectomy was accomplished</w:t>
      </w:r>
      <w:r w:rsidRPr="004A0B5E">
        <w:rPr>
          <w:rFonts w:asciiTheme="majorBidi" w:hAnsiTheme="majorBidi" w:cstheme="majorBidi"/>
        </w:rPr>
        <w:t xml:space="preserve"> by </w:t>
      </w:r>
      <w:r w:rsidR="00503605" w:rsidRPr="004A0B5E">
        <w:rPr>
          <w:rFonts w:asciiTheme="majorBidi" w:hAnsiTheme="majorBidi" w:cstheme="majorBidi"/>
        </w:rPr>
        <w:t>Diode laser (</w:t>
      </w:r>
      <w:r w:rsidR="00503605" w:rsidRPr="004A0B5E">
        <w:rPr>
          <w:rFonts w:asciiTheme="majorBidi" w:hAnsiTheme="majorBidi" w:cstheme="majorBidi"/>
        </w:rPr>
        <w:t>Twilight,</w:t>
      </w:r>
      <w:r w:rsidR="00503605" w:rsidRPr="004A0B5E">
        <w:rPr>
          <w:rFonts w:asciiTheme="majorBidi" w:hAnsiTheme="majorBidi" w:cstheme="majorBidi"/>
        </w:rPr>
        <w:t> Biolase </w:t>
      </w:r>
      <w:r w:rsidR="00503605" w:rsidRPr="004A0B5E">
        <w:rPr>
          <w:rFonts w:asciiTheme="majorBidi" w:hAnsiTheme="majorBidi" w:cstheme="majorBidi"/>
        </w:rPr>
        <w:t>Technologies, USA</w:t>
      </w:r>
      <w:r w:rsidR="00503605" w:rsidRPr="004A0B5E">
        <w:rPr>
          <w:rFonts w:asciiTheme="majorBidi" w:hAnsiTheme="majorBidi" w:cstheme="majorBidi"/>
        </w:rPr>
        <w:t>) with wavelength of 810 nm with output power of 4 W, chopped mode with pulse duration of 20 ms and interval of 20 ms. The fiber of 400 µm was used in this patient. T</w:t>
      </w:r>
      <w:r w:rsidR="0043269F" w:rsidRPr="004A0B5E">
        <w:rPr>
          <w:rFonts w:asciiTheme="majorBidi" w:hAnsiTheme="majorBidi" w:cstheme="majorBidi"/>
        </w:rPr>
        <w:t xml:space="preserve">he </w:t>
      </w:r>
      <w:r w:rsidR="00877F0C" w:rsidRPr="004A0B5E">
        <w:rPr>
          <w:rFonts w:asciiTheme="majorBidi" w:hAnsiTheme="majorBidi" w:cstheme="majorBidi"/>
        </w:rPr>
        <w:t xml:space="preserve">patient </w:t>
      </w:r>
      <w:r w:rsidR="00877F0C" w:rsidRPr="004A0B5E">
        <w:rPr>
          <w:rFonts w:asciiTheme="majorBidi" w:hAnsiTheme="majorBidi" w:cstheme="majorBidi"/>
          <w:noProof/>
        </w:rPr>
        <w:t>was</w:t>
      </w:r>
      <w:r w:rsidR="00877F0C" w:rsidRPr="004A0B5E">
        <w:rPr>
          <w:rFonts w:asciiTheme="majorBidi" w:hAnsiTheme="majorBidi" w:cstheme="majorBidi"/>
        </w:rPr>
        <w:t xml:space="preserve"> satisfied</w:t>
      </w:r>
      <w:r w:rsidRPr="004A0B5E">
        <w:rPr>
          <w:rFonts w:asciiTheme="majorBidi" w:hAnsiTheme="majorBidi" w:cstheme="majorBidi"/>
        </w:rPr>
        <w:t xml:space="preserve"> with </w:t>
      </w:r>
      <w:r w:rsidR="00085C2A" w:rsidRPr="004A0B5E">
        <w:rPr>
          <w:rFonts w:asciiTheme="majorBidi" w:hAnsiTheme="majorBidi" w:cstheme="majorBidi"/>
        </w:rPr>
        <w:t>the final result</w:t>
      </w:r>
      <w:r w:rsidRPr="004A0B5E">
        <w:rPr>
          <w:rFonts w:asciiTheme="majorBidi" w:hAnsiTheme="majorBidi" w:cstheme="majorBidi"/>
        </w:rPr>
        <w:t xml:space="preserve">. </w:t>
      </w:r>
      <w:r w:rsidR="00FB5046" w:rsidRPr="004A0B5E">
        <w:rPr>
          <w:rFonts w:asciiTheme="majorBidi" w:hAnsiTheme="majorBidi" w:cstheme="majorBidi"/>
        </w:rPr>
        <w:t>No</w:t>
      </w:r>
      <w:r w:rsidRPr="004A0B5E">
        <w:rPr>
          <w:rFonts w:asciiTheme="majorBidi" w:hAnsiTheme="majorBidi" w:cstheme="majorBidi"/>
        </w:rPr>
        <w:t xml:space="preserve"> serious bleeding occurred and</w:t>
      </w:r>
      <w:r w:rsidR="00085C2A" w:rsidRPr="004A0B5E">
        <w:rPr>
          <w:rFonts w:asciiTheme="majorBidi" w:hAnsiTheme="majorBidi" w:cstheme="majorBidi"/>
        </w:rPr>
        <w:t xml:space="preserve"> the</w:t>
      </w:r>
      <w:r w:rsidRPr="004A0B5E">
        <w:rPr>
          <w:rFonts w:asciiTheme="majorBidi" w:hAnsiTheme="majorBidi" w:cstheme="majorBidi"/>
        </w:rPr>
        <w:t xml:space="preserve"> </w:t>
      </w:r>
      <w:r w:rsidRPr="004A0B5E">
        <w:rPr>
          <w:rFonts w:asciiTheme="majorBidi" w:hAnsiTheme="majorBidi" w:cstheme="majorBidi"/>
          <w:noProof/>
        </w:rPr>
        <w:t>patient</w:t>
      </w:r>
      <w:r w:rsidRPr="004A0B5E">
        <w:rPr>
          <w:rFonts w:asciiTheme="majorBidi" w:hAnsiTheme="majorBidi" w:cstheme="majorBidi"/>
        </w:rPr>
        <w:t xml:space="preserve"> felt</w:t>
      </w:r>
      <w:r w:rsidR="00877F0C" w:rsidRPr="004A0B5E">
        <w:rPr>
          <w:rFonts w:asciiTheme="majorBidi" w:hAnsiTheme="majorBidi" w:cstheme="majorBidi"/>
        </w:rPr>
        <w:t xml:space="preserve"> </w:t>
      </w:r>
      <w:r w:rsidRPr="004A0B5E">
        <w:rPr>
          <w:rFonts w:asciiTheme="majorBidi" w:hAnsiTheme="majorBidi" w:cstheme="majorBidi"/>
          <w:noProof/>
        </w:rPr>
        <w:t>little</w:t>
      </w:r>
      <w:r w:rsidRPr="004A0B5E">
        <w:rPr>
          <w:rFonts w:asciiTheme="majorBidi" w:hAnsiTheme="majorBidi" w:cstheme="majorBidi"/>
        </w:rPr>
        <w:t xml:space="preserve"> pain.</w:t>
      </w:r>
      <w:r w:rsidR="00D10973" w:rsidRPr="004A0B5E">
        <w:rPr>
          <w:rFonts w:asciiTheme="majorBidi" w:hAnsiTheme="majorBidi" w:cstheme="majorBidi"/>
        </w:rPr>
        <w:t xml:space="preserve"> </w:t>
      </w:r>
      <w:r w:rsidR="00503605" w:rsidRPr="004A0B5E">
        <w:rPr>
          <w:rFonts w:asciiTheme="majorBidi" w:hAnsiTheme="majorBidi" w:cstheme="majorBidi"/>
        </w:rPr>
        <w:t>She was prescribed to use warm normal saline as mouthwash.</w:t>
      </w:r>
    </w:p>
    <w:p w14:paraId="3A26D651" w14:textId="77777777" w:rsidR="002D2587" w:rsidRPr="004A0B5E" w:rsidRDefault="002D2587" w:rsidP="00556F94">
      <w:pPr>
        <w:bidi w:val="0"/>
        <w:spacing w:line="360" w:lineRule="auto"/>
        <w:rPr>
          <w:rFonts w:asciiTheme="majorBidi" w:hAnsiTheme="majorBidi" w:cstheme="majorBidi"/>
        </w:rPr>
      </w:pPr>
      <w:r w:rsidRPr="004A0B5E">
        <w:rPr>
          <w:rFonts w:asciiTheme="majorBidi" w:hAnsiTheme="majorBidi" w:cstheme="majorBidi"/>
          <w:noProof/>
          <w:lang w:bidi="ar-SA"/>
        </w:rPr>
        <w:drawing>
          <wp:inline distT="0" distB="0" distL="0" distR="0" wp14:anchorId="3798C2B1" wp14:editId="7A71DD22">
            <wp:extent cx="1514198" cy="971397"/>
            <wp:effectExtent l="0" t="0" r="0" b="635"/>
            <wp:docPr id="12292" name="Picture 4" descr="DSC0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descr="DSC026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4198" cy="971397"/>
                    </a:xfrm>
                    <a:prstGeom prst="rect">
                      <a:avLst/>
                    </a:prstGeom>
                    <a:noFill/>
                    <a:ln>
                      <a:noFill/>
                    </a:ln>
                    <a:extLst/>
                  </pic:spPr>
                </pic:pic>
              </a:graphicData>
            </a:graphic>
          </wp:inline>
        </w:drawing>
      </w:r>
      <w:r w:rsidRPr="004A0B5E">
        <w:rPr>
          <w:rFonts w:asciiTheme="majorBidi" w:hAnsiTheme="majorBidi" w:cstheme="majorBidi"/>
        </w:rPr>
        <w:t xml:space="preserve">                                                               </w:t>
      </w:r>
      <w:r w:rsidRPr="004A0B5E">
        <w:rPr>
          <w:rFonts w:asciiTheme="majorBidi" w:hAnsiTheme="majorBidi" w:cstheme="majorBidi"/>
          <w:noProof/>
          <w:lang w:bidi="ar-SA"/>
        </w:rPr>
        <w:drawing>
          <wp:inline distT="0" distB="0" distL="0" distR="0" wp14:anchorId="7D3D6393" wp14:editId="3721F2EB">
            <wp:extent cx="1400175" cy="933450"/>
            <wp:effectExtent l="0" t="0" r="9525" b="0"/>
            <wp:docPr id="12294" name="Picture 6" descr="DSC0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 name="Picture 6" descr="DSC0327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5831" cy="950554"/>
                    </a:xfrm>
                    <a:prstGeom prst="rect">
                      <a:avLst/>
                    </a:prstGeom>
                    <a:noFill/>
                    <a:ln>
                      <a:noFill/>
                    </a:ln>
                    <a:extLst/>
                  </pic:spPr>
                </pic:pic>
              </a:graphicData>
            </a:graphic>
          </wp:inline>
        </w:drawing>
      </w:r>
    </w:p>
    <w:p w14:paraId="7EF8A9F4" w14:textId="77777777" w:rsidR="003710B4" w:rsidRPr="004A0B5E" w:rsidRDefault="00C20114" w:rsidP="00C20114">
      <w:pPr>
        <w:bidi w:val="0"/>
        <w:spacing w:line="360" w:lineRule="auto"/>
        <w:rPr>
          <w:rFonts w:asciiTheme="majorBidi" w:hAnsiTheme="majorBidi" w:cstheme="majorBidi"/>
        </w:rPr>
      </w:pPr>
      <w:r w:rsidRPr="004A0B5E">
        <w:rPr>
          <w:rFonts w:asciiTheme="majorBidi" w:hAnsiTheme="majorBidi" w:cstheme="majorBidi"/>
          <w:b/>
          <w:bCs/>
        </w:rPr>
        <w:t>2-A:</w:t>
      </w:r>
      <w:r w:rsidR="000B70FE" w:rsidRPr="004A0B5E">
        <w:rPr>
          <w:rFonts w:asciiTheme="majorBidi" w:hAnsiTheme="majorBidi" w:cstheme="majorBidi"/>
          <w:b/>
          <w:bCs/>
        </w:rPr>
        <w:t xml:space="preserve"> p</w:t>
      </w:r>
      <w:r w:rsidR="00FB5046" w:rsidRPr="004A0B5E">
        <w:rPr>
          <w:rFonts w:asciiTheme="majorBidi" w:hAnsiTheme="majorBidi" w:cstheme="majorBidi"/>
          <w:b/>
          <w:bCs/>
        </w:rPr>
        <w:t xml:space="preserve">re-operative view                                                                   </w:t>
      </w:r>
      <w:r w:rsidRPr="004A0B5E">
        <w:rPr>
          <w:rFonts w:asciiTheme="majorBidi" w:hAnsiTheme="majorBidi" w:cstheme="majorBidi"/>
          <w:b/>
          <w:bCs/>
        </w:rPr>
        <w:t>2-B:</w:t>
      </w:r>
      <w:r w:rsidR="000B70FE" w:rsidRPr="004A0B5E">
        <w:rPr>
          <w:rFonts w:asciiTheme="majorBidi" w:hAnsiTheme="majorBidi" w:cstheme="majorBidi"/>
          <w:b/>
          <w:bCs/>
        </w:rPr>
        <w:t xml:space="preserve"> </w:t>
      </w:r>
      <w:r w:rsidR="00FB5046" w:rsidRPr="004A0B5E">
        <w:rPr>
          <w:rFonts w:asciiTheme="majorBidi" w:hAnsiTheme="majorBidi" w:cstheme="majorBidi"/>
          <w:b/>
          <w:bCs/>
        </w:rPr>
        <w:t>post-operative view</w:t>
      </w:r>
    </w:p>
    <w:p w14:paraId="249CEF40" w14:textId="2260020D" w:rsidR="003710B4" w:rsidRPr="004A0B5E" w:rsidRDefault="00D10973" w:rsidP="004A0B5E">
      <w:pPr>
        <w:bidi w:val="0"/>
        <w:spacing w:line="360" w:lineRule="auto"/>
        <w:jc w:val="both"/>
        <w:rPr>
          <w:rFonts w:asciiTheme="majorBidi" w:hAnsiTheme="majorBidi" w:cstheme="majorBidi"/>
        </w:rPr>
      </w:pPr>
      <w:r w:rsidRPr="004A0B5E">
        <w:rPr>
          <w:rFonts w:asciiTheme="majorBidi" w:hAnsiTheme="majorBidi" w:cstheme="majorBidi"/>
          <w:b/>
          <w:bCs/>
        </w:rPr>
        <w:t>Patient 3:</w:t>
      </w:r>
      <w:r w:rsidR="00FB5046" w:rsidRPr="004A0B5E">
        <w:rPr>
          <w:rFonts w:asciiTheme="majorBidi" w:hAnsiTheme="majorBidi" w:cstheme="majorBidi"/>
        </w:rPr>
        <w:t xml:space="preserve"> </w:t>
      </w:r>
      <w:r w:rsidR="008F3438" w:rsidRPr="004A0B5E">
        <w:rPr>
          <w:rFonts w:asciiTheme="majorBidi" w:hAnsiTheme="majorBidi" w:cstheme="majorBidi"/>
        </w:rPr>
        <w:t>24</w:t>
      </w:r>
      <w:r w:rsidR="008F3438" w:rsidRPr="004A0B5E">
        <w:rPr>
          <w:rFonts w:asciiTheme="majorBidi" w:hAnsiTheme="majorBidi" w:cstheme="majorBidi"/>
        </w:rPr>
        <w:t xml:space="preserve"> </w:t>
      </w:r>
      <w:r w:rsidR="00FB5046" w:rsidRPr="004A0B5E">
        <w:rPr>
          <w:rFonts w:asciiTheme="majorBidi" w:hAnsiTheme="majorBidi" w:cstheme="majorBidi"/>
        </w:rPr>
        <w:t>year</w:t>
      </w:r>
      <w:r w:rsidR="00085C2A" w:rsidRPr="004A0B5E">
        <w:rPr>
          <w:rFonts w:asciiTheme="majorBidi" w:hAnsiTheme="majorBidi" w:cstheme="majorBidi"/>
        </w:rPr>
        <w:t>-old female, two-</w:t>
      </w:r>
      <w:r w:rsidRPr="004A0B5E">
        <w:rPr>
          <w:rFonts w:asciiTheme="majorBidi" w:hAnsiTheme="majorBidi" w:cstheme="majorBidi"/>
          <w:noProof/>
        </w:rPr>
        <w:t>side</w:t>
      </w:r>
      <w:r w:rsidR="00085C2A" w:rsidRPr="004A0B5E">
        <w:rPr>
          <w:rFonts w:asciiTheme="majorBidi" w:hAnsiTheme="majorBidi" w:cstheme="majorBidi"/>
          <w:noProof/>
        </w:rPr>
        <w:t>d</w:t>
      </w:r>
      <w:r w:rsidRPr="004A0B5E">
        <w:rPr>
          <w:rFonts w:asciiTheme="majorBidi" w:hAnsiTheme="majorBidi" w:cstheme="majorBidi"/>
        </w:rPr>
        <w:t xml:space="preserve"> gummy </w:t>
      </w:r>
      <w:r w:rsidR="00085C2A" w:rsidRPr="004A0B5E">
        <w:rPr>
          <w:rFonts w:asciiTheme="majorBidi" w:hAnsiTheme="majorBidi" w:cstheme="majorBidi"/>
        </w:rPr>
        <w:t>smile with high attached frenum</w:t>
      </w:r>
      <w:r w:rsidRPr="004A0B5E">
        <w:rPr>
          <w:rFonts w:asciiTheme="majorBidi" w:hAnsiTheme="majorBidi" w:cstheme="majorBidi"/>
        </w:rPr>
        <w:t xml:space="preserve">. The patient was unhappy with her smile and felt her teeth are short and </w:t>
      </w:r>
      <w:r w:rsidR="00FB5046" w:rsidRPr="004A0B5E">
        <w:rPr>
          <w:rFonts w:asciiTheme="majorBidi" w:hAnsiTheme="majorBidi" w:cstheme="majorBidi"/>
        </w:rPr>
        <w:t>gingiva is</w:t>
      </w:r>
      <w:r w:rsidRPr="004A0B5E">
        <w:rPr>
          <w:rFonts w:asciiTheme="majorBidi" w:hAnsiTheme="majorBidi" w:cstheme="majorBidi"/>
        </w:rPr>
        <w:t xml:space="preserve"> too long. The patient was allergic to penicillin. There was no pocket or bleeding o</w:t>
      </w:r>
      <w:r w:rsidR="0043269F" w:rsidRPr="004A0B5E">
        <w:rPr>
          <w:rFonts w:asciiTheme="majorBidi" w:hAnsiTheme="majorBidi" w:cstheme="majorBidi"/>
        </w:rPr>
        <w:t xml:space="preserve">n probing. </w:t>
      </w:r>
      <w:r w:rsidR="00342FEB" w:rsidRPr="004A0B5E">
        <w:rPr>
          <w:rFonts w:asciiTheme="majorBidi" w:hAnsiTheme="majorBidi" w:cstheme="majorBidi"/>
        </w:rPr>
        <w:t>Clinical crown seemed shorter than</w:t>
      </w:r>
      <w:r w:rsidR="00085C2A" w:rsidRPr="004A0B5E">
        <w:rPr>
          <w:rFonts w:asciiTheme="majorBidi" w:hAnsiTheme="majorBidi" w:cstheme="majorBidi"/>
        </w:rPr>
        <w:t xml:space="preserve"> the</w:t>
      </w:r>
      <w:r w:rsidR="00342FEB" w:rsidRPr="004A0B5E">
        <w:rPr>
          <w:rFonts w:asciiTheme="majorBidi" w:hAnsiTheme="majorBidi" w:cstheme="majorBidi"/>
        </w:rPr>
        <w:t xml:space="preserve"> </w:t>
      </w:r>
      <w:r w:rsidR="00342FEB" w:rsidRPr="004A0B5E">
        <w:rPr>
          <w:rFonts w:asciiTheme="majorBidi" w:hAnsiTheme="majorBidi" w:cstheme="majorBidi"/>
          <w:noProof/>
        </w:rPr>
        <w:t>anatomical</w:t>
      </w:r>
      <w:r w:rsidR="00342FEB" w:rsidRPr="004A0B5E">
        <w:rPr>
          <w:rFonts w:asciiTheme="majorBidi" w:hAnsiTheme="majorBidi" w:cstheme="majorBidi"/>
        </w:rPr>
        <w:t xml:space="preserve"> crown.</w:t>
      </w:r>
      <w:r w:rsidR="00FB5046" w:rsidRPr="004A0B5E">
        <w:rPr>
          <w:rFonts w:asciiTheme="majorBidi" w:hAnsiTheme="majorBidi" w:cstheme="majorBidi"/>
        </w:rPr>
        <w:t xml:space="preserve"> </w:t>
      </w:r>
      <w:r w:rsidR="0043269F" w:rsidRPr="004A0B5E">
        <w:rPr>
          <w:rFonts w:asciiTheme="majorBidi" w:hAnsiTheme="majorBidi" w:cstheme="majorBidi"/>
        </w:rPr>
        <w:t>As it is seen tooth 21, 22,</w:t>
      </w:r>
      <w:r w:rsidR="00503605" w:rsidRPr="004A0B5E">
        <w:rPr>
          <w:rFonts w:asciiTheme="majorBidi" w:hAnsiTheme="majorBidi" w:cstheme="majorBidi"/>
        </w:rPr>
        <w:t xml:space="preserve"> 23, 24,</w:t>
      </w:r>
      <w:r w:rsidR="0043269F" w:rsidRPr="004A0B5E">
        <w:rPr>
          <w:rFonts w:asciiTheme="majorBidi" w:hAnsiTheme="majorBidi" w:cstheme="majorBidi"/>
        </w:rPr>
        <w:t xml:space="preserve"> 11</w:t>
      </w:r>
      <w:r w:rsidR="00503605" w:rsidRPr="004A0B5E">
        <w:rPr>
          <w:rFonts w:asciiTheme="majorBidi" w:hAnsiTheme="majorBidi" w:cstheme="majorBidi"/>
        </w:rPr>
        <w:t>,12, 13</w:t>
      </w:r>
      <w:r w:rsidR="0043269F" w:rsidRPr="004A0B5E">
        <w:rPr>
          <w:rFonts w:asciiTheme="majorBidi" w:hAnsiTheme="majorBidi" w:cstheme="majorBidi"/>
        </w:rPr>
        <w:t xml:space="preserve"> and </w:t>
      </w:r>
      <w:r w:rsidR="00503605" w:rsidRPr="004A0B5E">
        <w:rPr>
          <w:rFonts w:asciiTheme="majorBidi" w:hAnsiTheme="majorBidi" w:cstheme="majorBidi"/>
        </w:rPr>
        <w:t>1</w:t>
      </w:r>
      <w:r w:rsidR="00503605" w:rsidRPr="004A0B5E">
        <w:rPr>
          <w:rFonts w:asciiTheme="majorBidi" w:hAnsiTheme="majorBidi" w:cstheme="majorBidi"/>
        </w:rPr>
        <w:t>4</w:t>
      </w:r>
      <w:r w:rsidR="00503605" w:rsidRPr="004A0B5E">
        <w:rPr>
          <w:rFonts w:asciiTheme="majorBidi" w:hAnsiTheme="majorBidi" w:cstheme="majorBidi"/>
        </w:rPr>
        <w:t xml:space="preserve"> </w:t>
      </w:r>
      <w:r w:rsidRPr="004A0B5E">
        <w:rPr>
          <w:rFonts w:asciiTheme="majorBidi" w:hAnsiTheme="majorBidi" w:cstheme="majorBidi"/>
        </w:rPr>
        <w:t xml:space="preserve">needed buccal CL. Firstly </w:t>
      </w:r>
      <w:r w:rsidR="00503605" w:rsidRPr="004A0B5E">
        <w:rPr>
          <w:rFonts w:asciiTheme="majorBidi" w:hAnsiTheme="majorBidi" w:cstheme="majorBidi"/>
        </w:rPr>
        <w:t>the right quadrant</w:t>
      </w:r>
      <w:r w:rsidRPr="004A0B5E">
        <w:rPr>
          <w:rFonts w:asciiTheme="majorBidi" w:hAnsiTheme="majorBidi" w:cstheme="majorBidi"/>
        </w:rPr>
        <w:t xml:space="preserve"> undert</w:t>
      </w:r>
      <w:r w:rsidR="00FB5046" w:rsidRPr="004A0B5E">
        <w:rPr>
          <w:rFonts w:asciiTheme="majorBidi" w:hAnsiTheme="majorBidi" w:cstheme="majorBidi"/>
        </w:rPr>
        <w:t>ook the procedure.</w:t>
      </w:r>
      <w:r w:rsidR="005C3A40" w:rsidRPr="004A0B5E">
        <w:rPr>
          <w:rFonts w:asciiTheme="majorBidi" w:hAnsiTheme="majorBidi" w:cstheme="majorBidi"/>
        </w:rPr>
        <w:t xml:space="preserve"> The </w:t>
      </w:r>
      <w:r w:rsidR="00FB5046" w:rsidRPr="004A0B5E">
        <w:rPr>
          <w:rFonts w:asciiTheme="majorBidi" w:hAnsiTheme="majorBidi" w:cstheme="majorBidi"/>
        </w:rPr>
        <w:t xml:space="preserve"> </w:t>
      </w:r>
      <w:r w:rsidR="005C3A40" w:rsidRPr="004A0B5E">
        <w:rPr>
          <w:rFonts w:asciiTheme="majorBidi" w:hAnsiTheme="majorBidi" w:cstheme="majorBidi"/>
        </w:rPr>
        <w:t>gingiva</w:t>
      </w:r>
      <w:r w:rsidR="005C3A40" w:rsidRPr="004A0B5E">
        <w:rPr>
          <w:rFonts w:asciiTheme="majorBidi" w:hAnsiTheme="majorBidi" w:cstheme="majorBidi"/>
        </w:rPr>
        <w:t xml:space="preserve"> was removed by Er; Cr:YSGG laser with output power of 1.5 W, 20 Hz, 20% water/ 30% air, pulse duration of 140 µs. Then,</w:t>
      </w:r>
      <w:r w:rsidR="005C3A40" w:rsidRPr="004A0B5E">
        <w:rPr>
          <w:rFonts w:asciiTheme="majorBidi" w:hAnsiTheme="majorBidi" w:cstheme="majorBidi"/>
        </w:rPr>
        <w:t xml:space="preserve"> the bone removal was </w:t>
      </w:r>
      <w:r w:rsidR="005C3A40" w:rsidRPr="004A0B5E">
        <w:rPr>
          <w:rFonts w:asciiTheme="majorBidi" w:hAnsiTheme="majorBidi" w:cstheme="majorBidi"/>
        </w:rPr>
        <w:lastRenderedPageBreak/>
        <w:t xml:space="preserve">done by output power of 3 W, </w:t>
      </w:r>
      <w:r w:rsidR="005C3A40" w:rsidRPr="004A0B5E">
        <w:rPr>
          <w:rFonts w:asciiTheme="majorBidi" w:hAnsiTheme="majorBidi" w:cstheme="majorBidi"/>
        </w:rPr>
        <w:t xml:space="preserve">20 Hz, </w:t>
      </w:r>
      <w:r w:rsidR="005C3A40" w:rsidRPr="004A0B5E">
        <w:rPr>
          <w:rFonts w:asciiTheme="majorBidi" w:hAnsiTheme="majorBidi" w:cstheme="majorBidi"/>
        </w:rPr>
        <w:t>5</w:t>
      </w:r>
      <w:r w:rsidR="005C3A40" w:rsidRPr="004A0B5E">
        <w:rPr>
          <w:rFonts w:asciiTheme="majorBidi" w:hAnsiTheme="majorBidi" w:cstheme="majorBidi"/>
        </w:rPr>
        <w:t xml:space="preserve">0% water/ </w:t>
      </w:r>
      <w:r w:rsidR="005C3A40" w:rsidRPr="004A0B5E">
        <w:rPr>
          <w:rFonts w:asciiTheme="majorBidi" w:hAnsiTheme="majorBidi" w:cstheme="majorBidi"/>
        </w:rPr>
        <w:t>6</w:t>
      </w:r>
      <w:r w:rsidR="005C3A40" w:rsidRPr="004A0B5E">
        <w:rPr>
          <w:rFonts w:asciiTheme="majorBidi" w:hAnsiTheme="majorBidi" w:cstheme="majorBidi"/>
        </w:rPr>
        <w:t>0%</w:t>
      </w:r>
      <w:r w:rsidR="005C3A40" w:rsidRPr="004A0B5E">
        <w:rPr>
          <w:rFonts w:asciiTheme="majorBidi" w:hAnsiTheme="majorBidi" w:cstheme="majorBidi"/>
        </w:rPr>
        <w:t xml:space="preserve"> air.</w:t>
      </w:r>
      <w:r w:rsidR="00D804D6" w:rsidRPr="004A0B5E">
        <w:rPr>
          <w:rFonts w:asciiTheme="majorBidi" w:hAnsiTheme="majorBidi" w:cstheme="majorBidi"/>
        </w:rPr>
        <w:t xml:space="preserve"> </w:t>
      </w:r>
      <w:r w:rsidR="00FB5046" w:rsidRPr="004A0B5E">
        <w:rPr>
          <w:rFonts w:asciiTheme="majorBidi" w:hAnsiTheme="majorBidi" w:cstheme="majorBidi"/>
        </w:rPr>
        <w:t>After a week labial fr</w:t>
      </w:r>
      <w:r w:rsidRPr="004A0B5E">
        <w:rPr>
          <w:rFonts w:asciiTheme="majorBidi" w:hAnsiTheme="majorBidi" w:cstheme="majorBidi"/>
        </w:rPr>
        <w:t>enum was</w:t>
      </w:r>
      <w:r w:rsidR="00342FEB" w:rsidRPr="004A0B5E">
        <w:rPr>
          <w:rFonts w:asciiTheme="majorBidi" w:hAnsiTheme="majorBidi" w:cstheme="majorBidi"/>
        </w:rPr>
        <w:t xml:space="preserve"> dissect</w:t>
      </w:r>
      <w:r w:rsidR="00FB5046" w:rsidRPr="004A0B5E">
        <w:rPr>
          <w:rFonts w:asciiTheme="majorBidi" w:hAnsiTheme="majorBidi" w:cstheme="majorBidi"/>
        </w:rPr>
        <w:t>ed</w:t>
      </w:r>
      <w:r w:rsidR="000827ED" w:rsidRPr="004A0B5E">
        <w:rPr>
          <w:rFonts w:asciiTheme="majorBidi" w:hAnsiTheme="majorBidi" w:cstheme="majorBidi"/>
        </w:rPr>
        <w:t xml:space="preserve"> with power of 2 W, 20 Hz, 30% water/ 45% air</w:t>
      </w:r>
      <w:r w:rsidR="00FB5046" w:rsidRPr="004A0B5E">
        <w:rPr>
          <w:rFonts w:asciiTheme="majorBidi" w:hAnsiTheme="majorBidi" w:cstheme="majorBidi"/>
        </w:rPr>
        <w:t xml:space="preserve"> and </w:t>
      </w:r>
      <w:r w:rsidR="005C3A40" w:rsidRPr="004A0B5E">
        <w:rPr>
          <w:rFonts w:asciiTheme="majorBidi" w:hAnsiTheme="majorBidi" w:cstheme="majorBidi"/>
        </w:rPr>
        <w:t>crown</w:t>
      </w:r>
      <w:r w:rsidR="00D804D6" w:rsidRPr="004A0B5E">
        <w:rPr>
          <w:rFonts w:asciiTheme="majorBidi" w:hAnsiTheme="majorBidi" w:cstheme="majorBidi"/>
        </w:rPr>
        <w:t xml:space="preserve"> </w:t>
      </w:r>
      <w:r w:rsidR="005C3A40" w:rsidRPr="004A0B5E">
        <w:rPr>
          <w:rFonts w:asciiTheme="majorBidi" w:hAnsiTheme="majorBidi" w:cstheme="majorBidi"/>
        </w:rPr>
        <w:t>lengthening</w:t>
      </w:r>
      <w:r w:rsidR="005C3A40" w:rsidRPr="004A0B5E">
        <w:rPr>
          <w:rFonts w:asciiTheme="majorBidi" w:hAnsiTheme="majorBidi" w:cstheme="majorBidi"/>
        </w:rPr>
        <w:t xml:space="preserve"> </w:t>
      </w:r>
      <w:r w:rsidRPr="004A0B5E">
        <w:rPr>
          <w:rFonts w:asciiTheme="majorBidi" w:hAnsiTheme="majorBidi" w:cstheme="majorBidi"/>
        </w:rPr>
        <w:t xml:space="preserve">took place on </w:t>
      </w:r>
      <w:r w:rsidR="005C3A40" w:rsidRPr="004A0B5E">
        <w:rPr>
          <w:rFonts w:asciiTheme="majorBidi" w:hAnsiTheme="majorBidi" w:cstheme="majorBidi"/>
        </w:rPr>
        <w:t>upper left quadrant with the same parameters</w:t>
      </w:r>
      <w:r w:rsidR="00D804D6" w:rsidRPr="004A0B5E">
        <w:rPr>
          <w:rFonts w:asciiTheme="majorBidi" w:hAnsiTheme="majorBidi" w:cstheme="majorBidi"/>
        </w:rPr>
        <w:t xml:space="preserve"> of right quadrant</w:t>
      </w:r>
      <w:r w:rsidR="00877F0C" w:rsidRPr="004A0B5E">
        <w:rPr>
          <w:rFonts w:asciiTheme="majorBidi" w:hAnsiTheme="majorBidi" w:cstheme="majorBidi"/>
        </w:rPr>
        <w:t xml:space="preserve">. </w:t>
      </w:r>
      <w:r w:rsidR="00D804D6" w:rsidRPr="004A0B5E">
        <w:rPr>
          <w:rFonts w:asciiTheme="majorBidi" w:hAnsiTheme="majorBidi" w:cstheme="majorBidi"/>
        </w:rPr>
        <w:t>three weeks</w:t>
      </w:r>
      <w:r w:rsidR="00877F0C" w:rsidRPr="004A0B5E">
        <w:rPr>
          <w:rFonts w:asciiTheme="majorBidi" w:hAnsiTheme="majorBidi" w:cstheme="majorBidi"/>
        </w:rPr>
        <w:t xml:space="preserve"> follow </w:t>
      </w:r>
      <w:r w:rsidRPr="004A0B5E">
        <w:rPr>
          <w:rFonts w:asciiTheme="majorBidi" w:hAnsiTheme="majorBidi" w:cstheme="majorBidi"/>
        </w:rPr>
        <w:t xml:space="preserve">up indicated acceptable </w:t>
      </w:r>
      <w:r w:rsidR="00556F94" w:rsidRPr="004A0B5E">
        <w:rPr>
          <w:rFonts w:asciiTheme="majorBidi" w:hAnsiTheme="majorBidi" w:cstheme="majorBidi"/>
        </w:rPr>
        <w:t>results;</w:t>
      </w:r>
      <w:r w:rsidR="00085C2A" w:rsidRPr="004A0B5E">
        <w:rPr>
          <w:rFonts w:asciiTheme="majorBidi" w:hAnsiTheme="majorBidi" w:cstheme="majorBidi"/>
        </w:rPr>
        <w:t xml:space="preserve"> the</w:t>
      </w:r>
      <w:r w:rsidRPr="004A0B5E">
        <w:rPr>
          <w:rFonts w:asciiTheme="majorBidi" w:hAnsiTheme="majorBidi" w:cstheme="majorBidi"/>
        </w:rPr>
        <w:t xml:space="preserve"> patient</w:t>
      </w:r>
      <w:r w:rsidR="00877F0C" w:rsidRPr="004A0B5E">
        <w:rPr>
          <w:rFonts w:asciiTheme="majorBidi" w:hAnsiTheme="majorBidi" w:cstheme="majorBidi"/>
        </w:rPr>
        <w:t xml:space="preserve"> was satisfied</w:t>
      </w:r>
      <w:r w:rsidRPr="004A0B5E">
        <w:rPr>
          <w:rFonts w:asciiTheme="majorBidi" w:hAnsiTheme="majorBidi" w:cstheme="majorBidi"/>
        </w:rPr>
        <w:t xml:space="preserve"> as well.</w:t>
      </w:r>
    </w:p>
    <w:p w14:paraId="33933C99" w14:textId="77777777" w:rsidR="003710B4" w:rsidRPr="004A0B5E" w:rsidRDefault="00342FEB" w:rsidP="00556F94">
      <w:pPr>
        <w:bidi w:val="0"/>
        <w:spacing w:line="360" w:lineRule="auto"/>
        <w:rPr>
          <w:rFonts w:asciiTheme="majorBidi" w:hAnsiTheme="majorBidi" w:cstheme="majorBidi"/>
          <w:b/>
          <w:bCs/>
        </w:rPr>
      </w:pPr>
      <w:r w:rsidRPr="004A0B5E">
        <w:rPr>
          <w:rFonts w:asciiTheme="majorBidi" w:hAnsiTheme="majorBidi" w:cstheme="majorBidi"/>
          <w:b/>
          <w:bCs/>
          <w:noProof/>
        </w:rPr>
        <w:t xml:space="preserve">    </w:t>
      </w:r>
      <w:r w:rsidR="00D10973" w:rsidRPr="004A0B5E">
        <w:rPr>
          <w:rFonts w:asciiTheme="majorBidi" w:hAnsiTheme="majorBidi" w:cstheme="majorBidi"/>
          <w:b/>
          <w:bCs/>
          <w:noProof/>
          <w:lang w:bidi="ar-SA"/>
        </w:rPr>
        <w:drawing>
          <wp:inline distT="0" distB="0" distL="0" distR="0" wp14:anchorId="2C70E63B" wp14:editId="023D3C81">
            <wp:extent cx="1685925" cy="1265823"/>
            <wp:effectExtent l="0" t="0" r="0" b="0"/>
            <wp:docPr id="16387" name="Picture 2" descr="F:\OldPc-Document\Drive_D\Documents and Settings\Administrator\My Documents\My Pictures\case 3\DSC0183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387" name="Picture 2" descr="F:\OldPc-Document\Drive_D\Documents and Settings\Administrator\My Documents\My Pictures\case 3\DSC01839.JPG"/>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9606" cy="1268587"/>
                    </a:xfrm>
                    <a:prstGeom prst="rect">
                      <a:avLst/>
                    </a:prstGeom>
                    <a:noFill/>
                    <a:ln>
                      <a:noFill/>
                    </a:ln>
                    <a:extLst/>
                  </pic:spPr>
                </pic:pic>
              </a:graphicData>
            </a:graphic>
          </wp:inline>
        </w:drawing>
      </w:r>
      <w:r w:rsidRPr="004A0B5E">
        <w:rPr>
          <w:rFonts w:asciiTheme="majorBidi" w:hAnsiTheme="majorBidi" w:cstheme="majorBidi"/>
          <w:b/>
          <w:bCs/>
        </w:rPr>
        <w:t xml:space="preserve">                                                </w:t>
      </w:r>
      <w:r w:rsidRPr="004A0B5E">
        <w:rPr>
          <w:rFonts w:asciiTheme="majorBidi" w:hAnsiTheme="majorBidi" w:cstheme="majorBidi"/>
          <w:b/>
          <w:bCs/>
          <w:noProof/>
          <w:lang w:bidi="ar-SA"/>
        </w:rPr>
        <w:drawing>
          <wp:inline distT="0" distB="0" distL="0" distR="0" wp14:anchorId="0246D6E4" wp14:editId="72AE9AE1">
            <wp:extent cx="1674573" cy="1257300"/>
            <wp:effectExtent l="0" t="0" r="1905" b="0"/>
            <wp:docPr id="16388" name="Picture 3" descr="F:\OldPc-Document\Drive_D\Documents and Settings\Administrator\My Documents\My Pictures\case 3\DSC0185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388" name="Picture 3" descr="F:\OldPc-Document\Drive_D\Documents and Settings\Administrator\My Documents\My Pictures\case 3\DSC01853.JPG"/>
                    <pic:cNvPicPr>
                      <a:picLocks noGrp="1"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0060" cy="1261420"/>
                    </a:xfrm>
                    <a:prstGeom prst="rect">
                      <a:avLst/>
                    </a:prstGeom>
                    <a:noFill/>
                    <a:ln>
                      <a:noFill/>
                    </a:ln>
                    <a:extLst/>
                  </pic:spPr>
                </pic:pic>
              </a:graphicData>
            </a:graphic>
          </wp:inline>
        </w:drawing>
      </w:r>
    </w:p>
    <w:p w14:paraId="328884F6" w14:textId="77777777" w:rsidR="003710B4" w:rsidRPr="004A0B5E" w:rsidRDefault="00C20114" w:rsidP="00C20114">
      <w:pPr>
        <w:bidi w:val="0"/>
        <w:spacing w:line="360" w:lineRule="auto"/>
        <w:rPr>
          <w:rFonts w:asciiTheme="majorBidi" w:hAnsiTheme="majorBidi" w:cstheme="majorBidi"/>
          <w:b/>
          <w:bCs/>
        </w:rPr>
      </w:pPr>
      <w:r w:rsidRPr="004A0B5E">
        <w:rPr>
          <w:rFonts w:asciiTheme="majorBidi" w:hAnsiTheme="majorBidi" w:cstheme="majorBidi"/>
          <w:b/>
          <w:bCs/>
        </w:rPr>
        <w:t xml:space="preserve">3-A: </w:t>
      </w:r>
      <w:r w:rsidR="000B70FE" w:rsidRPr="004A0B5E">
        <w:rPr>
          <w:rFonts w:asciiTheme="majorBidi" w:hAnsiTheme="majorBidi" w:cstheme="majorBidi"/>
          <w:b/>
          <w:bCs/>
        </w:rPr>
        <w:t>p</w:t>
      </w:r>
      <w:r w:rsidR="00342FEB" w:rsidRPr="004A0B5E">
        <w:rPr>
          <w:rFonts w:asciiTheme="majorBidi" w:hAnsiTheme="majorBidi" w:cstheme="majorBidi"/>
          <w:b/>
          <w:bCs/>
        </w:rPr>
        <w:t xml:space="preserve">re-operative view                                                          </w:t>
      </w:r>
      <w:r w:rsidRPr="004A0B5E">
        <w:rPr>
          <w:rFonts w:asciiTheme="majorBidi" w:hAnsiTheme="majorBidi" w:cstheme="majorBidi"/>
          <w:b/>
          <w:bCs/>
        </w:rPr>
        <w:t>3-B:</w:t>
      </w:r>
      <w:r w:rsidR="00342FEB" w:rsidRPr="004A0B5E">
        <w:rPr>
          <w:rFonts w:asciiTheme="majorBidi" w:hAnsiTheme="majorBidi" w:cstheme="majorBidi"/>
          <w:b/>
          <w:bCs/>
        </w:rPr>
        <w:t xml:space="preserve"> crown lengthening using Er, Cr:YSGG</w:t>
      </w:r>
    </w:p>
    <w:p w14:paraId="3A61A0DE" w14:textId="77777777" w:rsidR="00FB5046" w:rsidRPr="004A0B5E" w:rsidRDefault="00FB5046" w:rsidP="00556F94">
      <w:pPr>
        <w:bidi w:val="0"/>
        <w:spacing w:line="360" w:lineRule="auto"/>
        <w:rPr>
          <w:rFonts w:asciiTheme="majorBidi" w:hAnsiTheme="majorBidi" w:cstheme="majorBidi"/>
          <w:b/>
          <w:bCs/>
        </w:rPr>
      </w:pPr>
      <w:r w:rsidRPr="004A0B5E">
        <w:rPr>
          <w:rFonts w:asciiTheme="majorBidi" w:hAnsiTheme="majorBidi" w:cstheme="majorBidi"/>
          <w:b/>
          <w:bCs/>
          <w:noProof/>
          <w:lang w:bidi="ar-SA"/>
        </w:rPr>
        <w:drawing>
          <wp:inline distT="0" distB="0" distL="0" distR="0" wp14:anchorId="2F78A777" wp14:editId="42BD4AA2">
            <wp:extent cx="1914525" cy="1437460"/>
            <wp:effectExtent l="0" t="0" r="0" b="0"/>
            <wp:docPr id="17411" name="Picture 2" descr="F:\OldPc-Document\Drive_D\Documents and Settings\Administrator\My Documents\My Pictures\case 3\DSC0188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1" name="Picture 2" descr="F:\OldPc-Document\Drive_D\Documents and Settings\Administrator\My Documents\My Pictures\case 3\DSC01887.JPG"/>
                    <pic:cNvPicPr>
                      <a:picLocks noGrp="1"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8706" cy="1440599"/>
                    </a:xfrm>
                    <a:prstGeom prst="rect">
                      <a:avLst/>
                    </a:prstGeom>
                    <a:noFill/>
                    <a:ln>
                      <a:noFill/>
                    </a:ln>
                    <a:extLst/>
                  </pic:spPr>
                </pic:pic>
              </a:graphicData>
            </a:graphic>
          </wp:inline>
        </w:drawing>
      </w:r>
      <w:r w:rsidRPr="004A0B5E">
        <w:rPr>
          <w:rFonts w:asciiTheme="majorBidi" w:hAnsiTheme="majorBidi" w:cstheme="majorBidi"/>
          <w:b/>
          <w:bCs/>
          <w:noProof/>
        </w:rPr>
        <w:t xml:space="preserve">                                   </w:t>
      </w:r>
      <w:r w:rsidRPr="004A0B5E">
        <w:rPr>
          <w:rFonts w:asciiTheme="majorBidi" w:hAnsiTheme="majorBidi" w:cstheme="majorBidi"/>
          <w:b/>
          <w:bCs/>
          <w:noProof/>
          <w:lang w:bidi="ar-SA"/>
        </w:rPr>
        <w:drawing>
          <wp:inline distT="0" distB="0" distL="0" distR="0" wp14:anchorId="72E510D9" wp14:editId="58C45987">
            <wp:extent cx="1866900" cy="1390650"/>
            <wp:effectExtent l="0" t="0" r="0" b="0"/>
            <wp:docPr id="17412" name="Picture 3" descr="F:\OldPc-Document\Drive_D\Documents and Settings\Administrator\My Documents\My Pictures\case 3\DSC0189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2" name="Picture 3" descr="F:\OldPc-Document\Drive_D\Documents and Settings\Administrator\My Documents\My Pictures\case 3\DSC01897.JPG"/>
                    <pic:cNvPicPr>
                      <a:picLocks noGrp="1"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3017" cy="1395207"/>
                    </a:xfrm>
                    <a:prstGeom prst="rect">
                      <a:avLst/>
                    </a:prstGeom>
                    <a:noFill/>
                    <a:ln>
                      <a:noFill/>
                    </a:ln>
                    <a:extLst/>
                  </pic:spPr>
                </pic:pic>
              </a:graphicData>
            </a:graphic>
          </wp:inline>
        </w:drawing>
      </w:r>
    </w:p>
    <w:p w14:paraId="4E6533C6" w14:textId="583B7387" w:rsidR="00FB5046" w:rsidRPr="004A0B5E" w:rsidRDefault="007B57F9" w:rsidP="00503605">
      <w:pPr>
        <w:bidi w:val="0"/>
        <w:spacing w:line="360" w:lineRule="auto"/>
        <w:rPr>
          <w:rFonts w:asciiTheme="majorBidi" w:hAnsiTheme="majorBidi" w:cstheme="majorBidi"/>
          <w:b/>
          <w:bCs/>
        </w:rPr>
      </w:pPr>
      <w:r w:rsidRPr="004A0B5E">
        <w:rPr>
          <w:rFonts w:asciiTheme="majorBidi" w:hAnsiTheme="majorBidi" w:cstheme="majorBidi"/>
          <w:b/>
          <w:bCs/>
        </w:rPr>
        <w:t xml:space="preserve">3-C: </w:t>
      </w:r>
      <w:r w:rsidR="000B70FE" w:rsidRPr="004A0B5E">
        <w:rPr>
          <w:rFonts w:asciiTheme="majorBidi" w:hAnsiTheme="majorBidi" w:cstheme="majorBidi"/>
          <w:b/>
          <w:bCs/>
        </w:rPr>
        <w:t>a</w:t>
      </w:r>
      <w:r w:rsidR="00FB5046" w:rsidRPr="004A0B5E">
        <w:rPr>
          <w:rFonts w:asciiTheme="majorBidi" w:hAnsiTheme="majorBidi" w:cstheme="majorBidi"/>
          <w:b/>
          <w:bCs/>
        </w:rPr>
        <w:t xml:space="preserve">fter one week                                                     </w:t>
      </w:r>
      <w:r w:rsidRPr="004A0B5E">
        <w:rPr>
          <w:rFonts w:asciiTheme="majorBidi" w:hAnsiTheme="majorBidi" w:cstheme="majorBidi"/>
          <w:b/>
          <w:bCs/>
        </w:rPr>
        <w:t xml:space="preserve">3-D: </w:t>
      </w:r>
      <w:r w:rsidR="000B70FE" w:rsidRPr="004A0B5E">
        <w:rPr>
          <w:rFonts w:asciiTheme="majorBidi" w:hAnsiTheme="majorBidi" w:cstheme="majorBidi"/>
          <w:b/>
          <w:bCs/>
        </w:rPr>
        <w:t>f</w:t>
      </w:r>
      <w:r w:rsidR="00FB5046" w:rsidRPr="004A0B5E">
        <w:rPr>
          <w:rFonts w:asciiTheme="majorBidi" w:hAnsiTheme="majorBidi" w:cstheme="majorBidi"/>
          <w:b/>
          <w:bCs/>
        </w:rPr>
        <w:t>ren</w:t>
      </w:r>
      <w:r w:rsidR="00085C2A" w:rsidRPr="004A0B5E">
        <w:rPr>
          <w:rFonts w:asciiTheme="majorBidi" w:hAnsiTheme="majorBidi" w:cstheme="majorBidi"/>
          <w:b/>
          <w:bCs/>
        </w:rPr>
        <w:t>e</w:t>
      </w:r>
      <w:r w:rsidR="00FB5046" w:rsidRPr="004A0B5E">
        <w:rPr>
          <w:rFonts w:asciiTheme="majorBidi" w:hAnsiTheme="majorBidi" w:cstheme="majorBidi"/>
          <w:b/>
          <w:bCs/>
        </w:rPr>
        <w:t>ctomy using Er,Cr:YSGG</w:t>
      </w:r>
    </w:p>
    <w:p w14:paraId="1B800594" w14:textId="77777777" w:rsidR="00342FEB" w:rsidRPr="004A0B5E" w:rsidRDefault="00FB5046" w:rsidP="00556F94">
      <w:pPr>
        <w:bidi w:val="0"/>
        <w:spacing w:line="360" w:lineRule="auto"/>
        <w:rPr>
          <w:rFonts w:asciiTheme="majorBidi" w:hAnsiTheme="majorBidi" w:cstheme="majorBidi"/>
          <w:b/>
          <w:bCs/>
        </w:rPr>
      </w:pPr>
      <w:r w:rsidRPr="004A0B5E">
        <w:rPr>
          <w:rFonts w:asciiTheme="majorBidi" w:hAnsiTheme="majorBidi" w:cstheme="majorBidi"/>
          <w:b/>
          <w:bCs/>
          <w:noProof/>
        </w:rPr>
        <w:t xml:space="preserve">                                                                                                               </w:t>
      </w:r>
      <w:r w:rsidR="00342FEB" w:rsidRPr="004A0B5E">
        <w:rPr>
          <w:rFonts w:asciiTheme="majorBidi" w:hAnsiTheme="majorBidi" w:cstheme="majorBidi"/>
          <w:b/>
          <w:bCs/>
        </w:rPr>
        <w:t xml:space="preserve">                                      </w:t>
      </w:r>
    </w:p>
    <w:p w14:paraId="1962BFA8" w14:textId="77777777" w:rsidR="00A13840" w:rsidRPr="004A0B5E" w:rsidRDefault="00A13840" w:rsidP="00A13840">
      <w:pPr>
        <w:bidi w:val="0"/>
        <w:spacing w:line="360" w:lineRule="auto"/>
        <w:rPr>
          <w:rFonts w:asciiTheme="majorBidi" w:hAnsiTheme="majorBidi" w:cstheme="majorBidi"/>
          <w:b/>
          <w:bCs/>
        </w:rPr>
      </w:pPr>
      <w:r w:rsidRPr="004A0B5E">
        <w:rPr>
          <w:noProof/>
          <w:lang w:bidi="ar-SA"/>
        </w:rPr>
        <w:drawing>
          <wp:inline distT="0" distB="0" distL="0" distR="0" wp14:anchorId="7FAB8441" wp14:editId="71FDA73F">
            <wp:extent cx="2152650" cy="1615660"/>
            <wp:effectExtent l="0" t="0" r="0" b="3810"/>
            <wp:docPr id="1" name="Picture 4" descr="F:\OldPc-Document\Drive_D\Documents and Settings\Administrator\My Documents\My Pictures\case 3\DSC0191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4" name="Picture 4" descr="F:\OldPc-Document\Drive_D\Documents and Settings\Administrator\My Documents\My Pictures\case 3\DSC01911.JPG"/>
                    <pic:cNvPicPr>
                      <a:picLocks noGrp="1"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2269" cy="1630385"/>
                    </a:xfrm>
                    <a:prstGeom prst="rect">
                      <a:avLst/>
                    </a:prstGeom>
                    <a:noFill/>
                    <a:ln>
                      <a:noFill/>
                    </a:ln>
                    <a:extLst/>
                  </pic:spPr>
                </pic:pic>
              </a:graphicData>
            </a:graphic>
          </wp:inline>
        </w:drawing>
      </w:r>
    </w:p>
    <w:p w14:paraId="7C5F4F0B" w14:textId="736FC8FB" w:rsidR="003710B4" w:rsidRPr="004A0B5E" w:rsidRDefault="007B57F9" w:rsidP="008F3438">
      <w:pPr>
        <w:bidi w:val="0"/>
        <w:spacing w:line="360" w:lineRule="auto"/>
        <w:rPr>
          <w:rFonts w:asciiTheme="majorBidi" w:hAnsiTheme="majorBidi" w:cstheme="majorBidi"/>
          <w:b/>
          <w:bCs/>
        </w:rPr>
      </w:pPr>
      <w:r w:rsidRPr="004A0B5E">
        <w:rPr>
          <w:rFonts w:asciiTheme="majorBidi" w:hAnsiTheme="majorBidi" w:cstheme="majorBidi"/>
          <w:b/>
          <w:bCs/>
        </w:rPr>
        <w:t xml:space="preserve">3-E: </w:t>
      </w:r>
      <w:r w:rsidR="00342FEB" w:rsidRPr="004A0B5E">
        <w:rPr>
          <w:rFonts w:asciiTheme="majorBidi" w:hAnsiTheme="majorBidi" w:cstheme="majorBidi"/>
          <w:b/>
          <w:bCs/>
        </w:rPr>
        <w:t>post-operative view</w:t>
      </w:r>
      <w:r w:rsidR="000B70FE" w:rsidRPr="004A0B5E">
        <w:rPr>
          <w:rFonts w:asciiTheme="majorBidi" w:hAnsiTheme="majorBidi" w:cstheme="majorBidi"/>
          <w:b/>
          <w:bCs/>
        </w:rPr>
        <w:t xml:space="preserve"> after </w:t>
      </w:r>
      <w:r w:rsidR="008F3438" w:rsidRPr="004A0B5E">
        <w:rPr>
          <w:rFonts w:asciiTheme="majorBidi" w:hAnsiTheme="majorBidi" w:cstheme="majorBidi"/>
          <w:b/>
          <w:bCs/>
        </w:rPr>
        <w:t>three weeks</w:t>
      </w:r>
      <w:r w:rsidR="00FB5046" w:rsidRPr="004A0B5E">
        <w:rPr>
          <w:rFonts w:asciiTheme="majorBidi" w:hAnsiTheme="majorBidi" w:cstheme="majorBidi"/>
          <w:b/>
          <w:bCs/>
        </w:rPr>
        <w:t xml:space="preserve"> </w:t>
      </w:r>
      <w:r w:rsidR="00FB5046" w:rsidRPr="004A0B5E">
        <w:rPr>
          <w:rFonts w:asciiTheme="majorBidi" w:hAnsiTheme="majorBidi" w:cstheme="majorBidi"/>
          <w:b/>
          <w:bCs/>
          <w:noProof/>
        </w:rPr>
        <w:t>follow</w:t>
      </w:r>
      <w:r w:rsidR="00FB5046" w:rsidRPr="004A0B5E">
        <w:rPr>
          <w:rFonts w:asciiTheme="majorBidi" w:hAnsiTheme="majorBidi" w:cstheme="majorBidi"/>
          <w:b/>
          <w:bCs/>
        </w:rPr>
        <w:t xml:space="preserve"> up</w:t>
      </w:r>
    </w:p>
    <w:p w14:paraId="6F684FFB" w14:textId="34839505" w:rsidR="000B70FE" w:rsidRPr="004A0B5E" w:rsidRDefault="00F90666" w:rsidP="004A0B5E">
      <w:pPr>
        <w:bidi w:val="0"/>
        <w:spacing w:line="360" w:lineRule="auto"/>
        <w:jc w:val="both"/>
        <w:rPr>
          <w:rFonts w:asciiTheme="majorBidi" w:hAnsiTheme="majorBidi" w:cstheme="majorBidi"/>
          <w:noProof/>
        </w:rPr>
      </w:pPr>
      <w:r w:rsidRPr="004A0B5E">
        <w:rPr>
          <w:rFonts w:asciiTheme="majorBidi" w:hAnsiTheme="majorBidi" w:cstheme="majorBidi"/>
        </w:rPr>
        <w:t xml:space="preserve">The CL for Patient 4 was done like patient 3. Patient 5 was a 63 year-old-man with sever attrition who underwent the same treatment plan of patient 1. Patient 6 which complaint about color of her teeth was treated by Er, Cr:YSGG laser for both soft and hard tissue and after final conditioning of teeth by laser, composite facing was done. In last case, </w:t>
      </w:r>
      <w:r w:rsidR="001716EE" w:rsidRPr="004A0B5E">
        <w:rPr>
          <w:rFonts w:asciiTheme="majorBidi" w:hAnsiTheme="majorBidi" w:cstheme="majorBidi"/>
        </w:rPr>
        <w:t xml:space="preserve">frenectomy and crown lengthening was done by erbium laser </w:t>
      </w:r>
      <w:r w:rsidR="001716EE" w:rsidRPr="004A0B5E">
        <w:rPr>
          <w:rFonts w:asciiTheme="majorBidi" w:hAnsiTheme="majorBidi" w:cstheme="majorBidi"/>
        </w:rPr>
        <w:lastRenderedPageBreak/>
        <w:t>and the crown was replaced by new one.</w:t>
      </w:r>
      <w:r w:rsidRPr="004A0B5E">
        <w:rPr>
          <w:rFonts w:asciiTheme="majorBidi" w:hAnsiTheme="majorBidi" w:cstheme="majorBidi"/>
        </w:rPr>
        <w:t xml:space="preserve">  </w:t>
      </w:r>
      <w:r w:rsidR="00D149D7" w:rsidRPr="004A0B5E">
        <w:rPr>
          <w:rFonts w:asciiTheme="majorBidi" w:hAnsiTheme="majorBidi" w:cstheme="majorBidi"/>
        </w:rPr>
        <w:t>No side effect was reported and patients' smile and aesthetics were improved significantly.</w:t>
      </w:r>
      <w:r w:rsidR="000B70FE" w:rsidRPr="004A0B5E">
        <w:rPr>
          <w:rFonts w:asciiTheme="majorBidi" w:hAnsiTheme="majorBidi" w:cstheme="majorBidi"/>
          <w:noProof/>
        </w:rPr>
        <w:t xml:space="preserve"> </w:t>
      </w:r>
    </w:p>
    <w:p w14:paraId="0FD13B1C" w14:textId="77777777" w:rsidR="000B70FE" w:rsidRPr="004A0B5E" w:rsidRDefault="000B70FE" w:rsidP="000B70FE">
      <w:pPr>
        <w:bidi w:val="0"/>
        <w:spacing w:line="360" w:lineRule="auto"/>
        <w:rPr>
          <w:rFonts w:asciiTheme="majorBidi" w:hAnsiTheme="majorBidi" w:cstheme="majorBidi"/>
          <w:noProof/>
        </w:rPr>
      </w:pPr>
    </w:p>
    <w:p w14:paraId="68D55C70" w14:textId="77777777" w:rsidR="00D149D7" w:rsidRPr="004A0B5E" w:rsidRDefault="000B70FE" w:rsidP="000B70FE">
      <w:pPr>
        <w:bidi w:val="0"/>
        <w:spacing w:line="360" w:lineRule="auto"/>
        <w:rPr>
          <w:rFonts w:asciiTheme="majorBidi" w:hAnsiTheme="majorBidi" w:cstheme="majorBidi"/>
          <w:noProof/>
        </w:rPr>
      </w:pPr>
      <w:r w:rsidRPr="004A0B5E">
        <w:rPr>
          <w:rFonts w:asciiTheme="majorBidi" w:hAnsiTheme="majorBidi" w:cstheme="majorBidi"/>
          <w:noProof/>
          <w:lang w:bidi="ar-SA"/>
        </w:rPr>
        <w:drawing>
          <wp:inline distT="0" distB="0" distL="0" distR="0" wp14:anchorId="2B0622FC" wp14:editId="2578E435">
            <wp:extent cx="1867199" cy="1400175"/>
            <wp:effectExtent l="0" t="0" r="0" b="0"/>
            <wp:docPr id="13315"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5" name="Picture 4"/>
                    <pic:cNvPicPr>
                      <a:picLocks noGrp="1"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247" cy="1402461"/>
                    </a:xfrm>
                    <a:prstGeom prst="rect">
                      <a:avLst/>
                    </a:prstGeom>
                    <a:noFill/>
                    <a:ln>
                      <a:noFill/>
                    </a:ln>
                    <a:extLst/>
                  </pic:spPr>
                </pic:pic>
              </a:graphicData>
            </a:graphic>
          </wp:inline>
        </w:drawing>
      </w:r>
      <w:r w:rsidRPr="004A0B5E">
        <w:rPr>
          <w:rFonts w:asciiTheme="majorBidi" w:hAnsiTheme="majorBidi" w:cstheme="majorBidi"/>
          <w:noProof/>
        </w:rPr>
        <w:t xml:space="preserve">     </w:t>
      </w:r>
      <w:r w:rsidRPr="004A0B5E">
        <w:rPr>
          <w:rFonts w:asciiTheme="majorBidi" w:hAnsiTheme="majorBidi" w:cstheme="majorBidi"/>
          <w:noProof/>
          <w:lang w:bidi="ar-SA"/>
        </w:rPr>
        <w:drawing>
          <wp:inline distT="0" distB="0" distL="0" distR="0" wp14:anchorId="29D783BF" wp14:editId="4BE5FC98">
            <wp:extent cx="1819275" cy="1399965"/>
            <wp:effectExtent l="0" t="0" r="0" b="0"/>
            <wp:docPr id="13316" name="Pictur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6" name="Picture 5"/>
                    <pic:cNvPicPr>
                      <a:picLocks noGrp="1"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1648" cy="1401791"/>
                    </a:xfrm>
                    <a:prstGeom prst="rect">
                      <a:avLst/>
                    </a:prstGeom>
                    <a:noFill/>
                    <a:ln>
                      <a:noFill/>
                    </a:ln>
                    <a:extLst/>
                  </pic:spPr>
                </pic:pic>
              </a:graphicData>
            </a:graphic>
          </wp:inline>
        </w:drawing>
      </w:r>
      <w:r w:rsidRPr="004A0B5E">
        <w:rPr>
          <w:rFonts w:asciiTheme="majorBidi" w:hAnsiTheme="majorBidi" w:cstheme="majorBidi"/>
          <w:noProof/>
        </w:rPr>
        <w:t xml:space="preserve">   </w:t>
      </w:r>
      <w:r w:rsidRPr="004A0B5E">
        <w:rPr>
          <w:rFonts w:asciiTheme="majorBidi" w:hAnsiTheme="majorBidi" w:cstheme="majorBidi"/>
          <w:noProof/>
          <w:lang w:bidi="ar-SA"/>
        </w:rPr>
        <w:drawing>
          <wp:inline distT="0" distB="0" distL="0" distR="0" wp14:anchorId="511834A0" wp14:editId="28A7BD10">
            <wp:extent cx="1733550" cy="1398691"/>
            <wp:effectExtent l="0" t="0" r="0" b="0"/>
            <wp:docPr id="13317"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7" name="Picture 6"/>
                    <pic:cNvPicPr>
                      <a:picLocks noGrp="1"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5630" cy="1400369"/>
                    </a:xfrm>
                    <a:prstGeom prst="rect">
                      <a:avLst/>
                    </a:prstGeom>
                    <a:noFill/>
                    <a:ln>
                      <a:noFill/>
                    </a:ln>
                    <a:extLst/>
                  </pic:spPr>
                </pic:pic>
              </a:graphicData>
            </a:graphic>
          </wp:inline>
        </w:drawing>
      </w:r>
    </w:p>
    <w:p w14:paraId="5C482886" w14:textId="77777777" w:rsidR="00D149D7" w:rsidRPr="004A0B5E" w:rsidRDefault="000B70FE" w:rsidP="00D149D7">
      <w:pPr>
        <w:bidi w:val="0"/>
        <w:spacing w:line="360" w:lineRule="auto"/>
        <w:rPr>
          <w:rFonts w:asciiTheme="majorBidi" w:hAnsiTheme="majorBidi" w:cstheme="majorBidi"/>
          <w:b/>
          <w:bCs/>
        </w:rPr>
      </w:pPr>
      <w:r w:rsidRPr="004A0B5E">
        <w:rPr>
          <w:rFonts w:asciiTheme="majorBidi" w:hAnsiTheme="majorBidi" w:cstheme="majorBidi"/>
          <w:b/>
          <w:bCs/>
        </w:rPr>
        <w:t>4-A: pre-operative view                   4-B: CL of teeth 11, 12, 13, 14       4-D: Post-operative view</w:t>
      </w:r>
    </w:p>
    <w:p w14:paraId="574795D6" w14:textId="77777777" w:rsidR="000B70FE" w:rsidRPr="004A0B5E" w:rsidRDefault="000B70FE" w:rsidP="000B70FE">
      <w:pPr>
        <w:bidi w:val="0"/>
        <w:spacing w:line="360" w:lineRule="auto"/>
        <w:rPr>
          <w:rFonts w:asciiTheme="majorBidi" w:hAnsiTheme="majorBidi" w:cstheme="majorBidi"/>
          <w:b/>
          <w:bCs/>
        </w:rPr>
      </w:pPr>
      <w:r w:rsidRPr="004A0B5E">
        <w:rPr>
          <w:rFonts w:asciiTheme="majorBidi" w:hAnsiTheme="majorBidi" w:cstheme="majorBidi"/>
          <w:b/>
          <w:bCs/>
        </w:rPr>
        <w:t xml:space="preserve">                                                           &amp; 21, 22, 23, 24</w:t>
      </w:r>
    </w:p>
    <w:p w14:paraId="704C27ED" w14:textId="77777777" w:rsidR="00D149D7" w:rsidRPr="004A0B5E" w:rsidRDefault="00D149D7" w:rsidP="00D149D7">
      <w:pPr>
        <w:bidi w:val="0"/>
        <w:spacing w:line="360" w:lineRule="auto"/>
        <w:rPr>
          <w:rFonts w:asciiTheme="majorBidi" w:hAnsiTheme="majorBidi" w:cstheme="majorBidi"/>
        </w:rPr>
      </w:pPr>
    </w:p>
    <w:p w14:paraId="34A4B299" w14:textId="77777777" w:rsidR="00D149D7" w:rsidRPr="004A0B5E" w:rsidRDefault="00D149D7" w:rsidP="00D149D7">
      <w:pPr>
        <w:bidi w:val="0"/>
        <w:spacing w:line="360" w:lineRule="auto"/>
        <w:rPr>
          <w:rFonts w:asciiTheme="majorBidi" w:hAnsiTheme="majorBidi" w:cstheme="majorBidi"/>
        </w:rPr>
      </w:pPr>
      <w:r w:rsidRPr="004A0B5E">
        <w:rPr>
          <w:rFonts w:asciiTheme="majorBidi" w:hAnsiTheme="majorBidi" w:cstheme="majorBidi"/>
          <w:noProof/>
          <w:lang w:bidi="ar-SA"/>
        </w:rPr>
        <w:drawing>
          <wp:inline distT="0" distB="0" distL="0" distR="0" wp14:anchorId="460CC79C" wp14:editId="7352795F">
            <wp:extent cx="1924216" cy="1264258"/>
            <wp:effectExtent l="0" t="0" r="0" b="0"/>
            <wp:docPr id="18437" name="Picture 2" descr="F:\OldPc-Document\Drive_D\Documents and Settings\All Users\Documents\New Folder (2)\DSC0020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437" name="Picture 2" descr="F:\OldPc-Document\Drive_D\Documents and Settings\All Users\Documents\New Folder (2)\DSC00204.JPG"/>
                    <pic:cNvPicPr>
                      <a:picLocks noGrp="1"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6444" cy="1265722"/>
                    </a:xfrm>
                    <a:prstGeom prst="rect">
                      <a:avLst/>
                    </a:prstGeom>
                    <a:noFill/>
                    <a:ln>
                      <a:noFill/>
                    </a:ln>
                    <a:extLst/>
                  </pic:spPr>
                </pic:pic>
              </a:graphicData>
            </a:graphic>
          </wp:inline>
        </w:drawing>
      </w:r>
      <w:r w:rsidRPr="004A0B5E">
        <w:rPr>
          <w:rFonts w:asciiTheme="majorBidi" w:hAnsiTheme="majorBidi" w:cstheme="majorBidi"/>
        </w:rPr>
        <w:t xml:space="preserve"> </w:t>
      </w:r>
      <w:r w:rsidR="000B70FE" w:rsidRPr="004A0B5E">
        <w:rPr>
          <w:rFonts w:asciiTheme="majorBidi" w:hAnsiTheme="majorBidi" w:cstheme="majorBidi"/>
          <w:noProof/>
        </w:rPr>
        <w:t xml:space="preserve">                                   </w:t>
      </w:r>
      <w:r w:rsidRPr="004A0B5E">
        <w:rPr>
          <w:rFonts w:asciiTheme="majorBidi" w:hAnsiTheme="majorBidi" w:cstheme="majorBidi"/>
          <w:noProof/>
          <w:lang w:bidi="ar-SA"/>
        </w:rPr>
        <w:drawing>
          <wp:inline distT="0" distB="0" distL="0" distR="0" wp14:anchorId="3E071937" wp14:editId="315F1571">
            <wp:extent cx="2091193" cy="1294245"/>
            <wp:effectExtent l="0" t="0" r="4445" b="1270"/>
            <wp:docPr id="20485" name="Picture 2" descr="F:\OldPc-Document\Drive_D\Documents and Settings\All Users\Documents\New Folder (2)\DSC00216.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485" name="Picture 2" descr="F:\OldPc-Document\Drive_D\Documents and Settings\All Users\Documents\New Folder (2)\DSC00216.JPG"/>
                    <pic:cNvPicPr>
                      <a:picLocks noGrp="1"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9524" cy="1299401"/>
                    </a:xfrm>
                    <a:prstGeom prst="rect">
                      <a:avLst/>
                    </a:prstGeom>
                    <a:noFill/>
                    <a:ln>
                      <a:noFill/>
                    </a:ln>
                    <a:extLst/>
                  </pic:spPr>
                </pic:pic>
              </a:graphicData>
            </a:graphic>
          </wp:inline>
        </w:drawing>
      </w:r>
    </w:p>
    <w:p w14:paraId="2D646908" w14:textId="77777777" w:rsidR="000B70FE" w:rsidRPr="004A0B5E" w:rsidRDefault="000B70FE" w:rsidP="00D149D7">
      <w:pPr>
        <w:bidi w:val="0"/>
        <w:spacing w:line="360" w:lineRule="auto"/>
        <w:rPr>
          <w:rFonts w:asciiTheme="majorBidi" w:hAnsiTheme="majorBidi" w:cstheme="majorBidi"/>
          <w:b/>
          <w:bCs/>
          <w:noProof/>
        </w:rPr>
      </w:pPr>
      <w:r w:rsidRPr="004A0B5E">
        <w:rPr>
          <w:rFonts w:asciiTheme="majorBidi" w:hAnsiTheme="majorBidi" w:cstheme="majorBidi"/>
          <w:b/>
          <w:bCs/>
          <w:noProof/>
        </w:rPr>
        <w:t>5-A: pre-operative view                                             5-B: CL and caries removal of teeth 13, 12, 11</w:t>
      </w:r>
    </w:p>
    <w:p w14:paraId="001E1C65" w14:textId="77777777" w:rsidR="00D149D7" w:rsidRPr="004A0B5E" w:rsidRDefault="00D149D7" w:rsidP="000B70FE">
      <w:pPr>
        <w:bidi w:val="0"/>
        <w:spacing w:line="360" w:lineRule="auto"/>
        <w:rPr>
          <w:rFonts w:asciiTheme="majorBidi" w:hAnsiTheme="majorBidi" w:cstheme="majorBidi"/>
        </w:rPr>
      </w:pPr>
      <w:r w:rsidRPr="004A0B5E">
        <w:rPr>
          <w:rFonts w:asciiTheme="majorBidi" w:hAnsiTheme="majorBidi" w:cstheme="majorBidi"/>
          <w:noProof/>
          <w:lang w:bidi="ar-SA"/>
        </w:rPr>
        <w:drawing>
          <wp:inline distT="0" distB="0" distL="0" distR="0" wp14:anchorId="27C66E50" wp14:editId="0282B9E0">
            <wp:extent cx="1924216" cy="1375576"/>
            <wp:effectExtent l="0" t="0" r="0" b="0"/>
            <wp:docPr id="20486" name="Picture 3" descr="F:\OldPc-Document\Drive_D\Documents and Settings\All Users\Documents\New Folder (2)\DSC0021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486" name="Picture 3" descr="F:\OldPc-Document\Drive_D\Documents and Settings\All Users\Documents\New Folder (2)\DSC00217.JPG"/>
                    <pic:cNvPicPr>
                      <a:picLocks noGrp="1"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9456" cy="1379322"/>
                    </a:xfrm>
                    <a:prstGeom prst="rect">
                      <a:avLst/>
                    </a:prstGeom>
                    <a:noFill/>
                    <a:ln>
                      <a:noFill/>
                    </a:ln>
                    <a:extLst/>
                  </pic:spPr>
                </pic:pic>
              </a:graphicData>
            </a:graphic>
          </wp:inline>
        </w:drawing>
      </w:r>
      <w:r w:rsidRPr="004A0B5E">
        <w:rPr>
          <w:rFonts w:asciiTheme="majorBidi" w:hAnsiTheme="majorBidi" w:cstheme="majorBidi"/>
        </w:rPr>
        <w:t xml:space="preserve"> </w:t>
      </w:r>
      <w:r w:rsidR="000B70FE" w:rsidRPr="004A0B5E">
        <w:rPr>
          <w:rFonts w:asciiTheme="majorBidi" w:hAnsiTheme="majorBidi" w:cstheme="majorBidi"/>
          <w:noProof/>
        </w:rPr>
        <w:t xml:space="preserve">                                   </w:t>
      </w:r>
      <w:r w:rsidRPr="004A0B5E">
        <w:rPr>
          <w:rFonts w:asciiTheme="majorBidi" w:hAnsiTheme="majorBidi" w:cstheme="majorBidi"/>
          <w:noProof/>
          <w:lang w:bidi="ar-SA"/>
        </w:rPr>
        <w:drawing>
          <wp:inline distT="0" distB="0" distL="0" distR="0" wp14:anchorId="6C216C70" wp14:editId="5949E905">
            <wp:extent cx="2091193" cy="1494845"/>
            <wp:effectExtent l="0" t="0" r="4445" b="0"/>
            <wp:docPr id="22534" name="Picture 3" descr="F:\OldPc-Document\Drive_D\Documents and Settings\All Users\Documents\New Folder (2)\DSC00238.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534" name="Picture 3" descr="F:\OldPc-Document\Drive_D\Documents and Settings\All Users\Documents\New Folder (2)\DSC00238.JPG"/>
                    <pic:cNvPicPr>
                      <a:picLocks noGrp="1"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9854" cy="1493888"/>
                    </a:xfrm>
                    <a:prstGeom prst="rect">
                      <a:avLst/>
                    </a:prstGeom>
                    <a:noFill/>
                    <a:ln>
                      <a:noFill/>
                    </a:ln>
                    <a:extLst/>
                  </pic:spPr>
                </pic:pic>
              </a:graphicData>
            </a:graphic>
          </wp:inline>
        </w:drawing>
      </w:r>
    </w:p>
    <w:p w14:paraId="1E3402EB" w14:textId="77777777" w:rsidR="000B70FE" w:rsidRPr="004A0B5E" w:rsidRDefault="000B70FE" w:rsidP="007108DB">
      <w:pPr>
        <w:bidi w:val="0"/>
        <w:spacing w:line="360" w:lineRule="auto"/>
        <w:rPr>
          <w:rFonts w:asciiTheme="majorBidi" w:hAnsiTheme="majorBidi" w:cstheme="majorBidi"/>
          <w:b/>
          <w:bCs/>
        </w:rPr>
      </w:pPr>
      <w:r w:rsidRPr="004A0B5E">
        <w:rPr>
          <w:rFonts w:asciiTheme="majorBidi" w:hAnsiTheme="majorBidi" w:cstheme="majorBidi"/>
          <w:b/>
          <w:bCs/>
        </w:rPr>
        <w:t>5-</w:t>
      </w:r>
      <w:r w:rsidR="007108DB" w:rsidRPr="004A0B5E">
        <w:rPr>
          <w:rFonts w:asciiTheme="majorBidi" w:hAnsiTheme="majorBidi" w:cstheme="majorBidi"/>
          <w:b/>
          <w:bCs/>
        </w:rPr>
        <w:t>C</w:t>
      </w:r>
      <w:r w:rsidRPr="004A0B5E">
        <w:rPr>
          <w:rFonts w:asciiTheme="majorBidi" w:hAnsiTheme="majorBidi" w:cstheme="majorBidi"/>
          <w:b/>
          <w:bCs/>
        </w:rPr>
        <w:t xml:space="preserve">: CL and caries removal of teeth                           5-D: final restoration </w:t>
      </w:r>
    </w:p>
    <w:p w14:paraId="4C60BC00" w14:textId="77777777" w:rsidR="00D149D7" w:rsidRPr="004A0B5E" w:rsidRDefault="000B70FE" w:rsidP="000B70FE">
      <w:pPr>
        <w:bidi w:val="0"/>
        <w:spacing w:line="360" w:lineRule="auto"/>
        <w:rPr>
          <w:rFonts w:asciiTheme="majorBidi" w:hAnsiTheme="majorBidi" w:cstheme="majorBidi"/>
          <w:b/>
          <w:bCs/>
        </w:rPr>
      </w:pPr>
      <w:r w:rsidRPr="004A0B5E">
        <w:rPr>
          <w:rFonts w:asciiTheme="majorBidi" w:hAnsiTheme="majorBidi" w:cstheme="majorBidi"/>
          <w:b/>
          <w:bCs/>
        </w:rPr>
        <w:t>21, 22, 23</w:t>
      </w:r>
    </w:p>
    <w:p w14:paraId="361930EE" w14:textId="77777777" w:rsidR="000B70FE" w:rsidRPr="004A0B5E" w:rsidRDefault="000B70FE" w:rsidP="000B70FE">
      <w:pPr>
        <w:bidi w:val="0"/>
        <w:spacing w:line="360" w:lineRule="auto"/>
        <w:rPr>
          <w:rFonts w:asciiTheme="majorBidi" w:hAnsiTheme="majorBidi" w:cstheme="majorBidi"/>
          <w:b/>
          <w:bCs/>
        </w:rPr>
      </w:pPr>
      <w:r w:rsidRPr="004A0B5E">
        <w:rPr>
          <w:rFonts w:asciiTheme="majorBidi" w:hAnsiTheme="majorBidi" w:cstheme="majorBidi"/>
          <w:b/>
          <w:bCs/>
          <w:noProof/>
          <w:lang w:bidi="ar-SA"/>
        </w:rPr>
        <w:lastRenderedPageBreak/>
        <w:drawing>
          <wp:inline distT="0" distB="0" distL="0" distR="0" wp14:anchorId="037D379E" wp14:editId="75CB50DB">
            <wp:extent cx="1987826" cy="1492496"/>
            <wp:effectExtent l="0" t="0" r="0" b="0"/>
            <wp:docPr id="14339" name="Picture 2" descr="F:\OldPc-Document\Drive_D\Documents and Settings\Administrator\My Documents\My Pictures\case 3\DSC01798.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39" name="Picture 2" descr="F:\OldPc-Document\Drive_D\Documents and Settings\Administrator\My Documents\My Pictures\case 3\DSC01798.JPG"/>
                    <pic:cNvPicPr>
                      <a:picLocks noGrp="1"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87261" cy="1492072"/>
                    </a:xfrm>
                    <a:prstGeom prst="rect">
                      <a:avLst/>
                    </a:prstGeom>
                    <a:noFill/>
                    <a:ln>
                      <a:noFill/>
                    </a:ln>
                    <a:extLst/>
                  </pic:spPr>
                </pic:pic>
              </a:graphicData>
            </a:graphic>
          </wp:inline>
        </w:drawing>
      </w:r>
      <w:r w:rsidRPr="004A0B5E">
        <w:rPr>
          <w:rFonts w:asciiTheme="majorBidi" w:hAnsiTheme="majorBidi" w:cstheme="majorBidi"/>
          <w:b/>
          <w:bCs/>
        </w:rPr>
        <w:t xml:space="preserve">                     </w:t>
      </w:r>
      <w:r w:rsidRPr="004A0B5E">
        <w:rPr>
          <w:rFonts w:asciiTheme="majorBidi" w:hAnsiTheme="majorBidi" w:cstheme="majorBidi"/>
          <w:b/>
          <w:bCs/>
          <w:noProof/>
          <w:lang w:bidi="ar-SA"/>
        </w:rPr>
        <w:drawing>
          <wp:inline distT="0" distB="0" distL="0" distR="0" wp14:anchorId="13E9E510" wp14:editId="0F0541E6">
            <wp:extent cx="1876508" cy="1408916"/>
            <wp:effectExtent l="0" t="0" r="0" b="1270"/>
            <wp:docPr id="14340" name="Picture 3" descr="F:\OldPc-Document\Drive_D\Documents and Settings\Administrator\My Documents\My Pictures\case 3\DSC0180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40" name="Picture 3" descr="F:\OldPc-Document\Drive_D\Documents and Settings\Administrator\My Documents\My Pictures\case 3\DSC01801.JPG"/>
                    <pic:cNvPicPr>
                      <a:picLocks noGrp="1"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7571" cy="1409714"/>
                    </a:xfrm>
                    <a:prstGeom prst="rect">
                      <a:avLst/>
                    </a:prstGeom>
                    <a:noFill/>
                    <a:ln>
                      <a:noFill/>
                    </a:ln>
                    <a:extLst/>
                  </pic:spPr>
                </pic:pic>
              </a:graphicData>
            </a:graphic>
          </wp:inline>
        </w:drawing>
      </w:r>
    </w:p>
    <w:p w14:paraId="7F76E7A2" w14:textId="43EDF179" w:rsidR="000B70FE" w:rsidRPr="004A0B5E" w:rsidRDefault="000B70FE" w:rsidP="000B70FE">
      <w:pPr>
        <w:bidi w:val="0"/>
        <w:spacing w:line="360" w:lineRule="auto"/>
        <w:rPr>
          <w:rFonts w:asciiTheme="majorBidi" w:hAnsiTheme="majorBidi" w:cstheme="majorBidi"/>
          <w:b/>
          <w:bCs/>
        </w:rPr>
      </w:pPr>
      <w:r w:rsidRPr="004A0B5E">
        <w:rPr>
          <w:rFonts w:asciiTheme="majorBidi" w:hAnsiTheme="majorBidi" w:cstheme="majorBidi"/>
          <w:b/>
          <w:bCs/>
        </w:rPr>
        <w:t xml:space="preserve">6-A: pre-operative                                                    6-B: CL of teeth </w:t>
      </w:r>
      <w:r w:rsidR="00F90666" w:rsidRPr="004A0B5E">
        <w:rPr>
          <w:rFonts w:asciiTheme="majorBidi" w:hAnsiTheme="majorBidi" w:cstheme="majorBidi"/>
          <w:b/>
          <w:bCs/>
        </w:rPr>
        <w:t xml:space="preserve">13, </w:t>
      </w:r>
      <w:r w:rsidRPr="004A0B5E">
        <w:rPr>
          <w:rFonts w:asciiTheme="majorBidi" w:hAnsiTheme="majorBidi" w:cstheme="majorBidi"/>
          <w:b/>
          <w:bCs/>
        </w:rPr>
        <w:t>12, 11, 21, 22</w:t>
      </w:r>
      <w:r w:rsidR="00F90666" w:rsidRPr="004A0B5E">
        <w:rPr>
          <w:rFonts w:asciiTheme="majorBidi" w:hAnsiTheme="majorBidi" w:cstheme="majorBidi"/>
          <w:b/>
          <w:bCs/>
        </w:rPr>
        <w:t>, 23</w:t>
      </w:r>
    </w:p>
    <w:p w14:paraId="0FA13581" w14:textId="77777777" w:rsidR="00D149D7" w:rsidRPr="004A0B5E" w:rsidRDefault="000B70FE" w:rsidP="000B70FE">
      <w:pPr>
        <w:bidi w:val="0"/>
        <w:spacing w:line="360" w:lineRule="auto"/>
        <w:rPr>
          <w:rFonts w:asciiTheme="majorBidi" w:hAnsiTheme="majorBidi" w:cstheme="majorBidi"/>
          <w:b/>
          <w:bCs/>
        </w:rPr>
      </w:pPr>
      <w:r w:rsidRPr="004A0B5E">
        <w:rPr>
          <w:rFonts w:asciiTheme="majorBidi" w:hAnsiTheme="majorBidi" w:cstheme="majorBidi"/>
          <w:b/>
          <w:bCs/>
          <w:noProof/>
          <w:lang w:bidi="ar-SA"/>
        </w:rPr>
        <w:drawing>
          <wp:inline distT="0" distB="0" distL="0" distR="0" wp14:anchorId="57BDD90A" wp14:editId="293C2F39">
            <wp:extent cx="1987826" cy="1491952"/>
            <wp:effectExtent l="0" t="0" r="0" b="0"/>
            <wp:docPr id="14341" name="Picture 4" descr="F:\OldPc-Document\Drive_D\Documents and Settings\Administrator\My Documents\My Pictures\case 3\DSC01805.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41" name="Picture 4" descr="F:\OldPc-Document\Drive_D\Documents and Settings\Administrator\My Documents\My Pictures\case 3\DSC01805.JPG"/>
                    <pic:cNvPicPr>
                      <a:picLocks noGrp="1"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5456" cy="1490173"/>
                    </a:xfrm>
                    <a:prstGeom prst="rect">
                      <a:avLst/>
                    </a:prstGeom>
                    <a:noFill/>
                    <a:ln>
                      <a:noFill/>
                    </a:ln>
                    <a:extLst/>
                  </pic:spPr>
                </pic:pic>
              </a:graphicData>
            </a:graphic>
          </wp:inline>
        </w:drawing>
      </w:r>
      <w:r w:rsidRPr="004A0B5E">
        <w:rPr>
          <w:rFonts w:asciiTheme="majorBidi" w:hAnsiTheme="majorBidi" w:cstheme="majorBidi"/>
          <w:b/>
          <w:bCs/>
        </w:rPr>
        <w:t xml:space="preserve">                     </w:t>
      </w:r>
      <w:r w:rsidRPr="004A0B5E">
        <w:rPr>
          <w:rFonts w:asciiTheme="majorBidi" w:hAnsiTheme="majorBidi" w:cstheme="majorBidi"/>
          <w:b/>
          <w:bCs/>
          <w:noProof/>
          <w:lang w:bidi="ar-SA"/>
        </w:rPr>
        <w:drawing>
          <wp:inline distT="0" distB="0" distL="0" distR="0" wp14:anchorId="04EC6857" wp14:editId="7C6B81C8">
            <wp:extent cx="2035533" cy="1527758"/>
            <wp:effectExtent l="0" t="0" r="3175" b="0"/>
            <wp:docPr id="14342" name="Picture 5" descr="F:\OldPc-Document\Drive_D\Documents and Settings\Administrator\My Documents\My Pictures\case 3\DSC01866.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42" name="Picture 5" descr="F:\OldPc-Document\Drive_D\Documents and Settings\Administrator\My Documents\My Pictures\case 3\DSC01866.JPG"/>
                    <pic:cNvPicPr>
                      <a:picLocks noGrp="1"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33107" cy="1525937"/>
                    </a:xfrm>
                    <a:prstGeom prst="rect">
                      <a:avLst/>
                    </a:prstGeom>
                    <a:noFill/>
                    <a:ln>
                      <a:noFill/>
                    </a:ln>
                    <a:extLst/>
                  </pic:spPr>
                </pic:pic>
              </a:graphicData>
            </a:graphic>
          </wp:inline>
        </w:drawing>
      </w:r>
    </w:p>
    <w:p w14:paraId="368E4EE2" w14:textId="77777777" w:rsidR="00D149D7" w:rsidRPr="004A0B5E" w:rsidRDefault="000B70FE" w:rsidP="00D149D7">
      <w:pPr>
        <w:bidi w:val="0"/>
        <w:spacing w:line="360" w:lineRule="auto"/>
        <w:rPr>
          <w:rFonts w:asciiTheme="majorBidi" w:hAnsiTheme="majorBidi" w:cstheme="majorBidi"/>
          <w:b/>
          <w:bCs/>
        </w:rPr>
      </w:pPr>
      <w:r w:rsidRPr="004A0B5E">
        <w:rPr>
          <w:rFonts w:asciiTheme="majorBidi" w:hAnsiTheme="majorBidi" w:cstheme="majorBidi"/>
          <w:b/>
          <w:bCs/>
        </w:rPr>
        <w:t>6-C: immediate post-operative                            6-D: one month follow up</w:t>
      </w:r>
    </w:p>
    <w:p w14:paraId="0C7516B6" w14:textId="77777777" w:rsidR="00D149D7" w:rsidRPr="004A0B5E" w:rsidRDefault="00D149D7" w:rsidP="00D149D7">
      <w:pPr>
        <w:bidi w:val="0"/>
        <w:spacing w:line="360" w:lineRule="auto"/>
        <w:rPr>
          <w:rFonts w:asciiTheme="majorBidi" w:hAnsiTheme="majorBidi" w:cstheme="majorBidi"/>
        </w:rPr>
      </w:pPr>
    </w:p>
    <w:p w14:paraId="02F4F918" w14:textId="77777777" w:rsidR="00D149D7" w:rsidRPr="004A0B5E" w:rsidRDefault="000B70FE" w:rsidP="000B70FE">
      <w:pPr>
        <w:bidi w:val="0"/>
        <w:spacing w:line="360" w:lineRule="auto"/>
        <w:rPr>
          <w:rFonts w:asciiTheme="majorBidi" w:hAnsiTheme="majorBidi" w:cstheme="majorBidi"/>
          <w:b/>
          <w:bCs/>
        </w:rPr>
      </w:pPr>
      <w:r w:rsidRPr="004A0B5E">
        <w:rPr>
          <w:rFonts w:asciiTheme="majorBidi" w:hAnsiTheme="majorBidi" w:cstheme="majorBidi"/>
          <w:b/>
          <w:bCs/>
          <w:noProof/>
          <w:lang w:bidi="ar-SA"/>
        </w:rPr>
        <w:drawing>
          <wp:inline distT="0" distB="0" distL="0" distR="0" wp14:anchorId="435ECDFE" wp14:editId="27115853">
            <wp:extent cx="2647783" cy="1494845"/>
            <wp:effectExtent l="0" t="0" r="635" b="0"/>
            <wp:docPr id="25605" name="Picture 1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605" name="Picture 11"/>
                    <pic:cNvPicPr>
                      <a:picLocks noGrp="1"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49507" cy="1495818"/>
                    </a:xfrm>
                    <a:prstGeom prst="rect">
                      <a:avLst/>
                    </a:prstGeom>
                    <a:noFill/>
                    <a:ln>
                      <a:noFill/>
                    </a:ln>
                    <a:extLst/>
                  </pic:spPr>
                </pic:pic>
              </a:graphicData>
            </a:graphic>
          </wp:inline>
        </w:drawing>
      </w:r>
      <w:r w:rsidRPr="004A0B5E">
        <w:rPr>
          <w:rFonts w:asciiTheme="majorBidi" w:hAnsiTheme="majorBidi" w:cstheme="majorBidi"/>
          <w:b/>
          <w:bCs/>
        </w:rPr>
        <w:t xml:space="preserve">      </w:t>
      </w:r>
      <w:r w:rsidRPr="004A0B5E">
        <w:rPr>
          <w:rFonts w:asciiTheme="majorBidi" w:hAnsiTheme="majorBidi" w:cstheme="majorBidi"/>
          <w:b/>
          <w:bCs/>
          <w:noProof/>
          <w:lang w:bidi="ar-SA"/>
        </w:rPr>
        <w:drawing>
          <wp:inline distT="0" distB="0" distL="0" distR="0" wp14:anchorId="5F7633D4" wp14:editId="54AF3763">
            <wp:extent cx="2441050" cy="1494845"/>
            <wp:effectExtent l="0" t="0" r="0" b="0"/>
            <wp:docPr id="256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7"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53748" cy="1502621"/>
                    </a:xfrm>
                    <a:prstGeom prst="rect">
                      <a:avLst/>
                    </a:prstGeom>
                    <a:noFill/>
                    <a:ln>
                      <a:noFill/>
                    </a:ln>
                    <a:extLst/>
                  </pic:spPr>
                </pic:pic>
              </a:graphicData>
            </a:graphic>
          </wp:inline>
        </w:drawing>
      </w:r>
      <w:r w:rsidRPr="004A0B5E">
        <w:rPr>
          <w:rFonts w:asciiTheme="majorBidi" w:hAnsiTheme="majorBidi" w:cstheme="majorBidi"/>
          <w:b/>
          <w:bCs/>
        </w:rPr>
        <w:t xml:space="preserve">   </w:t>
      </w:r>
    </w:p>
    <w:p w14:paraId="0B04D14F" w14:textId="77777777" w:rsidR="00D149D7" w:rsidRPr="004A0B5E" w:rsidRDefault="000B70FE" w:rsidP="00D149D7">
      <w:pPr>
        <w:bidi w:val="0"/>
        <w:spacing w:line="360" w:lineRule="auto"/>
        <w:rPr>
          <w:rFonts w:asciiTheme="majorBidi" w:hAnsiTheme="majorBidi" w:cstheme="majorBidi"/>
          <w:b/>
          <w:bCs/>
        </w:rPr>
      </w:pPr>
      <w:r w:rsidRPr="004A0B5E">
        <w:rPr>
          <w:rFonts w:asciiTheme="majorBidi" w:hAnsiTheme="majorBidi" w:cstheme="majorBidi"/>
          <w:b/>
          <w:bCs/>
        </w:rPr>
        <w:t>7-A: pre-operative view                                               7-B: CL of tooth 11</w:t>
      </w:r>
    </w:p>
    <w:p w14:paraId="52DE7108" w14:textId="77777777" w:rsidR="000B70FE" w:rsidRPr="004A0B5E" w:rsidRDefault="000B70FE" w:rsidP="000B70FE">
      <w:pPr>
        <w:bidi w:val="0"/>
        <w:spacing w:line="360" w:lineRule="auto"/>
        <w:rPr>
          <w:rFonts w:asciiTheme="majorBidi" w:hAnsiTheme="majorBidi" w:cstheme="majorBidi"/>
          <w:b/>
          <w:bCs/>
        </w:rPr>
      </w:pPr>
      <w:r w:rsidRPr="004A0B5E">
        <w:rPr>
          <w:rFonts w:asciiTheme="majorBidi" w:hAnsiTheme="majorBidi" w:cstheme="majorBidi"/>
          <w:b/>
          <w:bCs/>
          <w:noProof/>
          <w:lang w:bidi="ar-SA"/>
        </w:rPr>
        <w:drawing>
          <wp:inline distT="0" distB="0" distL="0" distR="0" wp14:anchorId="60ECB5F7" wp14:editId="740DBF3C">
            <wp:extent cx="2647784" cy="1789044"/>
            <wp:effectExtent l="0" t="0" r="635" b="1905"/>
            <wp:docPr id="26627" name="Picture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627" name="Picture 9"/>
                    <pic:cNvPicPr>
                      <a:picLocks noGrp="1"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47032" cy="1788536"/>
                    </a:xfrm>
                    <a:prstGeom prst="rect">
                      <a:avLst/>
                    </a:prstGeom>
                    <a:noFill/>
                    <a:ln>
                      <a:noFill/>
                    </a:ln>
                    <a:extLst/>
                  </pic:spPr>
                </pic:pic>
              </a:graphicData>
            </a:graphic>
          </wp:inline>
        </w:drawing>
      </w:r>
      <w:r w:rsidRPr="004A0B5E">
        <w:rPr>
          <w:rFonts w:asciiTheme="majorBidi" w:hAnsiTheme="majorBidi" w:cstheme="majorBidi"/>
          <w:b/>
          <w:bCs/>
        </w:rPr>
        <w:t xml:space="preserve">   </w:t>
      </w:r>
      <w:r w:rsidRPr="004A0B5E">
        <w:rPr>
          <w:rFonts w:asciiTheme="majorBidi" w:hAnsiTheme="majorBidi" w:cstheme="majorBidi"/>
          <w:b/>
          <w:bCs/>
          <w:noProof/>
          <w:lang w:bidi="ar-SA"/>
        </w:rPr>
        <w:drawing>
          <wp:inline distT="0" distB="0" distL="0" distR="0" wp14:anchorId="4E6E6053" wp14:editId="7B722FFB">
            <wp:extent cx="2647785" cy="1796995"/>
            <wp:effectExtent l="0" t="0" r="635" b="0"/>
            <wp:docPr id="266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1"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54728" cy="1801707"/>
                    </a:xfrm>
                    <a:prstGeom prst="rect">
                      <a:avLst/>
                    </a:prstGeom>
                    <a:noFill/>
                    <a:ln>
                      <a:noFill/>
                    </a:ln>
                    <a:extLst/>
                  </pic:spPr>
                </pic:pic>
              </a:graphicData>
            </a:graphic>
          </wp:inline>
        </w:drawing>
      </w:r>
    </w:p>
    <w:p w14:paraId="3AA32C9E" w14:textId="77777777" w:rsidR="00D149D7" w:rsidRPr="004A0B5E" w:rsidRDefault="000B70FE" w:rsidP="00D149D7">
      <w:pPr>
        <w:bidi w:val="0"/>
        <w:spacing w:line="360" w:lineRule="auto"/>
        <w:rPr>
          <w:rFonts w:asciiTheme="majorBidi" w:hAnsiTheme="majorBidi" w:cstheme="majorBidi"/>
          <w:b/>
          <w:bCs/>
        </w:rPr>
      </w:pPr>
      <w:r w:rsidRPr="004A0B5E">
        <w:rPr>
          <w:rFonts w:asciiTheme="majorBidi" w:hAnsiTheme="majorBidi" w:cstheme="majorBidi"/>
          <w:b/>
          <w:bCs/>
        </w:rPr>
        <w:t>7-C: frenectomy using Er, Cr:YSGG                        7-D: post-operative</w:t>
      </w:r>
    </w:p>
    <w:p w14:paraId="20F38975" w14:textId="77777777" w:rsidR="00D149D7" w:rsidRPr="004A0B5E" w:rsidRDefault="00D149D7" w:rsidP="00D149D7">
      <w:pPr>
        <w:bidi w:val="0"/>
        <w:spacing w:line="360" w:lineRule="auto"/>
        <w:rPr>
          <w:rFonts w:asciiTheme="majorBidi" w:hAnsiTheme="majorBidi" w:cstheme="majorBidi"/>
        </w:rPr>
      </w:pPr>
    </w:p>
    <w:p w14:paraId="39ED2219" w14:textId="77777777" w:rsidR="003710B4" w:rsidRPr="004A0B5E" w:rsidRDefault="00A94EBD" w:rsidP="008550D3">
      <w:pPr>
        <w:bidi w:val="0"/>
        <w:spacing w:line="360" w:lineRule="auto"/>
        <w:rPr>
          <w:rFonts w:asciiTheme="majorBidi" w:hAnsiTheme="majorBidi" w:cstheme="majorBidi"/>
          <w:b/>
          <w:bCs/>
        </w:rPr>
      </w:pPr>
      <w:r w:rsidRPr="004A0B5E">
        <w:rPr>
          <w:rFonts w:asciiTheme="majorBidi" w:hAnsiTheme="majorBidi" w:cstheme="majorBidi"/>
          <w:b/>
          <w:bCs/>
        </w:rPr>
        <w:t>Discussion</w:t>
      </w:r>
    </w:p>
    <w:p w14:paraId="5941F5B1" w14:textId="0F0A8EDB" w:rsidR="00A94EBD" w:rsidRPr="004A0B5E" w:rsidRDefault="002A025D" w:rsidP="004A0B5E">
      <w:pPr>
        <w:bidi w:val="0"/>
        <w:spacing w:line="360" w:lineRule="auto"/>
        <w:jc w:val="both"/>
        <w:rPr>
          <w:rFonts w:asciiTheme="majorBidi" w:hAnsiTheme="majorBidi" w:cstheme="majorBidi"/>
        </w:rPr>
      </w:pPr>
      <w:r w:rsidRPr="004A0B5E">
        <w:rPr>
          <w:rFonts w:asciiTheme="majorBidi" w:hAnsiTheme="majorBidi" w:cstheme="majorBidi"/>
        </w:rPr>
        <w:t>There are two</w:t>
      </w:r>
      <w:r w:rsidR="00A94EBD" w:rsidRPr="004A0B5E">
        <w:rPr>
          <w:rFonts w:asciiTheme="majorBidi" w:hAnsiTheme="majorBidi" w:cstheme="majorBidi"/>
        </w:rPr>
        <w:t xml:space="preserve"> main indications for </w:t>
      </w:r>
      <w:r w:rsidR="00085C2A" w:rsidRPr="004A0B5E">
        <w:rPr>
          <w:rFonts w:asciiTheme="majorBidi" w:hAnsiTheme="majorBidi" w:cstheme="majorBidi"/>
        </w:rPr>
        <w:t>crown lengthening; functional and</w:t>
      </w:r>
      <w:r w:rsidRPr="004A0B5E">
        <w:rPr>
          <w:rFonts w:asciiTheme="majorBidi" w:hAnsiTheme="majorBidi" w:cstheme="majorBidi"/>
        </w:rPr>
        <w:t xml:space="preserve"> aesthetic</w:t>
      </w:r>
      <w:r w:rsidR="00085C2A" w:rsidRPr="004A0B5E">
        <w:rPr>
          <w:rFonts w:asciiTheme="majorBidi" w:hAnsiTheme="majorBidi" w:cstheme="majorBidi"/>
        </w:rPr>
        <w:t>,</w:t>
      </w:r>
      <w:r w:rsidRPr="004A0B5E">
        <w:rPr>
          <w:rFonts w:asciiTheme="majorBidi" w:hAnsiTheme="majorBidi" w:cstheme="majorBidi"/>
        </w:rPr>
        <w:t xml:space="preserve"> </w:t>
      </w:r>
      <w:r w:rsidR="00A94EBD" w:rsidRPr="004A0B5E">
        <w:rPr>
          <w:rFonts w:asciiTheme="majorBidi" w:hAnsiTheme="majorBidi" w:cstheme="majorBidi"/>
        </w:rPr>
        <w:t xml:space="preserve">each category focus on specific treatments. Aesthetic usually consider correction of short clinical crowns, improving gingival symmetry, correcting un-level gingival margins and modifying hyperplastic tissue overgrowth </w:t>
      </w:r>
      <w:hyperlink w:anchor="_ENREF_18" w:tooltip="Gokulanathan, 2014 #363"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&lt;EndNote&gt;&lt;Cite&gt;&lt;Author&gt;Gokulanathan&lt;/Author&gt;&lt;Year&gt;2014&lt;/Year&gt;&lt;RecNum&gt;363&lt;/RecNum&gt;&lt;DisplayText&gt;&lt;style face="superscript"&gt;18&lt;/style&gt;&lt;/DisplayText&gt;&lt;record&gt;&lt;rec-number&gt;363&lt;/rec-number&gt;&lt;foreign-keys&gt;&lt;key app="EN" db-id="dde2df5su2w59xe0s5fx0vvdtv5v5xp5ddzv"&gt;363&lt;/key&gt;&lt;/foreign-keys&gt;&lt;ref-type name="Journal Article"&gt;17&lt;/ref-type&gt;&lt;contributors&gt;&lt;authors&gt;&lt;author&gt;Gokulanathan, S&lt;/author&gt;&lt;author&gt;Mathews, Deepu&lt;/author&gt;&lt;author&gt;Daniel, Rajkumar&lt;/author&gt;&lt;author&gt;Ahathya, R&lt;/author&gt;&lt;/authors&gt;&lt;/contributors&gt;&lt;titles&gt;&lt;title&gt;Crown lengthening using diode laser: A case series&lt;/title&gt;&lt;secondary-title&gt;Journal of Indian Academy of Dental Specialist Researchers&lt;/secondary-title&gt;&lt;/titles&gt;&lt;periodical&gt;&lt;full-title&gt;Journal of Indian Academy of Dental Specialist Researchers&lt;/full-title&gt;&lt;/periodical&gt;&lt;pages&gt;77&lt;/pages&gt;&lt;volume&gt;1&lt;/volume&gt;&lt;number&gt;2&lt;/number&gt;&lt;dates&gt;&lt;year&gt;2014&lt;/year&gt;&lt;/dates&gt;&lt;isbn&gt;2229-3019&lt;/isbn&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18</w:t>
        </w:r>
        <w:r w:rsidR="00877F0C" w:rsidRPr="004A0B5E">
          <w:rPr>
            <w:rFonts w:asciiTheme="majorBidi" w:hAnsiTheme="majorBidi" w:cstheme="majorBidi"/>
          </w:rPr>
          <w:fldChar w:fldCharType="end"/>
        </w:r>
      </w:hyperlink>
      <w:r w:rsidR="00A94EBD" w:rsidRPr="004A0B5E">
        <w:rPr>
          <w:rFonts w:asciiTheme="majorBidi" w:hAnsiTheme="majorBidi" w:cstheme="majorBidi"/>
        </w:rPr>
        <w:t>. The aesthetic procedure could be performed using traditional scalpel surgical procedures or lasers. Precision, sterilization, bloodless surgical and post-surgical course, no need for sutures, less pain and swelling</w:t>
      </w:r>
      <w:r w:rsidR="001716EE" w:rsidRPr="004A0B5E">
        <w:rPr>
          <w:rFonts w:asciiTheme="majorBidi" w:hAnsiTheme="majorBidi" w:cstheme="majorBidi"/>
        </w:rPr>
        <w:t xml:space="preserve"> and better prognosis</w:t>
      </w:r>
      <w:r w:rsidR="00A94EBD" w:rsidRPr="004A0B5E">
        <w:rPr>
          <w:rFonts w:asciiTheme="majorBidi" w:hAnsiTheme="majorBidi" w:cstheme="majorBidi"/>
        </w:rPr>
        <w:t xml:space="preserve"> are advantages of lasers over traditional surgeries </w:t>
      </w:r>
      <w:hyperlink w:anchor="_ENREF_19" w:tooltip="Pick, 1993 #364"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&lt;EndNote&gt;&lt;Cite&gt;&lt;Author&gt;Pick&lt;/Author&gt;&lt;Year&gt;1993&lt;/Year&gt;&lt;RecNum&gt;364&lt;/RecNum&gt;&lt;DisplayText&gt;&lt;style face="superscript"&gt;19&lt;/style&gt;&lt;/DisplayText&gt;&lt;record&gt;&lt;rec-number&gt;364&lt;/rec-number&gt;&lt;foreign-keys&gt;&lt;key app="EN" db-id="dde2df5su2w59xe0s5fx0vvdtv5v5xp5ddzv"&gt;364&lt;/key&gt;&lt;/foreign-keys&gt;&lt;ref-type name="Journal Article"&gt;17&lt;/ref-type&gt;&lt;contributors&gt;&lt;authors&gt;&lt;author&gt;Pick, Robert M&lt;/author&gt;&lt;author&gt;Colvard, Michael D&lt;/author&gt;&lt;/authors&gt;&lt;/contributors&gt;&lt;titles&gt;&lt;title&gt;Current status of lasers in soft tissue dental surgery&lt;/title&gt;&lt;secondary-title&gt;Journal of periodontology&lt;/secondary-title&gt;&lt;/titles&gt;&lt;periodical&gt;&lt;full-title&gt;Journal of Periodontology&lt;/full-title&gt;&lt;abbr-1&gt;J. Periodontol.&lt;/abbr-1&gt;&lt;abbr-2&gt;J Periodontol&lt;/abbr-2&gt;&lt;/periodical&gt;&lt;pages&gt;589-602&lt;/pages&gt;&lt;volume&gt;64&lt;/volume&gt;&lt;number&gt;7&lt;/number&gt;&lt;dates&gt;&lt;year&gt;1993&lt;/year&gt;&lt;/dates&gt;&lt;isbn&gt;0022-3492&lt;/isbn&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19</w:t>
        </w:r>
        <w:r w:rsidR="00877F0C" w:rsidRPr="004A0B5E">
          <w:rPr>
            <w:rFonts w:asciiTheme="majorBidi" w:hAnsiTheme="majorBidi" w:cstheme="majorBidi"/>
          </w:rPr>
          <w:fldChar w:fldCharType="end"/>
        </w:r>
      </w:hyperlink>
      <w:r w:rsidR="00A94EBD" w:rsidRPr="004A0B5E">
        <w:rPr>
          <w:rFonts w:asciiTheme="majorBidi" w:hAnsiTheme="majorBidi" w:cstheme="majorBidi"/>
        </w:rPr>
        <w:t>.</w:t>
      </w:r>
      <w:r w:rsidR="00FA4B4E" w:rsidRPr="004A0B5E">
        <w:rPr>
          <w:rFonts w:asciiTheme="majorBidi" w:hAnsiTheme="majorBidi" w:cstheme="majorBidi"/>
        </w:rPr>
        <w:t xml:space="preserve"> </w:t>
      </w:r>
    </w:p>
    <w:p w14:paraId="527B749F" w14:textId="77777777" w:rsidR="00877F0C" w:rsidRPr="004A0B5E" w:rsidRDefault="00877F0C" w:rsidP="004A0B5E">
      <w:pPr>
        <w:bidi w:val="0"/>
        <w:spacing w:line="360" w:lineRule="auto"/>
        <w:jc w:val="both"/>
        <w:rPr>
          <w:rFonts w:asciiTheme="majorBidi" w:hAnsiTheme="majorBidi" w:cstheme="majorBidi"/>
        </w:rPr>
      </w:pPr>
      <w:r w:rsidRPr="004A0B5E">
        <w:rPr>
          <w:rFonts w:asciiTheme="majorBidi" w:hAnsiTheme="majorBidi" w:cstheme="majorBidi"/>
        </w:rPr>
        <w:t>It is also shown that both Er, Cr:YSGG and Er:YAG laser are efficient and effective for class V cavity preparation and making similar morphological features on the surfaces of operation</w:t>
      </w:r>
      <w:r w:rsidRPr="004A0B5E">
        <w:rPr>
          <w:rStyle w:val="apple-converted-space"/>
          <w:rFonts w:asciiTheme="majorBidi" w:hAnsiTheme="majorBidi" w:cstheme="majorBidi"/>
        </w:rPr>
        <w:t xml:space="preserve"> </w:t>
      </w:r>
      <w:hyperlink w:anchor="_ENREF_20" w:tooltip="Harashima, 2005 #372" w:history="1">
        <w:r w:rsidRPr="004A0B5E">
          <w:rPr>
            <w:rStyle w:val="apple-converted-space"/>
            <w:rFonts w:asciiTheme="majorBidi" w:hAnsiTheme="majorBidi" w:cstheme="majorBidi"/>
          </w:rPr>
          <w:fldChar w:fldCharType="begin"/>
        </w:r>
        <w:r w:rsidRPr="004A0B5E">
          <w:rPr>
            <w:rStyle w:val="apple-converted-space"/>
            <w:rFonts w:asciiTheme="majorBidi" w:hAnsiTheme="majorBidi" w:cstheme="majorBidi"/>
          </w:rPr>
          <w:instrText xml:space="preserve"> ADDIN EN.CITE &lt;EndNote&gt;&lt;Cite&gt;&lt;Author&gt;Harashima&lt;/Author&gt;&lt;Year&gt;2005&lt;/Year&gt;&lt;RecNum&gt;372&lt;/RecNum&gt;&lt;DisplayText&gt;&lt;style face="superscript"&gt;20&lt;/style&gt;&lt;/DisplayText&gt;&lt;record&gt;&lt;rec-number&gt;372&lt;/rec-number&gt;&lt;foreign-keys&gt;&lt;key app="EN" db-id="dde2df5su2w59xe0s5fx0vvdtv5v5xp5ddzv"&gt;372&lt;/key&gt;&lt;/foreign-keys&gt;&lt;ref-type name="Journal Article"&gt;17&lt;/ref-type&gt;&lt;contributors&gt;&lt;authors&gt;&lt;author&gt;Harashima, Tomomi&lt;/author&gt;&lt;author&gt;Kinoshita, Jun-Ichiro&lt;/author&gt;&lt;author&gt;Kimura, Yuichi&lt;/author&gt;&lt;author&gt;Brugnera Jr, Aldo&lt;/author&gt;&lt;author&gt;Zanin, Fatima&lt;/author&gt;&lt;author&gt;Pecora, Jose D&lt;/author&gt;&lt;author&gt;Matsumoto, Koukichi&lt;/author&gt;&lt;/authors&gt;&lt;/contributors&gt;&lt;titles&gt;&lt;title&gt;Morphological comparative study on ablation of dental hard tissues at cavity preparation by Er: YAG and Er, Cr: YSGG lasers&lt;/title&gt;&lt;secondary-title&gt;Photomedicine and Laser Therapy&lt;/secondary-title&gt;&lt;/titles&gt;&lt;periodical&gt;&lt;full-title&gt;Photomedicine and Laser Therapy&lt;/full-title&gt;&lt;/periodical&gt;&lt;pages&gt;52-55&lt;/pages&gt;&lt;volume&gt;23&lt;/volume&gt;&lt;number&gt;1&lt;/number&gt;&lt;dates&gt;&lt;year&gt;2005&lt;/year&gt;&lt;/dates&gt;&lt;isbn&gt;1549-5418&lt;/isbn&gt;&lt;urls&gt;&lt;/urls&gt;&lt;/record&gt;&lt;/Cite&gt;&lt;/EndNote&gt;</w:instrText>
        </w:r>
        <w:r w:rsidRPr="004A0B5E">
          <w:rPr>
            <w:rStyle w:val="apple-converted-space"/>
            <w:rFonts w:asciiTheme="majorBidi" w:hAnsiTheme="majorBidi" w:cstheme="majorBidi"/>
          </w:rPr>
          <w:fldChar w:fldCharType="separate"/>
        </w:r>
        <w:r w:rsidRPr="004A0B5E">
          <w:rPr>
            <w:rStyle w:val="apple-converted-space"/>
            <w:rFonts w:asciiTheme="majorBidi" w:hAnsiTheme="majorBidi" w:cstheme="majorBidi"/>
            <w:noProof/>
            <w:vertAlign w:val="superscript"/>
          </w:rPr>
          <w:t>20</w:t>
        </w:r>
        <w:r w:rsidRPr="004A0B5E">
          <w:rPr>
            <w:rStyle w:val="apple-converted-space"/>
            <w:rFonts w:asciiTheme="majorBidi" w:hAnsiTheme="majorBidi" w:cstheme="majorBidi"/>
          </w:rPr>
          <w:fldChar w:fldCharType="end"/>
        </w:r>
      </w:hyperlink>
      <w:r w:rsidRPr="004A0B5E">
        <w:rPr>
          <w:rStyle w:val="apple-converted-space"/>
          <w:rFonts w:asciiTheme="majorBidi" w:hAnsiTheme="majorBidi" w:cstheme="majorBidi"/>
        </w:rPr>
        <w:t xml:space="preserve">. </w:t>
      </w:r>
      <w:r w:rsidRPr="004A0B5E">
        <w:rPr>
          <w:rFonts w:asciiTheme="majorBidi" w:hAnsiTheme="majorBidi" w:cstheme="majorBidi"/>
        </w:rPr>
        <w:t xml:space="preserve">Er, Cr :YSGG laser is also capable of making tooth enamel more resistant to </w:t>
      </w:r>
      <w:r w:rsidRPr="004A0B5E">
        <w:rPr>
          <w:rFonts w:asciiTheme="majorBidi" w:hAnsiTheme="majorBidi" w:cstheme="majorBidi"/>
          <w:noProof/>
        </w:rPr>
        <w:t>caries</w:t>
      </w:r>
      <w:r w:rsidRPr="004A0B5E">
        <w:rPr>
          <w:rFonts w:asciiTheme="majorBidi" w:hAnsiTheme="majorBidi" w:cstheme="majorBidi"/>
        </w:rPr>
        <w:t xml:space="preserve"> by increasing its resistance against acid </w:t>
      </w:r>
      <w:hyperlink w:anchor="_ENREF_21" w:tooltip="Geraldo-Martins, 2013 #369" w:history="1">
        <w:r w:rsidRPr="004A0B5E">
          <w:rPr>
            <w:rFonts w:asciiTheme="majorBidi" w:hAnsiTheme="majorBidi" w:cstheme="majorBidi"/>
          </w:rPr>
          <w:fldChar w:fldCharType="begin"/>
        </w:r>
        <w:r w:rsidRPr="004A0B5E">
          <w:rPr>
            <w:rFonts w:asciiTheme="majorBidi" w:hAnsiTheme="majorBidi" w:cstheme="majorBidi"/>
          </w:rPr>
          <w:instrText xml:space="preserve"> ADDIN EN.CITE &lt;EndNote&gt;&lt;Cite&gt;&lt;Author&gt;Geraldo-Martins&lt;/Author&gt;&lt;Year&gt;2013&lt;/Year&gt;&lt;RecNum&gt;369&lt;/RecNum&gt;&lt;DisplayText&gt;&lt;style face="superscript"&gt;21&lt;/style&gt;&lt;/DisplayText&gt;&lt;record&gt;&lt;rec-number&gt;369&lt;/rec-number&gt;&lt;foreign-keys&gt;&lt;key app="EN" db-id="dde2df5su2w59xe0s5fx0vvdtv5v5xp5ddzv"&gt;369&lt;/key&gt;&lt;/foreign-keys&gt;&lt;ref-type name="Journal Article"&gt;17&lt;/ref-type&gt;&lt;contributors&gt;&lt;authors&gt;&lt;author&gt;Geraldo-Martins, Vinicius Rangel&lt;/author&gt;&lt;author&gt;Lepri, Cesar Penazzo&lt;/author&gt;&lt;author&gt;Palma-Dibb, Regina Guenka&lt;/author&gt;&lt;/authors&gt;&lt;/contributors&gt;&lt;titles&gt;&lt;title&gt;Influence of Er, Cr: YSGG laser irradiation on enamel caries prevention&lt;/title&gt;&lt;secondary-title&gt;Lasers in medical science&lt;/secondary-title&gt;&lt;/titles&gt;&lt;periodical&gt;&lt;full-title&gt;Lasers in Medical Science&lt;/full-title&gt;&lt;abbr-1&gt;Lasers Med. Sci.&lt;/abbr-1&gt;&lt;abbr-2&gt;Lasers Med Sci&lt;/abbr-2&gt;&lt;/periodical&gt;&lt;pages&gt;33-39&lt;/pages&gt;&lt;volume&gt;28&lt;/volume&gt;&lt;number&gt;1&lt;/number&gt;&lt;dates&gt;&lt;year&gt;2013&lt;/year&gt;&lt;/dates&gt;&lt;isbn&gt;0268-8921&lt;/isbn&gt;&lt;urls&gt;&lt;/urls&gt;&lt;/record&gt;&lt;/Cite&gt;&lt;/EndNote&gt;</w:instrText>
        </w:r>
        <w:r w:rsidRPr="004A0B5E">
          <w:rPr>
            <w:rFonts w:asciiTheme="majorBidi" w:hAnsiTheme="majorBidi" w:cstheme="majorBidi"/>
          </w:rPr>
          <w:fldChar w:fldCharType="separate"/>
        </w:r>
        <w:r w:rsidRPr="004A0B5E">
          <w:rPr>
            <w:rFonts w:asciiTheme="majorBidi" w:hAnsiTheme="majorBidi" w:cstheme="majorBidi"/>
            <w:noProof/>
            <w:vertAlign w:val="superscript"/>
          </w:rPr>
          <w:t>21</w:t>
        </w:r>
        <w:r w:rsidRPr="004A0B5E">
          <w:rPr>
            <w:rFonts w:asciiTheme="majorBidi" w:hAnsiTheme="majorBidi" w:cstheme="majorBidi"/>
          </w:rPr>
          <w:fldChar w:fldCharType="end"/>
        </w:r>
      </w:hyperlink>
      <w:r w:rsidRPr="004A0B5E">
        <w:rPr>
          <w:rFonts w:asciiTheme="majorBidi" w:hAnsiTheme="majorBidi" w:cstheme="majorBidi"/>
        </w:rPr>
        <w:t xml:space="preserve">. However, in order to get best results and benefit from all potentials of Er, Cr:YSGG laser, some consideration must be followed like using water spray at ablation site which roles as an initiator for ablation of dental hard tissue and increases the depth of prepared cavity </w:t>
      </w:r>
      <w:hyperlink w:anchor="_ENREF_22" w:tooltip="HOSSAIN, 1999 #373" w:history="1">
        <w:r w:rsidRPr="004A0B5E">
          <w:rPr>
            <w:rStyle w:val="apple-converted-space"/>
            <w:rFonts w:asciiTheme="majorBidi" w:hAnsiTheme="majorBidi" w:cstheme="majorBidi"/>
            <w:b/>
            <w:bCs/>
          </w:rPr>
          <w:fldChar w:fldCharType="begin"/>
        </w:r>
        <w:r w:rsidRPr="004A0B5E">
          <w:rPr>
            <w:rStyle w:val="apple-converted-space"/>
            <w:rFonts w:asciiTheme="majorBidi" w:hAnsiTheme="majorBidi" w:cstheme="majorBidi"/>
            <w:b/>
            <w:bCs/>
          </w:rPr>
          <w:instrText xml:space="preserve"> ADDIN EN.CITE &lt;EndNote&gt;&lt;Cite&gt;&lt;Author&gt;HOSSAIN&lt;/Author&gt;&lt;Year&gt;1999&lt;/Year&gt;&lt;RecNum&gt;373&lt;/RecNum&gt;&lt;DisplayText&gt;&lt;style face="superscript"&gt;22&lt;/style&gt;&lt;/DisplayText&gt;&lt;record&gt;&lt;rec-number&gt;373&lt;/rec-number&gt;&lt;foreign-keys&gt;&lt;key app="EN" db-id="dde2df5su2w59xe0s5fx0vvdtv5v5xp5ddzv"&gt;373&lt;/key&gt;&lt;/foreign-keys&gt;&lt;ref-type name="Journal Article"&gt;17&lt;/ref-type&gt;&lt;contributors&gt;&lt;authors&gt;&lt;author&gt;HOSSAIN, MOZAMMAL&lt;/author&gt;&lt;author&gt;NAKAMURA, YUKIO&lt;/author&gt;&lt;author&gt;YAMADA, YOSHISHIGE&lt;/author&gt;&lt;author&gt;KIMURA, YUICHI&lt;/author&gt;&lt;author&gt;MATSUMOTO, NAOTO&lt;/author&gt;&lt;author&gt;MATSUMOTO, KOUKICHI&lt;/author&gt;&lt;/authors&gt;&lt;/contributors&gt;&lt;titles&gt;&lt;title&gt;Effects of Er, Cr: YSGG laser irradiation in human enamel and dentin: ablation and morphological studies&lt;/title&gt;&lt;secondary-title&gt;Journal of clinical laser medicine &amp;amp; surgery&lt;/secondary-title&gt;&lt;/titles&gt;&lt;periodical&gt;&lt;full-title&gt;Journal of Clinical Laser Medicine and Surgery&lt;/full-title&gt;&lt;abbr-1&gt;J. Clin. Laser Med. Surg.&lt;/abbr-1&gt;&lt;abbr-2&gt;J Clin Laser Med Surg&lt;/abbr-2&gt;&lt;abbr-3&gt;Journal of Clinical Laser Medicine &amp;amp; Surgery&lt;/abbr-3&gt;&lt;/periodical&gt;&lt;pages&gt;155-159&lt;/pages&gt;&lt;volume&gt;17&lt;/volume&gt;&lt;number&gt;4&lt;/number&gt;&lt;dates&gt;&lt;year&gt;1999&lt;/year&gt;&lt;/dates&gt;&lt;isbn&gt;1044-5471&lt;/isbn&gt;&lt;urls&gt;&lt;/urls&gt;&lt;/record&gt;&lt;/Cite&gt;&lt;/EndNote&gt;</w:instrText>
        </w:r>
        <w:r w:rsidRPr="004A0B5E">
          <w:rPr>
            <w:rStyle w:val="apple-converted-space"/>
            <w:rFonts w:asciiTheme="majorBidi" w:hAnsiTheme="majorBidi" w:cstheme="majorBidi"/>
            <w:b/>
            <w:bCs/>
          </w:rPr>
          <w:fldChar w:fldCharType="separate"/>
        </w:r>
        <w:r w:rsidRPr="004A0B5E">
          <w:rPr>
            <w:rStyle w:val="apple-converted-space"/>
            <w:rFonts w:asciiTheme="majorBidi" w:hAnsiTheme="majorBidi" w:cstheme="majorBidi"/>
            <w:b/>
            <w:bCs/>
            <w:noProof/>
            <w:vertAlign w:val="superscript"/>
          </w:rPr>
          <w:t>22</w:t>
        </w:r>
        <w:r w:rsidRPr="004A0B5E">
          <w:rPr>
            <w:rStyle w:val="apple-converted-space"/>
            <w:rFonts w:asciiTheme="majorBidi" w:hAnsiTheme="majorBidi" w:cstheme="majorBidi"/>
            <w:b/>
            <w:bCs/>
          </w:rPr>
          <w:fldChar w:fldCharType="end"/>
        </w:r>
      </w:hyperlink>
      <w:r w:rsidRPr="004A0B5E">
        <w:rPr>
          <w:rStyle w:val="apple-converted-space"/>
          <w:rFonts w:asciiTheme="majorBidi" w:hAnsiTheme="majorBidi" w:cstheme="majorBidi"/>
          <w:b/>
          <w:bCs/>
        </w:rPr>
        <w:t>. </w:t>
      </w:r>
    </w:p>
    <w:p w14:paraId="6535D220" w14:textId="6FA3B9CE" w:rsidR="00877F0C" w:rsidRPr="004A0B5E" w:rsidRDefault="00877F0C" w:rsidP="004A0B5E">
      <w:pPr>
        <w:bidi w:val="0"/>
        <w:spacing w:line="360" w:lineRule="auto"/>
        <w:jc w:val="both"/>
        <w:rPr>
          <w:rFonts w:asciiTheme="majorBidi" w:hAnsiTheme="majorBidi" w:cstheme="majorBidi"/>
        </w:rPr>
      </w:pPr>
      <w:r w:rsidRPr="004A0B5E">
        <w:rPr>
          <w:rFonts w:asciiTheme="majorBidi" w:hAnsiTheme="majorBidi" w:cstheme="majorBidi"/>
        </w:rPr>
        <w:t>Er, Cr : YSGG laser is not only beneficial for adults but also showed great results for soft tissue management in children</w:t>
      </w:r>
      <w:r w:rsidRPr="004A0B5E">
        <w:rPr>
          <w:rFonts w:asciiTheme="majorBidi" w:hAnsiTheme="majorBidi" w:cstheme="majorBidi"/>
          <w:shd w:val="clear" w:color="auto" w:fill="FFFFFF"/>
        </w:rPr>
        <w:t xml:space="preserve"> aged 6 to 14 years old were for problems like crown lengthening, exposure of an unerupted molar, lingual and maxillary frenectomies, gingivectomy, excision of a pyogenic granuloma</w:t>
      </w:r>
      <w:hyperlink w:anchor="_ENREF_11" w:tooltip="Boj, 2011 #360" w:history="1">
        <w:r w:rsidRPr="004A0B5E">
          <w:rPr>
            <w:rFonts w:asciiTheme="majorBidi" w:hAnsiTheme="majorBidi" w:cstheme="majorBidi"/>
            <w:shd w:val="clear" w:color="auto" w:fill="FFFFFF"/>
          </w:rPr>
          <w:fldChar w:fldCharType="begin"/>
        </w:r>
        <w:r w:rsidRPr="004A0B5E">
          <w:rPr>
            <w:rFonts w:asciiTheme="majorBidi" w:hAnsiTheme="majorBidi" w:cstheme="majorBidi"/>
            <w:shd w:val="clear" w:color="auto" w:fill="FFFFFF"/>
          </w:rPr>
          <w:instrText xml:space="preserve"> ADDIN EN.CITE &lt;EndNote&gt;&lt;Cite&gt;&lt;Author&gt;Boj&lt;/Author&gt;&lt;Year&gt;2011&lt;/Year&gt;&lt;RecNum&gt;368&lt;/RecNum&gt;&lt;DisplayText&gt;&lt;style face="superscript"&gt;11&lt;/style&gt;&lt;/DisplayText&gt;&lt;record&gt;&lt;rec-number&gt;368&lt;/rec-number&gt;&lt;foreign-keys&gt;&lt;key app="EN" db-id="dde2df5su2w59xe0s5fx0vvdtv5v5xp5ddzv"&gt;368&lt;/key&gt;&lt;/foreign-keys&gt;&lt;ref-type name="Journal Article"&gt;17&lt;/ref-type&gt;&lt;contributors&gt;&lt;authors&gt;&lt;author&gt;Boj, Juan R&lt;/author&gt;&lt;author&gt;Poirier, C&lt;/author&gt;&lt;author&gt;Hernandez, M&lt;/author&gt;&lt;author&gt;Espasa, E&lt;/author&gt;&lt;author&gt;Espanya, A&lt;/author&gt;&lt;/authors&gt;&lt;/contributors&gt;&lt;titles&gt;&lt;title&gt;Case series: laser treatments for soft tissue problems in children&lt;/title&gt;&lt;secondary-title&gt;European Archives of Paediatric Dentistry&lt;/secondary-title&gt;&lt;/titles&gt;&lt;periodical&gt;&lt;full-title&gt;European Archives of Paediatric Dentistry&lt;/full-title&gt;&lt;abbr-1&gt;Eur. Arch. Paediatr. Dent.&lt;/abbr-1&gt;&lt;abbr-2&gt;Eur Arch Paediatr Dent&lt;/abbr-2&gt;&lt;/periodical&gt;&lt;pages&gt;113-117&lt;/pages&gt;&lt;volume&gt;12&lt;/volume&gt;&lt;number&gt;2&lt;/number&gt;&lt;dates&gt;&lt;year&gt;2011&lt;/year&gt;&lt;/dates&gt;&lt;isbn&gt;1818-6300&lt;/isbn&gt;&lt;urls&gt;&lt;/urls&gt;&lt;/record&gt;&lt;/Cite&gt;&lt;/EndNote&gt;</w:instrText>
        </w:r>
        <w:r w:rsidRPr="004A0B5E">
          <w:rPr>
            <w:rFonts w:asciiTheme="majorBidi" w:hAnsiTheme="majorBidi" w:cstheme="majorBidi"/>
            <w:shd w:val="clear" w:color="auto" w:fill="FFFFFF"/>
          </w:rPr>
          <w:fldChar w:fldCharType="separate"/>
        </w:r>
        <w:r w:rsidRPr="004A0B5E">
          <w:rPr>
            <w:rFonts w:asciiTheme="majorBidi" w:hAnsiTheme="majorBidi" w:cstheme="majorBidi"/>
            <w:noProof/>
            <w:shd w:val="clear" w:color="auto" w:fill="FFFFFF"/>
            <w:vertAlign w:val="superscript"/>
          </w:rPr>
          <w:t>11</w:t>
        </w:r>
        <w:r w:rsidRPr="004A0B5E">
          <w:rPr>
            <w:rFonts w:asciiTheme="majorBidi" w:hAnsiTheme="majorBidi" w:cstheme="majorBidi"/>
            <w:shd w:val="clear" w:color="auto" w:fill="FFFFFF"/>
          </w:rPr>
          <w:fldChar w:fldCharType="end"/>
        </w:r>
      </w:hyperlink>
      <w:r w:rsidR="000827ED" w:rsidRPr="004A0B5E">
        <w:rPr>
          <w:rFonts w:asciiTheme="majorBidi" w:hAnsiTheme="majorBidi" w:cstheme="majorBidi"/>
          <w:shd w:val="clear" w:color="auto" w:fill="FFFFFF"/>
          <w:vertAlign w:val="superscript"/>
        </w:rPr>
        <w:t>, 23</w:t>
      </w:r>
      <w:r w:rsidRPr="004A0B5E">
        <w:rPr>
          <w:rFonts w:asciiTheme="majorBidi" w:hAnsiTheme="majorBidi" w:cstheme="majorBidi"/>
          <w:shd w:val="clear" w:color="auto" w:fill="FFFFFF"/>
        </w:rPr>
        <w:t xml:space="preserve">.  </w:t>
      </w:r>
    </w:p>
    <w:p w14:paraId="5CCAF1B6" w14:textId="509C7A82" w:rsidR="00FA4B4E" w:rsidRPr="004A0B5E" w:rsidRDefault="002A025D" w:rsidP="004A0B5E">
      <w:pPr>
        <w:bidi w:val="0"/>
        <w:spacing w:line="360" w:lineRule="auto"/>
        <w:jc w:val="both"/>
        <w:rPr>
          <w:rFonts w:asciiTheme="majorBidi" w:hAnsiTheme="majorBidi" w:cstheme="majorBidi"/>
        </w:rPr>
      </w:pPr>
      <w:r w:rsidRPr="004A0B5E">
        <w:rPr>
          <w:rFonts w:asciiTheme="majorBidi" w:hAnsiTheme="majorBidi" w:cstheme="majorBidi"/>
        </w:rPr>
        <w:t xml:space="preserve">Up to this </w:t>
      </w:r>
      <w:r w:rsidRPr="004A0B5E">
        <w:rPr>
          <w:rFonts w:asciiTheme="majorBidi" w:hAnsiTheme="majorBidi" w:cstheme="majorBidi"/>
          <w:noProof/>
        </w:rPr>
        <w:t>date</w:t>
      </w:r>
      <w:r w:rsidR="00085C2A" w:rsidRPr="004A0B5E">
        <w:rPr>
          <w:rFonts w:asciiTheme="majorBidi" w:hAnsiTheme="majorBidi" w:cstheme="majorBidi"/>
          <w:noProof/>
        </w:rPr>
        <w:t>,</w:t>
      </w:r>
      <w:r w:rsidRPr="004A0B5E">
        <w:rPr>
          <w:rFonts w:asciiTheme="majorBidi" w:hAnsiTheme="majorBidi" w:cstheme="majorBidi"/>
        </w:rPr>
        <w:t xml:space="preserve"> s</w:t>
      </w:r>
      <w:r w:rsidR="00FA4B4E" w:rsidRPr="004A0B5E">
        <w:rPr>
          <w:rFonts w:asciiTheme="majorBidi" w:hAnsiTheme="majorBidi" w:cstheme="majorBidi"/>
        </w:rPr>
        <w:t>ome case series studies</w:t>
      </w:r>
      <w:r w:rsidRPr="004A0B5E">
        <w:rPr>
          <w:rFonts w:asciiTheme="majorBidi" w:hAnsiTheme="majorBidi" w:cstheme="majorBidi"/>
        </w:rPr>
        <w:t>'</w:t>
      </w:r>
      <w:r w:rsidR="00FA4B4E" w:rsidRPr="004A0B5E">
        <w:rPr>
          <w:rFonts w:asciiTheme="majorBidi" w:hAnsiTheme="majorBidi" w:cstheme="majorBidi"/>
        </w:rPr>
        <w:t xml:space="preserve"> result</w:t>
      </w:r>
      <w:r w:rsidRPr="004A0B5E">
        <w:rPr>
          <w:rFonts w:asciiTheme="majorBidi" w:hAnsiTheme="majorBidi" w:cstheme="majorBidi"/>
        </w:rPr>
        <w:t>s</w:t>
      </w:r>
      <w:r w:rsidR="00FA4B4E" w:rsidRPr="004A0B5E">
        <w:rPr>
          <w:rFonts w:asciiTheme="majorBidi" w:hAnsiTheme="majorBidi" w:cstheme="majorBidi"/>
        </w:rPr>
        <w:t xml:space="preserve"> showed</w:t>
      </w:r>
      <w:r w:rsidR="00085C2A" w:rsidRPr="004A0B5E">
        <w:rPr>
          <w:rFonts w:asciiTheme="majorBidi" w:hAnsiTheme="majorBidi" w:cstheme="majorBidi"/>
        </w:rPr>
        <w:t xml:space="preserve"> the</w:t>
      </w:r>
      <w:r w:rsidR="00FA4B4E" w:rsidRPr="004A0B5E">
        <w:rPr>
          <w:rFonts w:asciiTheme="majorBidi" w:hAnsiTheme="majorBidi" w:cstheme="majorBidi"/>
        </w:rPr>
        <w:t xml:space="preserve"> </w:t>
      </w:r>
      <w:r w:rsidRPr="004A0B5E">
        <w:rPr>
          <w:rFonts w:asciiTheme="majorBidi" w:hAnsiTheme="majorBidi" w:cstheme="majorBidi"/>
          <w:noProof/>
        </w:rPr>
        <w:t>effectiveness</w:t>
      </w:r>
      <w:r w:rsidR="00FA4B4E" w:rsidRPr="004A0B5E">
        <w:rPr>
          <w:rFonts w:asciiTheme="majorBidi" w:hAnsiTheme="majorBidi" w:cstheme="majorBidi"/>
        </w:rPr>
        <w:t xml:space="preserve"> and non-</w:t>
      </w:r>
      <w:r w:rsidRPr="004A0B5E">
        <w:rPr>
          <w:rFonts w:asciiTheme="majorBidi" w:hAnsiTheme="majorBidi" w:cstheme="majorBidi"/>
        </w:rPr>
        <w:t>invasive features</w:t>
      </w:r>
      <w:r w:rsidR="00FA4B4E" w:rsidRPr="004A0B5E">
        <w:rPr>
          <w:rFonts w:asciiTheme="majorBidi" w:hAnsiTheme="majorBidi" w:cstheme="majorBidi"/>
        </w:rPr>
        <w:t xml:space="preserve"> of laser</w:t>
      </w:r>
      <w:r w:rsidRPr="004A0B5E">
        <w:rPr>
          <w:rFonts w:asciiTheme="majorBidi" w:hAnsiTheme="majorBidi" w:cstheme="majorBidi"/>
        </w:rPr>
        <w:t>s in</w:t>
      </w:r>
      <w:r w:rsidR="00085C2A" w:rsidRPr="004A0B5E">
        <w:rPr>
          <w:rFonts w:asciiTheme="majorBidi" w:hAnsiTheme="majorBidi" w:cstheme="majorBidi"/>
        </w:rPr>
        <w:t xml:space="preserve"> the</w:t>
      </w:r>
      <w:r w:rsidRPr="004A0B5E">
        <w:rPr>
          <w:rFonts w:asciiTheme="majorBidi" w:hAnsiTheme="majorBidi" w:cstheme="majorBidi"/>
        </w:rPr>
        <w:t xml:space="preserve"> </w:t>
      </w:r>
      <w:r w:rsidRPr="004A0B5E">
        <w:rPr>
          <w:rFonts w:asciiTheme="majorBidi" w:hAnsiTheme="majorBidi" w:cstheme="majorBidi"/>
          <w:noProof/>
        </w:rPr>
        <w:t>management</w:t>
      </w:r>
      <w:r w:rsidRPr="004A0B5E">
        <w:rPr>
          <w:rFonts w:asciiTheme="majorBidi" w:hAnsiTheme="majorBidi" w:cstheme="majorBidi"/>
        </w:rPr>
        <w:t xml:space="preserve"> of soft tissue </w:t>
      </w:r>
      <w:hyperlink w:anchor="_ENREF_13" w:tooltip="Jetter, 2008 #362"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&lt;EndNote&gt;&lt;Cite&gt;&lt;Author&gt;Jetter&lt;/Author&gt;&lt;Year&gt;2008&lt;/Year&gt;&lt;RecNum&gt;370&lt;/RecNum&gt;&lt;DisplayText&gt;&lt;style face="superscript"&gt;13&lt;/style&gt;&lt;/DisplayText&gt;&lt;record&gt;&lt;rec-number&gt;370&lt;/rec-number&gt;&lt;foreign-keys&gt;&lt;key app="EN" db-id="dde2df5su2w59xe0s5fx0vvdtv5v5xp5ddzv"&gt;370&lt;/key&gt;&lt;/foreign-keys&gt;&lt;ref-type name="Journal Article"&gt;17&lt;/ref-type&gt;&lt;contributors&gt;&lt;authors&gt;&lt;author&gt;Jetter, Cynthia&lt;/author&gt;&lt;/authors&gt;&lt;/contributors&gt;&lt;titles&gt;&lt;title&gt;Soft-tissue management using an Er, Cr: YSGG laser during restorative procedures&lt;/title&gt;&lt;secondary-title&gt;COMPENDIUM-NEWTOWN-&lt;/secondary-title&gt;&lt;/titles&gt;&lt;periodical&gt;&lt;full-title&gt;COMPENDIUM-NEWTOWN-&lt;/full-title&gt;&lt;/periodical&gt;&lt;pages&gt;46&lt;/pages&gt;&lt;volume&gt;29&lt;/volume&gt;&lt;number&gt;1&lt;/number&gt;&lt;dates&gt;&lt;year&gt;2008&lt;/year&gt;&lt;/dates&gt;&lt;isbn&gt;0894-1009&lt;/isbn&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13</w:t>
        </w:r>
        <w:r w:rsidR="00877F0C" w:rsidRPr="004A0B5E">
          <w:rPr>
            <w:rFonts w:asciiTheme="majorBidi" w:hAnsiTheme="majorBidi" w:cstheme="majorBidi"/>
          </w:rPr>
          <w:fldChar w:fldCharType="end"/>
        </w:r>
      </w:hyperlink>
      <w:r w:rsidRPr="004A0B5E">
        <w:rPr>
          <w:rFonts w:asciiTheme="majorBidi" w:hAnsiTheme="majorBidi" w:cstheme="majorBidi"/>
        </w:rPr>
        <w:t xml:space="preserve"> ,</w:t>
      </w:r>
      <w:r w:rsidR="00085C2A" w:rsidRPr="004A0B5E">
        <w:rPr>
          <w:rFonts w:asciiTheme="majorBidi" w:hAnsiTheme="majorBidi" w:cstheme="majorBidi"/>
        </w:rPr>
        <w:t>cavity preparation and ca</w:t>
      </w:r>
      <w:r w:rsidR="00FA4B4E" w:rsidRPr="004A0B5E">
        <w:rPr>
          <w:rFonts w:asciiTheme="majorBidi" w:hAnsiTheme="majorBidi" w:cstheme="majorBidi"/>
        </w:rPr>
        <w:t>ries removal</w:t>
      </w:r>
      <w:r w:rsidRPr="004A0B5E">
        <w:rPr>
          <w:rFonts w:asciiTheme="majorBidi" w:hAnsiTheme="majorBidi" w:cstheme="majorBidi"/>
        </w:rPr>
        <w:t xml:space="preserve"> </w:t>
      </w:r>
      <w:hyperlink w:anchor="_ENREF_10" w:tooltip="Matsumoto, 2002 #359"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&lt;EndNote&gt;&lt;Cite&gt;&lt;Author&gt;Matsumoto&lt;/Author&gt;&lt;Year&gt;2002&lt;/Year&gt;&lt;RecNum&gt;371&lt;/RecNum&gt;&lt;DisplayText&gt;&lt;style face="superscript"&gt;10&lt;/style&gt;&lt;/DisplayText&gt;&lt;record&gt;&lt;rec-number&gt;371&lt;/rec-number&gt;&lt;foreign-keys&gt;&lt;key app="EN" db-id="dde2df5su2w59xe0s5fx0vvdtv5v5xp5ddzv"&gt;371&lt;/key&gt;&lt;/foreign-keys&gt;&lt;ref-type name="Journal Article"&gt;17&lt;/ref-type&gt;&lt;contributors&gt;&lt;authors&gt;&lt;author&gt;Matsumoto, Koukichi&lt;/author&gt;&lt;author&gt;Hossain, Mozammal&lt;/author&gt;&lt;author&gt;Hossain, MM Iqbal&lt;/author&gt;&lt;author&gt;Kawano, Hikari&lt;/author&gt;&lt;author&gt;Kimura, Yuichi&lt;/author&gt;&lt;/authors&gt;&lt;/contributors&gt;&lt;titles&gt;&lt;title&gt;Clinical assessment of Er, Cr: YSGG laser application for cavity preparation&lt;/title&gt;&lt;secondary-title&gt;Journal of clinical laser medicine &amp;amp; surgery&lt;/secondary-title&gt;&lt;/titles&gt;&lt;periodical&gt;&lt;full-title&gt;Journal of Clinical Laser Medicine and Surgery&lt;/full-title&gt;&lt;abbr-1&gt;J. Clin. Laser Med. Surg.&lt;/abbr-1&gt;&lt;abbr-2&gt;J Clin Laser Med Surg&lt;/abbr-2&gt;&lt;abbr-3&gt;Journal of Clinical Laser Medicine &amp;amp; Surgery&lt;/abbr-3&gt;&lt;/periodical&gt;&lt;pages&gt;17-21&lt;/pages&gt;&lt;volume&gt;20&lt;/volume&gt;&lt;number&gt;1&lt;/number&gt;&lt;dates&gt;&lt;year&gt;2002&lt;/year&gt;&lt;/dates&gt;&lt;isbn&gt;1044-5471&lt;/isbn&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10</w:t>
        </w:r>
        <w:r w:rsidR="00877F0C" w:rsidRPr="004A0B5E">
          <w:rPr>
            <w:rFonts w:asciiTheme="majorBidi" w:hAnsiTheme="majorBidi" w:cstheme="majorBidi"/>
          </w:rPr>
          <w:fldChar w:fldCharType="end"/>
        </w:r>
      </w:hyperlink>
      <w:r w:rsidRPr="004A0B5E">
        <w:rPr>
          <w:rFonts w:asciiTheme="majorBidi" w:hAnsiTheme="majorBidi" w:cstheme="majorBidi"/>
        </w:rPr>
        <w:t>.</w:t>
      </w:r>
      <w:r w:rsidR="001716EE" w:rsidRPr="004A0B5E">
        <w:rPr>
          <w:rFonts w:asciiTheme="majorBidi" w:hAnsiTheme="majorBidi" w:cstheme="majorBidi"/>
        </w:rPr>
        <w:t xml:space="preserve"> Little need of injection for hard tissue management and no need of anesthesia in soft tissue removal are the advantages of erbium laser in esthetic procedures. </w:t>
      </w:r>
    </w:p>
    <w:p w14:paraId="70A7B605" w14:textId="5A320F26" w:rsidR="00260613" w:rsidRPr="004A0B5E" w:rsidRDefault="00260613" w:rsidP="004A0B5E">
      <w:pPr>
        <w:bidi w:val="0"/>
        <w:spacing w:line="360" w:lineRule="auto"/>
        <w:jc w:val="both"/>
        <w:rPr>
          <w:rFonts w:asciiTheme="majorBidi" w:hAnsiTheme="majorBidi" w:cstheme="majorBidi"/>
        </w:rPr>
      </w:pPr>
      <w:r w:rsidRPr="004A0B5E">
        <w:rPr>
          <w:rFonts w:asciiTheme="majorBidi" w:hAnsiTheme="majorBidi" w:cstheme="majorBidi"/>
        </w:rPr>
        <w:t xml:space="preserve">In this study, Er, Cr:YSGG with water spray was served for class V cavity preparation in </w:t>
      </w:r>
      <w:r w:rsidR="001716EE" w:rsidRPr="004A0B5E">
        <w:rPr>
          <w:rFonts w:asciiTheme="majorBidi" w:hAnsiTheme="majorBidi" w:cstheme="majorBidi"/>
        </w:rPr>
        <w:t>2</w:t>
      </w:r>
      <w:r w:rsidR="001716EE" w:rsidRPr="004A0B5E">
        <w:rPr>
          <w:rFonts w:asciiTheme="majorBidi" w:hAnsiTheme="majorBidi" w:cstheme="majorBidi"/>
        </w:rPr>
        <w:t xml:space="preserve"> </w:t>
      </w:r>
      <w:r w:rsidRPr="004A0B5E">
        <w:rPr>
          <w:rFonts w:asciiTheme="majorBidi" w:hAnsiTheme="majorBidi" w:cstheme="majorBidi"/>
        </w:rPr>
        <w:t xml:space="preserve">patients, the results were satisfying as no post-operative pain or bleeding occurred and final restoration could be </w:t>
      </w:r>
      <w:r w:rsidR="00085C2A" w:rsidRPr="004A0B5E">
        <w:rPr>
          <w:rFonts w:asciiTheme="majorBidi" w:hAnsiTheme="majorBidi" w:cstheme="majorBidi"/>
        </w:rPr>
        <w:t xml:space="preserve">done </w:t>
      </w:r>
      <w:r w:rsidRPr="004A0B5E">
        <w:rPr>
          <w:rFonts w:asciiTheme="majorBidi" w:hAnsiTheme="majorBidi" w:cstheme="majorBidi"/>
        </w:rPr>
        <w:t xml:space="preserve">immediately after preparation, no adverse effect was seen during  3 months to </w:t>
      </w:r>
      <w:r w:rsidR="008F3438" w:rsidRPr="004A0B5E">
        <w:rPr>
          <w:rFonts w:asciiTheme="majorBidi" w:hAnsiTheme="majorBidi" w:cstheme="majorBidi"/>
          <w:noProof/>
        </w:rPr>
        <w:t>seven</w:t>
      </w:r>
      <w:r w:rsidR="008F3438" w:rsidRPr="004A0B5E">
        <w:rPr>
          <w:rFonts w:asciiTheme="majorBidi" w:hAnsiTheme="majorBidi" w:cstheme="majorBidi"/>
          <w:noProof/>
        </w:rPr>
        <w:t xml:space="preserve"> </w:t>
      </w:r>
      <w:r w:rsidR="00085C2A" w:rsidRPr="004A0B5E">
        <w:rPr>
          <w:rFonts w:asciiTheme="majorBidi" w:hAnsiTheme="majorBidi" w:cstheme="majorBidi"/>
          <w:noProof/>
        </w:rPr>
        <w:t>-</w:t>
      </w:r>
      <w:r w:rsidRPr="004A0B5E">
        <w:rPr>
          <w:rFonts w:asciiTheme="majorBidi" w:hAnsiTheme="majorBidi" w:cstheme="majorBidi"/>
          <w:noProof/>
        </w:rPr>
        <w:t>year</w:t>
      </w:r>
      <w:r w:rsidR="00085C2A" w:rsidRPr="004A0B5E">
        <w:rPr>
          <w:rFonts w:asciiTheme="majorBidi" w:hAnsiTheme="majorBidi" w:cstheme="majorBidi"/>
        </w:rPr>
        <w:t xml:space="preserve"> </w:t>
      </w:r>
      <w:r w:rsidR="00085C2A" w:rsidRPr="004A0B5E">
        <w:rPr>
          <w:rFonts w:asciiTheme="majorBidi" w:hAnsiTheme="majorBidi" w:cstheme="majorBidi"/>
          <w:noProof/>
        </w:rPr>
        <w:t xml:space="preserve">follow </w:t>
      </w:r>
      <w:r w:rsidRPr="004A0B5E">
        <w:rPr>
          <w:rFonts w:asciiTheme="majorBidi" w:hAnsiTheme="majorBidi" w:cstheme="majorBidi"/>
          <w:noProof/>
        </w:rPr>
        <w:t>up</w:t>
      </w:r>
      <w:r w:rsidRPr="004A0B5E">
        <w:rPr>
          <w:rFonts w:asciiTheme="majorBidi" w:hAnsiTheme="majorBidi" w:cstheme="majorBidi"/>
        </w:rPr>
        <w:t>. The aesthetic of final restoration was acceptable as well.</w:t>
      </w:r>
      <w:r w:rsidR="00085C2A" w:rsidRPr="004A0B5E">
        <w:rPr>
          <w:rFonts w:asciiTheme="majorBidi" w:hAnsiTheme="majorBidi" w:cstheme="majorBidi"/>
        </w:rPr>
        <w:t xml:space="preserve"> However,</w:t>
      </w:r>
      <w:r w:rsidR="005818E0" w:rsidRPr="004A0B5E">
        <w:rPr>
          <w:rFonts w:asciiTheme="majorBidi" w:hAnsiTheme="majorBidi" w:cstheme="majorBidi"/>
        </w:rPr>
        <w:t xml:space="preserve"> t</w:t>
      </w:r>
      <w:r w:rsidRPr="004A0B5E">
        <w:rPr>
          <w:rFonts w:asciiTheme="majorBidi" w:hAnsiTheme="majorBidi" w:cstheme="majorBidi"/>
        </w:rPr>
        <w:t>he longer time spent for cavity preparation compared with conventional technique.</w:t>
      </w:r>
      <w:r w:rsidR="008F3438" w:rsidRPr="004A0B5E">
        <w:rPr>
          <w:rFonts w:asciiTheme="majorBidi" w:hAnsiTheme="majorBidi" w:cstheme="majorBidi"/>
        </w:rPr>
        <w:t xml:space="preserve">that are enhanced by </w:t>
      </w:r>
      <w:r w:rsidR="006B4178" w:rsidRPr="004A0B5E">
        <w:rPr>
          <w:rFonts w:asciiTheme="majorBidi" w:hAnsiTheme="majorBidi" w:cstheme="majorBidi"/>
        </w:rPr>
        <w:t>new productions.</w:t>
      </w:r>
    </w:p>
    <w:p w14:paraId="6CFED506" w14:textId="4D7C0D8E" w:rsidR="00FA4B4E" w:rsidRPr="004A0B5E" w:rsidRDefault="00260613" w:rsidP="004A0B5E">
      <w:pPr>
        <w:bidi w:val="0"/>
        <w:spacing w:line="360" w:lineRule="auto"/>
        <w:jc w:val="both"/>
        <w:rPr>
          <w:rFonts w:asciiTheme="majorBidi" w:hAnsiTheme="majorBidi" w:cstheme="majorBidi"/>
          <w:shd w:val="clear" w:color="auto" w:fill="FFFFFF"/>
        </w:rPr>
      </w:pPr>
      <w:r w:rsidRPr="004A0B5E">
        <w:rPr>
          <w:rFonts w:asciiTheme="majorBidi" w:hAnsiTheme="majorBidi" w:cstheme="majorBidi"/>
          <w:shd w:val="clear" w:color="auto" w:fill="FFFFFF"/>
        </w:rPr>
        <w:t xml:space="preserve">Closed flap CL performed with Er, Cr:YSGG as well; the external bevel gingivectomy for soft tissue was chosen as appropriate technique based on sufficient attached gingiva in all cases. </w:t>
      </w:r>
      <w:r w:rsidR="00085C2A" w:rsidRPr="004A0B5E">
        <w:rPr>
          <w:rFonts w:asciiTheme="majorBidi" w:hAnsiTheme="majorBidi" w:cstheme="majorBidi"/>
          <w:noProof/>
          <w:shd w:val="clear" w:color="auto" w:fill="FFFFFF"/>
        </w:rPr>
        <w:t>The f</w:t>
      </w:r>
      <w:r w:rsidRPr="004A0B5E">
        <w:rPr>
          <w:rFonts w:asciiTheme="majorBidi" w:hAnsiTheme="majorBidi" w:cstheme="majorBidi"/>
          <w:noProof/>
          <w:shd w:val="clear" w:color="auto" w:fill="FFFFFF"/>
        </w:rPr>
        <w:t>inal</w:t>
      </w:r>
      <w:r w:rsidRPr="004A0B5E">
        <w:rPr>
          <w:rFonts w:asciiTheme="majorBidi" w:hAnsiTheme="majorBidi" w:cstheme="majorBidi"/>
          <w:shd w:val="clear" w:color="auto" w:fill="FFFFFF"/>
        </w:rPr>
        <w:t xml:space="preserve"> width of attached gingival was not less than 3mm. The laser bandage was performed as</w:t>
      </w:r>
      <w:r w:rsidR="00085C2A" w:rsidRPr="004A0B5E">
        <w:rPr>
          <w:rFonts w:asciiTheme="majorBidi" w:hAnsiTheme="majorBidi" w:cstheme="majorBidi"/>
          <w:shd w:val="clear" w:color="auto" w:fill="FFFFFF"/>
        </w:rPr>
        <w:t xml:space="preserve"> an</w:t>
      </w:r>
      <w:r w:rsidRPr="004A0B5E">
        <w:rPr>
          <w:rFonts w:asciiTheme="majorBidi" w:hAnsiTheme="majorBidi" w:cstheme="majorBidi"/>
          <w:shd w:val="clear" w:color="auto" w:fill="FFFFFF"/>
        </w:rPr>
        <w:t xml:space="preserve"> </w:t>
      </w:r>
      <w:r w:rsidRPr="004A0B5E">
        <w:rPr>
          <w:rFonts w:asciiTheme="majorBidi" w:hAnsiTheme="majorBidi" w:cstheme="majorBidi"/>
          <w:noProof/>
          <w:shd w:val="clear" w:color="auto" w:fill="FFFFFF"/>
        </w:rPr>
        <w:t>additional</w:t>
      </w:r>
      <w:r w:rsidRPr="004A0B5E">
        <w:rPr>
          <w:rFonts w:asciiTheme="majorBidi" w:hAnsiTheme="majorBidi" w:cstheme="majorBidi"/>
          <w:shd w:val="clear" w:color="auto" w:fill="FFFFFF"/>
        </w:rPr>
        <w:t xml:space="preserve"> step to accelerate healing and</w:t>
      </w:r>
      <w:r w:rsidR="00877F0C" w:rsidRPr="004A0B5E">
        <w:rPr>
          <w:rFonts w:asciiTheme="majorBidi" w:hAnsiTheme="majorBidi" w:cstheme="majorBidi"/>
          <w:shd w:val="clear" w:color="auto" w:fill="FFFFFF"/>
        </w:rPr>
        <w:t xml:space="preserve"> to</w:t>
      </w:r>
      <w:r w:rsidRPr="004A0B5E">
        <w:rPr>
          <w:rFonts w:asciiTheme="majorBidi" w:hAnsiTheme="majorBidi" w:cstheme="majorBidi"/>
          <w:shd w:val="clear" w:color="auto" w:fill="FFFFFF"/>
        </w:rPr>
        <w:t xml:space="preserve"> reduce pain and bleeding. No suture was needed for any cases and there was no report of swelling, trauma or discomfort from any of patients. With all these saying, it must be </w:t>
      </w:r>
      <w:r w:rsidRPr="004A0B5E">
        <w:rPr>
          <w:rFonts w:asciiTheme="majorBidi" w:hAnsiTheme="majorBidi" w:cstheme="majorBidi"/>
          <w:shd w:val="clear" w:color="auto" w:fill="FFFFFF"/>
        </w:rPr>
        <w:lastRenderedPageBreak/>
        <w:t xml:space="preserve">noticed this technique cannot be done for all CL cases but it certainly helps practitioners minor surgical cosmetic cases </w:t>
      </w:r>
      <w:hyperlink w:anchor="_ENREF_23" w:tooltip="Rykiss, 2011 #366" w:history="1">
        <w:r w:rsidR="000827ED" w:rsidRPr="004A0B5E">
          <w:rPr>
            <w:rFonts w:asciiTheme="majorBidi" w:hAnsiTheme="majorBidi" w:cstheme="majorBidi"/>
          </w:rPr>
          <w:fldChar w:fldCharType="begin"/>
        </w:r>
        <w:r w:rsidR="000827ED" w:rsidRPr="004A0B5E">
          <w:rPr>
            <w:rFonts w:asciiTheme="majorBidi" w:hAnsiTheme="majorBidi" w:cstheme="majorBidi"/>
          </w:rPr>
          <w:instrText xml:space="preserve"> ADDIN EN.CITE &lt;EndNote&gt;&lt;Cite&gt;&lt;Author&gt;Rykiss&lt;/Author&gt;&lt;Year&gt;2011&lt;/Year&gt;&lt;RecNum&gt;366&lt;/RecNum&gt;&lt;DisplayText&gt;&lt;style face="superscript"&gt;23&lt;/style&gt;&lt;/DisplayText&gt;&lt;record&gt;&lt;rec-number&gt;366&lt;/rec-number&gt;&lt;foreign-keys&gt;&lt;key app="EN" db-id="dde2df5su2w59xe0s5fx0vvdtv5v5xp5ddzv"&gt;366&lt;/key&gt;&lt;/foreign-keys&gt;&lt;ref-type name="Journal Article"&gt;17&lt;/ref-type&gt;&lt;contributors&gt;&lt;authors&gt;&lt;author&gt;Rykiss, Les&lt;/author&gt;&lt;/authors&gt;&lt;/contributors&gt;&lt;titles&gt;&lt;title&gt;Cosmetic Reconstruction Using Laser Closed Flap Crown Lengthening and Porcelain Veneers&lt;/title&gt;&lt;secondary-title&gt;Oral Health&lt;/secondary-title&gt;&lt;/titles&gt;&lt;periodical&gt;&lt;full-title&gt;Oral Health&lt;/full-title&gt;&lt;abbr-1&gt;Oral Health&lt;/abbr-1&gt;&lt;abbr-2&gt;Oral Health&lt;/abbr-2&gt;&lt;/periodical&gt;&lt;pages&gt;79&lt;/pages&gt;&lt;volume&gt;101&lt;/volume&gt;&lt;number&gt;4&lt;/number&gt;&lt;dates&gt;&lt;year&gt;2011&lt;/year&gt;&lt;/dates&gt;&lt;isbn&gt;0030-4204&lt;/isbn&gt;&lt;urls&gt;&lt;/urls&gt;&lt;/record&gt;&lt;/Cite&gt;&lt;/EndNote&gt;</w:instrText>
        </w:r>
        <w:r w:rsidR="000827ED" w:rsidRPr="004A0B5E">
          <w:rPr>
            <w:rFonts w:asciiTheme="majorBidi" w:hAnsiTheme="majorBidi" w:cstheme="majorBidi"/>
          </w:rPr>
          <w:fldChar w:fldCharType="separate"/>
        </w:r>
        <w:r w:rsidR="000827ED" w:rsidRPr="004A0B5E">
          <w:rPr>
            <w:rFonts w:asciiTheme="majorBidi" w:hAnsiTheme="majorBidi" w:cstheme="majorBidi"/>
            <w:noProof/>
            <w:vertAlign w:val="superscript"/>
          </w:rPr>
          <w:t>2</w:t>
        </w:r>
        <w:r w:rsidR="000827ED" w:rsidRPr="004A0B5E">
          <w:rPr>
            <w:rFonts w:asciiTheme="majorBidi" w:hAnsiTheme="majorBidi" w:cstheme="majorBidi"/>
          </w:rPr>
          <w:fldChar w:fldCharType="end"/>
        </w:r>
      </w:hyperlink>
      <w:r w:rsidR="000827ED" w:rsidRPr="004A0B5E">
        <w:rPr>
          <w:rFonts w:asciiTheme="majorBidi" w:hAnsiTheme="majorBidi" w:cstheme="majorBidi"/>
          <w:vertAlign w:val="superscript"/>
        </w:rPr>
        <w:t>4</w:t>
      </w:r>
      <w:r w:rsidR="00FA4B4E" w:rsidRPr="004A0B5E">
        <w:rPr>
          <w:rFonts w:asciiTheme="majorBidi" w:hAnsiTheme="majorBidi" w:cstheme="majorBidi"/>
        </w:rPr>
        <w:t>.</w:t>
      </w:r>
    </w:p>
    <w:p w14:paraId="073F4716" w14:textId="77777777" w:rsidR="00FA4B4E" w:rsidRPr="004A0B5E" w:rsidRDefault="00260613" w:rsidP="004A0B5E">
      <w:pPr>
        <w:bidi w:val="0"/>
        <w:spacing w:line="360" w:lineRule="auto"/>
        <w:jc w:val="both"/>
        <w:rPr>
          <w:rFonts w:asciiTheme="majorBidi" w:hAnsiTheme="majorBidi" w:cstheme="majorBidi"/>
        </w:rPr>
      </w:pPr>
      <w:r w:rsidRPr="004A0B5E">
        <w:rPr>
          <w:rFonts w:asciiTheme="majorBidi" w:hAnsiTheme="majorBidi" w:cstheme="majorBidi"/>
          <w:shd w:val="clear" w:color="auto" w:fill="FFFFFF"/>
        </w:rPr>
        <w:t xml:space="preserve">The number </w:t>
      </w:r>
      <w:r w:rsidR="00085C2A" w:rsidRPr="004A0B5E">
        <w:rPr>
          <w:rFonts w:asciiTheme="majorBidi" w:hAnsiTheme="majorBidi" w:cstheme="majorBidi"/>
          <w:shd w:val="clear" w:color="auto" w:fill="FFFFFF"/>
        </w:rPr>
        <w:t xml:space="preserve">of </w:t>
      </w:r>
      <w:r w:rsidRPr="004A0B5E">
        <w:rPr>
          <w:rFonts w:asciiTheme="majorBidi" w:hAnsiTheme="majorBidi" w:cstheme="majorBidi"/>
          <w:shd w:val="clear" w:color="auto" w:fill="FFFFFF"/>
        </w:rPr>
        <w:t xml:space="preserve">references associated with flapless CL using lasers as minimally invasive procedure </w:t>
      </w:r>
      <w:r w:rsidRPr="004A0B5E">
        <w:rPr>
          <w:rFonts w:asciiTheme="majorBidi" w:hAnsiTheme="majorBidi" w:cstheme="majorBidi"/>
          <w:noProof/>
          <w:shd w:val="clear" w:color="auto" w:fill="FFFFFF"/>
        </w:rPr>
        <w:t>have</w:t>
      </w:r>
      <w:r w:rsidRPr="004A0B5E">
        <w:rPr>
          <w:rFonts w:asciiTheme="majorBidi" w:hAnsiTheme="majorBidi" w:cstheme="majorBidi"/>
          <w:shd w:val="clear" w:color="auto" w:fill="FFFFFF"/>
        </w:rPr>
        <w:t xml:space="preserve"> increased during recent years. The majority of these studies are case reports or case series. </w:t>
      </w:r>
      <w:r w:rsidRPr="004A0B5E">
        <w:rPr>
          <w:rFonts w:asciiTheme="majorBidi" w:hAnsiTheme="majorBidi" w:cstheme="majorBidi"/>
          <w:noProof/>
          <w:shd w:val="clear" w:color="auto" w:fill="FFFFFF"/>
        </w:rPr>
        <w:t>Also</w:t>
      </w:r>
      <w:r w:rsidR="00085C2A" w:rsidRPr="004A0B5E">
        <w:rPr>
          <w:rFonts w:asciiTheme="majorBidi" w:hAnsiTheme="majorBidi" w:cstheme="majorBidi"/>
          <w:shd w:val="clear" w:color="auto" w:fill="FFFFFF"/>
        </w:rPr>
        <w:t>,</w:t>
      </w:r>
      <w:r w:rsidRPr="004A0B5E">
        <w:rPr>
          <w:rFonts w:asciiTheme="majorBidi" w:hAnsiTheme="majorBidi" w:cstheme="majorBidi"/>
          <w:shd w:val="clear" w:color="auto" w:fill="FFFFFF"/>
        </w:rPr>
        <w:t xml:space="preserve"> these studies are </w:t>
      </w:r>
      <w:r w:rsidRPr="004A0B5E">
        <w:rPr>
          <w:rFonts w:asciiTheme="majorBidi" w:hAnsiTheme="majorBidi" w:cstheme="majorBidi"/>
          <w:noProof/>
          <w:shd w:val="clear" w:color="auto" w:fill="FFFFFF"/>
        </w:rPr>
        <w:t>valu</w:t>
      </w:r>
      <w:r w:rsidR="00085C2A" w:rsidRPr="004A0B5E">
        <w:rPr>
          <w:rFonts w:asciiTheme="majorBidi" w:hAnsiTheme="majorBidi" w:cstheme="majorBidi"/>
          <w:noProof/>
          <w:shd w:val="clear" w:color="auto" w:fill="FFFFFF"/>
        </w:rPr>
        <w:t>a</w:t>
      </w:r>
      <w:r w:rsidRPr="004A0B5E">
        <w:rPr>
          <w:rFonts w:asciiTheme="majorBidi" w:hAnsiTheme="majorBidi" w:cstheme="majorBidi"/>
          <w:noProof/>
          <w:shd w:val="clear" w:color="auto" w:fill="FFFFFF"/>
        </w:rPr>
        <w:t>ble</w:t>
      </w:r>
      <w:r w:rsidRPr="004A0B5E">
        <w:rPr>
          <w:rFonts w:asciiTheme="majorBidi" w:hAnsiTheme="majorBidi" w:cstheme="majorBidi"/>
          <w:shd w:val="clear" w:color="auto" w:fill="FFFFFF"/>
        </w:rPr>
        <w:t xml:space="preserve"> but </w:t>
      </w:r>
      <w:r w:rsidRPr="004A0B5E">
        <w:rPr>
          <w:rFonts w:asciiTheme="majorBidi" w:hAnsiTheme="majorBidi" w:cstheme="majorBidi"/>
          <w:noProof/>
          <w:shd w:val="clear" w:color="auto" w:fill="FFFFFF"/>
        </w:rPr>
        <w:t>in</w:t>
      </w:r>
      <w:r w:rsidR="00085C2A" w:rsidRPr="004A0B5E">
        <w:rPr>
          <w:rFonts w:asciiTheme="majorBidi" w:hAnsiTheme="majorBidi" w:cstheme="majorBidi"/>
          <w:noProof/>
          <w:shd w:val="clear" w:color="auto" w:fill="FFFFFF"/>
        </w:rPr>
        <w:t>i</w:t>
      </w:r>
      <w:r w:rsidRPr="004A0B5E">
        <w:rPr>
          <w:rFonts w:asciiTheme="majorBidi" w:hAnsiTheme="majorBidi" w:cstheme="majorBidi"/>
          <w:noProof/>
          <w:shd w:val="clear" w:color="auto" w:fill="FFFFFF"/>
        </w:rPr>
        <w:t>tial</w:t>
      </w:r>
      <w:r w:rsidRPr="004A0B5E">
        <w:rPr>
          <w:rFonts w:asciiTheme="majorBidi" w:hAnsiTheme="majorBidi" w:cstheme="majorBidi"/>
          <w:shd w:val="clear" w:color="auto" w:fill="FFFFFF"/>
        </w:rPr>
        <w:t xml:space="preserve"> attempts towered demonstrating clinical advantages and capability of lasers in this field, thus prospective randomize</w:t>
      </w:r>
      <w:r w:rsidR="00085C2A" w:rsidRPr="004A0B5E">
        <w:rPr>
          <w:rFonts w:asciiTheme="majorBidi" w:hAnsiTheme="majorBidi" w:cstheme="majorBidi"/>
          <w:shd w:val="clear" w:color="auto" w:fill="FFFFFF"/>
        </w:rPr>
        <w:t>d controlled studies are needed</w:t>
      </w:r>
      <w:r w:rsidRPr="004A0B5E">
        <w:rPr>
          <w:rFonts w:asciiTheme="majorBidi" w:hAnsiTheme="majorBidi" w:cstheme="majorBidi"/>
          <w:shd w:val="clear" w:color="auto" w:fill="FFFFFF"/>
        </w:rPr>
        <w:t xml:space="preserve"> to categorize this approach as standard procedure for CL </w:t>
      </w:r>
      <w:hyperlink w:anchor="_ENREF_12" w:tooltip="McGuire, 2011 #361" w:history="1"/>
      <w:hyperlink w:anchor="_ENREF_12" w:tooltip="McGuire, 2011 #361" w:history="1">
        <w:r w:rsidR="00877F0C" w:rsidRPr="004A0B5E">
          <w:rPr>
            <w:rFonts w:asciiTheme="majorBidi" w:hAnsiTheme="majorBidi" w:cstheme="majorBidi"/>
          </w:rPr>
          <w:fldChar w:fldCharType="begin"/>
        </w:r>
        <w:r w:rsidR="00877F0C" w:rsidRPr="004A0B5E">
          <w:rPr>
            <w:rFonts w:asciiTheme="majorBidi" w:hAnsiTheme="majorBidi" w:cstheme="majorBidi"/>
          </w:rPr>
          <w:instrText xml:space="preserve"> ADDIN EN.CITE &lt;EndNote&gt;&lt;Cite&gt;&lt;Author&gt;McGuire&lt;/Author&gt;&lt;Year&gt;2011&lt;/Year&gt;&lt;RecNum&gt;367&lt;/RecNum&gt;&lt;DisplayText&gt;&lt;style face="superscript"&gt;12&lt;/style&gt;&lt;/DisplayText&gt;&lt;record&gt;&lt;rec-number&gt;367&lt;/rec-number&gt;&lt;foreign-keys&gt;&lt;key app="EN" db-id="dde2df5su2w59xe0s5fx0vvdtv5v5xp5ddzv"&gt;367&lt;/key&gt;&lt;/foreign-keys&gt;&lt;ref-type name="Journal Article"&gt;17&lt;/ref-type&gt;&lt;contributors&gt;&lt;authors&gt;&lt;author&gt;McGuire, Michael K&lt;/author&gt;&lt;author&gt;Scheyer, E Todd&lt;/author&gt;&lt;/authors&gt;&lt;/contributors&gt;&lt;titles&gt;&lt;title&gt;Laser-assisted flapless crown lengthening: a case series&lt;/title&gt;&lt;secondary-title&gt;International Journal of Periodontics &amp;amp; Restorative Dentistry&lt;/secondary-title&gt;&lt;/titles&gt;&lt;periodical&gt;&lt;full-title&gt;International Journal of Periodontics and Restorative Dentistry&lt;/full-title&gt;&lt;abbr-1&gt;Int. J. Periodontics Restorative Dent.&lt;/abbr-1&gt;&lt;abbr-2&gt;Int J Periodontics Restorative Dent&lt;/abbr-2&gt;&lt;abbr-3&gt;International Journal of Periodontics &amp;amp; Restorative Dentistry&lt;/abbr-3&gt;&lt;/periodical&gt;&lt;volume&gt;31&lt;/volume&gt;&lt;number&gt;4&lt;/number&gt;&lt;dates&gt;&lt;year&gt;2011&lt;/year&gt;&lt;/dates&gt;&lt;isbn&gt;0198-7569&lt;/isbn&gt;&lt;urls&gt;&lt;/urls&gt;&lt;/record&gt;&lt;/Cite&gt;&lt;/EndNote&gt;</w:instrText>
        </w:r>
        <w:r w:rsidR="00877F0C" w:rsidRPr="004A0B5E">
          <w:rPr>
            <w:rFonts w:asciiTheme="majorBidi" w:hAnsiTheme="majorBidi" w:cstheme="majorBidi"/>
          </w:rPr>
          <w:fldChar w:fldCharType="separate"/>
        </w:r>
        <w:r w:rsidR="00877F0C" w:rsidRPr="004A0B5E">
          <w:rPr>
            <w:rFonts w:asciiTheme="majorBidi" w:hAnsiTheme="majorBidi" w:cstheme="majorBidi"/>
            <w:noProof/>
            <w:vertAlign w:val="superscript"/>
          </w:rPr>
          <w:t>12</w:t>
        </w:r>
        <w:r w:rsidR="00877F0C" w:rsidRPr="004A0B5E">
          <w:rPr>
            <w:rFonts w:asciiTheme="majorBidi" w:hAnsiTheme="majorBidi" w:cstheme="majorBidi"/>
          </w:rPr>
          <w:fldChar w:fldCharType="end"/>
        </w:r>
      </w:hyperlink>
      <w:r w:rsidR="00FA4B4E" w:rsidRPr="004A0B5E">
        <w:rPr>
          <w:rFonts w:asciiTheme="majorBidi" w:hAnsiTheme="majorBidi" w:cstheme="majorBidi"/>
        </w:rPr>
        <w:t>.</w:t>
      </w:r>
    </w:p>
    <w:p w14:paraId="088D5C93" w14:textId="0C2B00D7" w:rsidR="001716EE" w:rsidRPr="004A0B5E" w:rsidRDefault="001716EE" w:rsidP="004A0B5E">
      <w:pPr>
        <w:bidi w:val="0"/>
        <w:spacing w:line="360" w:lineRule="auto"/>
        <w:jc w:val="both"/>
        <w:rPr>
          <w:rFonts w:asciiTheme="majorBidi" w:hAnsiTheme="majorBidi" w:cstheme="majorBidi"/>
          <w:shd w:val="clear" w:color="auto" w:fill="FFFFFF"/>
        </w:rPr>
      </w:pPr>
      <w:r w:rsidRPr="004A0B5E">
        <w:rPr>
          <w:rFonts w:asciiTheme="majorBidi" w:hAnsiTheme="majorBidi" w:cstheme="majorBidi"/>
        </w:rPr>
        <w:t>Having sufficient knowledge</w:t>
      </w:r>
      <w:r w:rsidR="000827ED" w:rsidRPr="004A0B5E">
        <w:rPr>
          <w:rFonts w:asciiTheme="majorBidi" w:hAnsiTheme="majorBidi" w:cstheme="majorBidi"/>
        </w:rPr>
        <w:t xml:space="preserve"> and experience regarding</w:t>
      </w:r>
      <w:r w:rsidRPr="004A0B5E">
        <w:rPr>
          <w:rFonts w:asciiTheme="majorBidi" w:hAnsiTheme="majorBidi" w:cstheme="majorBidi"/>
        </w:rPr>
        <w:t xml:space="preserve"> laser tissue interaction (soft and hard tissues) is necessary to choose the appropriate parameters, </w:t>
      </w:r>
      <w:r w:rsidR="000827ED" w:rsidRPr="004A0B5E">
        <w:rPr>
          <w:rFonts w:asciiTheme="majorBidi" w:hAnsiTheme="majorBidi" w:cstheme="majorBidi"/>
        </w:rPr>
        <w:t>led to</w:t>
      </w:r>
      <w:r w:rsidRPr="004A0B5E">
        <w:rPr>
          <w:rFonts w:asciiTheme="majorBidi" w:hAnsiTheme="majorBidi" w:cstheme="majorBidi"/>
        </w:rPr>
        <w:t xml:space="preserve"> good prognosis</w:t>
      </w:r>
      <w:r w:rsidR="000827ED" w:rsidRPr="004A0B5E">
        <w:rPr>
          <w:rFonts w:asciiTheme="majorBidi" w:hAnsiTheme="majorBidi" w:cstheme="majorBidi"/>
        </w:rPr>
        <w:t>. So, the application of new technology should accompanied by follow</w:t>
      </w:r>
      <w:r w:rsidR="000827ED" w:rsidRPr="004A0B5E">
        <w:rPr>
          <w:rFonts w:asciiTheme="majorBidi" w:hAnsiTheme="majorBidi" w:cstheme="majorBidi"/>
        </w:rPr>
        <w:t xml:space="preserve">ing </w:t>
      </w:r>
      <w:r w:rsidR="000827ED" w:rsidRPr="004A0B5E">
        <w:rPr>
          <w:rFonts w:asciiTheme="majorBidi" w:hAnsiTheme="majorBidi" w:cstheme="majorBidi"/>
        </w:rPr>
        <w:t xml:space="preserve">basic treatment rules to achieve to best results. </w:t>
      </w:r>
    </w:p>
    <w:p w14:paraId="2196CCDE" w14:textId="77777777" w:rsidR="00085C2A" w:rsidRPr="004A0B5E" w:rsidRDefault="00085C2A" w:rsidP="004A0B5E">
      <w:pPr>
        <w:bidi w:val="0"/>
        <w:spacing w:line="360" w:lineRule="auto"/>
        <w:jc w:val="both"/>
        <w:rPr>
          <w:rFonts w:asciiTheme="majorBidi" w:hAnsiTheme="majorBidi" w:cstheme="majorBidi"/>
          <w:b/>
          <w:bCs/>
          <w:shd w:val="clear" w:color="auto" w:fill="FFFFFF"/>
        </w:rPr>
      </w:pPr>
      <w:r w:rsidRPr="004A0B5E">
        <w:rPr>
          <w:rFonts w:asciiTheme="majorBidi" w:hAnsiTheme="majorBidi" w:cstheme="majorBidi"/>
          <w:b/>
          <w:bCs/>
          <w:shd w:val="clear" w:color="auto" w:fill="FFFFFF"/>
        </w:rPr>
        <w:t>Conclusion</w:t>
      </w:r>
    </w:p>
    <w:p w14:paraId="313E2B21" w14:textId="77777777" w:rsidR="00085C2A" w:rsidRPr="004A0B5E" w:rsidRDefault="00085C2A" w:rsidP="004A0B5E">
      <w:pPr>
        <w:bidi w:val="0"/>
        <w:spacing w:line="360" w:lineRule="auto"/>
        <w:jc w:val="both"/>
        <w:rPr>
          <w:rFonts w:asciiTheme="majorBidi" w:hAnsiTheme="majorBidi" w:cstheme="majorBidi"/>
          <w:shd w:val="clear" w:color="auto" w:fill="FFFFFF"/>
        </w:rPr>
      </w:pPr>
      <w:r w:rsidRPr="004A0B5E">
        <w:rPr>
          <w:rFonts w:asciiTheme="majorBidi" w:hAnsiTheme="majorBidi" w:cstheme="majorBidi"/>
          <w:shd w:val="clear" w:color="auto" w:fill="FFFFFF"/>
        </w:rPr>
        <w:t xml:space="preserve">Using Er, Cr:YSGG laser in class v cavity preparation and flapless CL seemed to be effective and </w:t>
      </w:r>
      <w:r w:rsidRPr="004A0B5E">
        <w:rPr>
          <w:rFonts w:asciiTheme="majorBidi" w:hAnsiTheme="majorBidi" w:cstheme="majorBidi"/>
          <w:noProof/>
          <w:shd w:val="clear" w:color="auto" w:fill="FFFFFF"/>
        </w:rPr>
        <w:t>beneficial; less pain, bleeding, post-operative trauma was seen and the healing time accelerated significantly</w:t>
      </w:r>
      <w:r w:rsidRPr="004A0B5E">
        <w:rPr>
          <w:rFonts w:asciiTheme="majorBidi" w:hAnsiTheme="majorBidi" w:cstheme="majorBidi"/>
          <w:shd w:val="clear" w:color="auto" w:fill="FFFFFF"/>
        </w:rPr>
        <w:t>.</w:t>
      </w:r>
    </w:p>
    <w:p w14:paraId="39095998" w14:textId="77777777" w:rsidR="00085C2A" w:rsidRPr="004A0B5E" w:rsidRDefault="00556F94" w:rsidP="000B70FE">
      <w:pPr>
        <w:bidi w:val="0"/>
        <w:spacing w:line="360" w:lineRule="auto"/>
        <w:rPr>
          <w:rFonts w:asciiTheme="majorBidi" w:hAnsiTheme="majorBidi" w:cstheme="majorBidi"/>
          <w:b/>
          <w:bCs/>
        </w:rPr>
      </w:pPr>
      <w:r w:rsidRPr="004A0B5E">
        <w:rPr>
          <w:rFonts w:asciiTheme="majorBidi" w:hAnsiTheme="majorBidi" w:cstheme="majorBidi"/>
          <w:b/>
          <w:bCs/>
        </w:rPr>
        <w:t>References</w:t>
      </w:r>
    </w:p>
    <w:p w14:paraId="36BEF66F" w14:textId="77777777" w:rsidR="00877F0C" w:rsidRPr="004A0B5E" w:rsidRDefault="00EA4AC6" w:rsidP="00877F0C">
      <w:pPr>
        <w:pStyle w:val="EndNoteBibliography"/>
        <w:bidi w:val="0"/>
        <w:spacing w:after="0"/>
        <w:ind w:left="720" w:hanging="720"/>
      </w:pPr>
      <w:r w:rsidRPr="004A0B5E">
        <w:rPr>
          <w:rFonts w:asciiTheme="majorBidi" w:hAnsiTheme="majorBidi" w:cstheme="majorBidi"/>
          <w:b/>
          <w:bCs/>
        </w:rPr>
        <w:fldChar w:fldCharType="begin"/>
      </w:r>
      <w:r w:rsidRPr="004A0B5E">
        <w:rPr>
          <w:rFonts w:asciiTheme="majorBidi" w:hAnsiTheme="majorBidi" w:cstheme="majorBidi"/>
          <w:b/>
          <w:bCs/>
        </w:rPr>
        <w:instrText xml:space="preserve"> ADDIN EN.REFLIST </w:instrText>
      </w:r>
      <w:r w:rsidRPr="004A0B5E">
        <w:rPr>
          <w:rFonts w:asciiTheme="majorBidi" w:hAnsiTheme="majorBidi" w:cstheme="majorBidi"/>
          <w:b/>
          <w:bCs/>
        </w:rPr>
        <w:fldChar w:fldCharType="separate"/>
      </w:r>
      <w:bookmarkStart w:id="1" w:name="_ENREF_1"/>
      <w:r w:rsidR="00877F0C" w:rsidRPr="004A0B5E">
        <w:t>1.</w:t>
      </w:r>
      <w:r w:rsidR="00877F0C" w:rsidRPr="004A0B5E">
        <w:tab/>
        <w:t xml:space="preserve">Peters MC, McLean ME. Minimally Invasive Operative Care: II. Contemporary Techniques and Materials: an Overview. </w:t>
      </w:r>
      <w:r w:rsidR="00877F0C" w:rsidRPr="004A0B5E">
        <w:rPr>
          <w:i/>
        </w:rPr>
        <w:t xml:space="preserve">J. Adhes. Dent. </w:t>
      </w:r>
      <w:r w:rsidR="00877F0C" w:rsidRPr="004A0B5E">
        <w:t>2001;3(1).</w:t>
      </w:r>
      <w:bookmarkEnd w:id="1"/>
    </w:p>
    <w:p w14:paraId="5700CE79" w14:textId="77777777" w:rsidR="00877F0C" w:rsidRPr="004A0B5E" w:rsidRDefault="00877F0C" w:rsidP="00877F0C">
      <w:pPr>
        <w:pStyle w:val="EndNoteBibliography"/>
        <w:bidi w:val="0"/>
        <w:spacing w:after="0"/>
        <w:ind w:left="720" w:hanging="720"/>
      </w:pPr>
      <w:bookmarkStart w:id="2" w:name="_ENREF_2"/>
      <w:r w:rsidRPr="004A0B5E">
        <w:t>2.</w:t>
      </w:r>
      <w:r w:rsidRPr="004A0B5E">
        <w:tab/>
        <w:t xml:space="preserve">Lizarelli RF, Costa M, Carvalho‐Filho E, Nunes F, Bagnato VS. Selective ablation of dental enamel and dentin using femtosecond laser pulses. </w:t>
      </w:r>
      <w:r w:rsidRPr="004A0B5E">
        <w:rPr>
          <w:i/>
        </w:rPr>
        <w:t xml:space="preserve">Laser Physics Letters. </w:t>
      </w:r>
      <w:r w:rsidRPr="004A0B5E">
        <w:t>2008;5(1):63-69.</w:t>
      </w:r>
      <w:bookmarkEnd w:id="2"/>
    </w:p>
    <w:p w14:paraId="54FDE31B" w14:textId="77777777" w:rsidR="00877F0C" w:rsidRPr="004A0B5E" w:rsidRDefault="00877F0C" w:rsidP="00877F0C">
      <w:pPr>
        <w:pStyle w:val="EndNoteBibliography"/>
        <w:bidi w:val="0"/>
        <w:spacing w:after="0"/>
        <w:ind w:left="720" w:hanging="720"/>
      </w:pPr>
      <w:bookmarkStart w:id="3" w:name="_ENREF_3"/>
      <w:r w:rsidRPr="004A0B5E">
        <w:t>3.</w:t>
      </w:r>
      <w:r w:rsidRPr="004A0B5E">
        <w:tab/>
        <w:t xml:space="preserve">Malta D, Costa M, Pelino J, de Andrade M, Lizarelli R. Bond strength of an adhesive system irradiated with Nd: YAG laser in dentin treated with Er: YAG laser. </w:t>
      </w:r>
      <w:r w:rsidRPr="004A0B5E">
        <w:rPr>
          <w:i/>
        </w:rPr>
        <w:t xml:space="preserve">Laser Physics Letters. </w:t>
      </w:r>
      <w:r w:rsidRPr="004A0B5E">
        <w:t>2008;5(2):144-150.</w:t>
      </w:r>
      <w:bookmarkEnd w:id="3"/>
    </w:p>
    <w:p w14:paraId="2AFE52E9" w14:textId="77777777" w:rsidR="00877F0C" w:rsidRPr="004A0B5E" w:rsidRDefault="00877F0C" w:rsidP="00877F0C">
      <w:pPr>
        <w:pStyle w:val="EndNoteBibliography"/>
        <w:bidi w:val="0"/>
        <w:spacing w:after="0"/>
        <w:ind w:left="720" w:hanging="720"/>
      </w:pPr>
      <w:bookmarkStart w:id="4" w:name="_ENREF_4"/>
      <w:r w:rsidRPr="004A0B5E">
        <w:t>4.</w:t>
      </w:r>
      <w:r w:rsidRPr="004A0B5E">
        <w:tab/>
        <w:t xml:space="preserve">Stübinger S. Advances in bone surgery: the Er: YAG laser in oral surgery and implant dentistry. </w:t>
      </w:r>
      <w:r w:rsidRPr="004A0B5E">
        <w:rPr>
          <w:i/>
        </w:rPr>
        <w:t xml:space="preserve">Clinical, Cosmetic and Investigational Dentistry. </w:t>
      </w:r>
      <w:r w:rsidRPr="004A0B5E">
        <w:t>2010;2(8):47-62.</w:t>
      </w:r>
      <w:bookmarkEnd w:id="4"/>
    </w:p>
    <w:p w14:paraId="79BF6EC9" w14:textId="77777777" w:rsidR="00877F0C" w:rsidRPr="004A0B5E" w:rsidRDefault="00877F0C" w:rsidP="00877F0C">
      <w:pPr>
        <w:pStyle w:val="EndNoteBibliography"/>
        <w:bidi w:val="0"/>
        <w:spacing w:after="0"/>
        <w:ind w:left="720" w:hanging="720"/>
      </w:pPr>
      <w:bookmarkStart w:id="5" w:name="_ENREF_5"/>
      <w:r w:rsidRPr="004A0B5E">
        <w:t>5.</w:t>
      </w:r>
      <w:r w:rsidRPr="004A0B5E">
        <w:tab/>
        <w:t xml:space="preserve">Keller U, Hibst R, Geurtsen W, et al. Erbium: YAG laser application in caries therapy. Evaluation of patient perception and acceptance. </w:t>
      </w:r>
      <w:r w:rsidRPr="004A0B5E">
        <w:rPr>
          <w:i/>
        </w:rPr>
        <w:t xml:space="preserve">J. Dent. </w:t>
      </w:r>
      <w:r w:rsidRPr="004A0B5E">
        <w:t>1998;26(8):649-656.</w:t>
      </w:r>
      <w:bookmarkEnd w:id="5"/>
    </w:p>
    <w:p w14:paraId="400A136D" w14:textId="77777777" w:rsidR="00877F0C" w:rsidRPr="004A0B5E" w:rsidRDefault="00877F0C" w:rsidP="00877F0C">
      <w:pPr>
        <w:pStyle w:val="EndNoteBibliography"/>
        <w:bidi w:val="0"/>
        <w:spacing w:after="0"/>
        <w:ind w:left="720" w:hanging="720"/>
      </w:pPr>
      <w:bookmarkStart w:id="6" w:name="_ENREF_6"/>
      <w:r w:rsidRPr="004A0B5E">
        <w:t>6.</w:t>
      </w:r>
      <w:r w:rsidRPr="004A0B5E">
        <w:tab/>
        <w:t xml:space="preserve">Keller U, Hibst R. Experimental studies of the application of the Er: YAG laser on dental hard substances: II. Light microscopic and SEM investigations. </w:t>
      </w:r>
      <w:r w:rsidRPr="004A0B5E">
        <w:rPr>
          <w:i/>
        </w:rPr>
        <w:t xml:space="preserve">Lasers Surg. Med. </w:t>
      </w:r>
      <w:r w:rsidRPr="004A0B5E">
        <w:t>1989;9(4):345-351.</w:t>
      </w:r>
      <w:bookmarkEnd w:id="6"/>
    </w:p>
    <w:p w14:paraId="5D98008E" w14:textId="77777777" w:rsidR="00877F0C" w:rsidRPr="004A0B5E" w:rsidRDefault="00877F0C" w:rsidP="00877F0C">
      <w:pPr>
        <w:pStyle w:val="EndNoteBibliography"/>
        <w:bidi w:val="0"/>
        <w:spacing w:after="0"/>
        <w:ind w:left="720" w:hanging="720"/>
      </w:pPr>
      <w:bookmarkStart w:id="7" w:name="_ENREF_7"/>
      <w:r w:rsidRPr="004A0B5E">
        <w:t>7.</w:t>
      </w:r>
      <w:r w:rsidRPr="004A0B5E">
        <w:tab/>
        <w:t>Dostalova T, Jelinkova H, Kucerova H, et al. Er: YAG laser ablation: evaluation after a two-year clinical treatment. Paper presented at: BiOS'98 International Biomedical Optics Symposium1998.</w:t>
      </w:r>
      <w:bookmarkEnd w:id="7"/>
    </w:p>
    <w:p w14:paraId="2B5A3E20" w14:textId="77777777" w:rsidR="00877F0C" w:rsidRPr="004A0B5E" w:rsidRDefault="00877F0C" w:rsidP="00877F0C">
      <w:pPr>
        <w:pStyle w:val="EndNoteBibliography"/>
        <w:bidi w:val="0"/>
        <w:spacing w:after="0"/>
        <w:ind w:left="720" w:hanging="720"/>
      </w:pPr>
      <w:bookmarkStart w:id="8" w:name="_ENREF_8"/>
      <w:r w:rsidRPr="004A0B5E">
        <w:t>8.</w:t>
      </w:r>
      <w:r w:rsidRPr="004A0B5E">
        <w:tab/>
        <w:t xml:space="preserve">Santos CRd, Tonetto MR, Presoto CD, Bandeca MC, Oliviera Jr O, Calabrez-Filho S. Application of Er: YAG and ER, Cr: YSGG Lasers in cavity preparation for dental tissues: A literature review. </w:t>
      </w:r>
      <w:r w:rsidRPr="004A0B5E">
        <w:rPr>
          <w:i/>
        </w:rPr>
        <w:t xml:space="preserve">World J Dent. </w:t>
      </w:r>
      <w:r w:rsidRPr="004A0B5E">
        <w:t>2012;3:340-343.</w:t>
      </w:r>
      <w:bookmarkEnd w:id="8"/>
    </w:p>
    <w:p w14:paraId="400E12BD" w14:textId="77777777" w:rsidR="00877F0C" w:rsidRPr="004A0B5E" w:rsidRDefault="00877F0C" w:rsidP="00877F0C">
      <w:pPr>
        <w:pStyle w:val="EndNoteBibliography"/>
        <w:bidi w:val="0"/>
        <w:spacing w:after="0"/>
        <w:ind w:left="720" w:hanging="720"/>
      </w:pPr>
      <w:bookmarkStart w:id="9" w:name="_ENREF_9"/>
      <w:r w:rsidRPr="004A0B5E">
        <w:t>9.</w:t>
      </w:r>
      <w:r w:rsidRPr="004A0B5E">
        <w:tab/>
        <w:t xml:space="preserve">Diaci J, Gaspirc B. Comparison of Er: YAG and Er, Cr: YSGG lasers used in dentistry. </w:t>
      </w:r>
      <w:r w:rsidRPr="004A0B5E">
        <w:rPr>
          <w:i/>
        </w:rPr>
        <w:t xml:space="preserve">Review. JLAHA. </w:t>
      </w:r>
      <w:r w:rsidRPr="004A0B5E">
        <w:t>2012;1:1-13.</w:t>
      </w:r>
      <w:bookmarkEnd w:id="9"/>
    </w:p>
    <w:p w14:paraId="76F1B094" w14:textId="77777777" w:rsidR="00877F0C" w:rsidRPr="004A0B5E" w:rsidRDefault="00877F0C" w:rsidP="00877F0C">
      <w:pPr>
        <w:pStyle w:val="EndNoteBibliography"/>
        <w:bidi w:val="0"/>
        <w:spacing w:after="0"/>
        <w:ind w:left="720" w:hanging="720"/>
      </w:pPr>
      <w:bookmarkStart w:id="10" w:name="_ENREF_10"/>
      <w:r w:rsidRPr="004A0B5E">
        <w:t>10.</w:t>
      </w:r>
      <w:r w:rsidRPr="004A0B5E">
        <w:tab/>
        <w:t xml:space="preserve">Matsumoto K, Hossain M, Hossain MI, Kawano H, Kimura Y. Clinical assessment of Er, Cr: YSGG laser application for cavity preparation. </w:t>
      </w:r>
      <w:r w:rsidRPr="004A0B5E">
        <w:rPr>
          <w:i/>
        </w:rPr>
        <w:t xml:space="preserve">J. Clin. Laser Med. Surg. </w:t>
      </w:r>
      <w:r w:rsidRPr="004A0B5E">
        <w:t>2002;20(1):17-21.</w:t>
      </w:r>
      <w:bookmarkEnd w:id="10"/>
    </w:p>
    <w:p w14:paraId="31100864" w14:textId="68CBE223" w:rsidR="00877F0C" w:rsidRPr="004A0B5E" w:rsidRDefault="00877F0C" w:rsidP="000827ED">
      <w:pPr>
        <w:pStyle w:val="EndNoteBibliography"/>
        <w:bidi w:val="0"/>
        <w:spacing w:after="0"/>
        <w:ind w:left="720" w:hanging="720"/>
      </w:pPr>
      <w:bookmarkStart w:id="11" w:name="_ENREF_11"/>
      <w:r w:rsidRPr="004A0B5E">
        <w:t xml:space="preserve">11.Boj JR, Poirier C, Hernandez M, Espasa E, Espanya A. Case series: laser treatments for soft tissue problems in children. </w:t>
      </w:r>
      <w:r w:rsidRPr="004A0B5E">
        <w:rPr>
          <w:i/>
        </w:rPr>
        <w:t xml:space="preserve">Eur. Arch. Paediatr. Dent. </w:t>
      </w:r>
      <w:r w:rsidRPr="004A0B5E">
        <w:t>2011;12(2):113-117.</w:t>
      </w:r>
      <w:bookmarkEnd w:id="11"/>
    </w:p>
    <w:p w14:paraId="4F1EAA16" w14:textId="77777777" w:rsidR="00877F0C" w:rsidRPr="004A0B5E" w:rsidRDefault="00877F0C" w:rsidP="00877F0C">
      <w:pPr>
        <w:pStyle w:val="EndNoteBibliography"/>
        <w:bidi w:val="0"/>
        <w:spacing w:after="0"/>
        <w:ind w:left="720" w:hanging="720"/>
      </w:pPr>
      <w:bookmarkStart w:id="12" w:name="_ENREF_12"/>
      <w:r w:rsidRPr="004A0B5E">
        <w:lastRenderedPageBreak/>
        <w:t>12.</w:t>
      </w:r>
      <w:r w:rsidRPr="004A0B5E">
        <w:tab/>
        <w:t xml:space="preserve">McGuire MK, Scheyer ET. Laser-assisted flapless crown lengthening: a case series. </w:t>
      </w:r>
      <w:r w:rsidRPr="004A0B5E">
        <w:rPr>
          <w:i/>
        </w:rPr>
        <w:t xml:space="preserve">Int. J. Periodontics Restorative Dent. </w:t>
      </w:r>
      <w:r w:rsidRPr="004A0B5E">
        <w:t>2011;31(4).</w:t>
      </w:r>
      <w:bookmarkEnd w:id="12"/>
    </w:p>
    <w:p w14:paraId="666FEBF3" w14:textId="77777777" w:rsidR="00877F0C" w:rsidRPr="004A0B5E" w:rsidRDefault="00877F0C" w:rsidP="00877F0C">
      <w:pPr>
        <w:pStyle w:val="EndNoteBibliography"/>
        <w:bidi w:val="0"/>
        <w:spacing w:after="0"/>
        <w:ind w:left="720" w:hanging="720"/>
      </w:pPr>
      <w:bookmarkStart w:id="13" w:name="_ENREF_13"/>
      <w:r w:rsidRPr="004A0B5E">
        <w:t>13.</w:t>
      </w:r>
      <w:r w:rsidRPr="004A0B5E">
        <w:tab/>
        <w:t xml:space="preserve">Jetter C. Soft-tissue management using an Er, Cr: YSGG laser during restorative procedures. </w:t>
      </w:r>
      <w:r w:rsidRPr="004A0B5E">
        <w:rPr>
          <w:i/>
        </w:rPr>
        <w:t xml:space="preserve">COMPENDIUM-NEWTOWN-. </w:t>
      </w:r>
      <w:r w:rsidRPr="004A0B5E">
        <w:t>2008;29(1):46.</w:t>
      </w:r>
      <w:bookmarkEnd w:id="13"/>
    </w:p>
    <w:p w14:paraId="6EBBC0EF" w14:textId="77777777" w:rsidR="00877F0C" w:rsidRPr="004A0B5E" w:rsidRDefault="00877F0C" w:rsidP="00877F0C">
      <w:pPr>
        <w:pStyle w:val="EndNoteBibliography"/>
        <w:bidi w:val="0"/>
        <w:spacing w:after="0"/>
        <w:ind w:left="720" w:hanging="720"/>
      </w:pPr>
      <w:bookmarkStart w:id="14" w:name="_ENREF_14"/>
      <w:r w:rsidRPr="004A0B5E">
        <w:t>14.</w:t>
      </w:r>
      <w:r w:rsidRPr="004A0B5E">
        <w:tab/>
        <w:t xml:space="preserve">Hempton TJ, Dominici JT. Contemporary crown-lengthening therapy: a review. </w:t>
      </w:r>
      <w:r w:rsidRPr="004A0B5E">
        <w:rPr>
          <w:i/>
        </w:rPr>
        <w:t xml:space="preserve">The Journal of the American Dental Association. </w:t>
      </w:r>
      <w:r w:rsidRPr="004A0B5E">
        <w:t>2010;141(6):647-655.</w:t>
      </w:r>
      <w:bookmarkEnd w:id="14"/>
    </w:p>
    <w:p w14:paraId="33E5941A" w14:textId="77777777" w:rsidR="00877F0C" w:rsidRPr="004A0B5E" w:rsidRDefault="00877F0C" w:rsidP="00877F0C">
      <w:pPr>
        <w:pStyle w:val="EndNoteBibliography"/>
        <w:bidi w:val="0"/>
        <w:spacing w:after="0"/>
        <w:ind w:left="720" w:hanging="720"/>
      </w:pPr>
      <w:bookmarkStart w:id="15" w:name="_ENREF_15"/>
      <w:r w:rsidRPr="004A0B5E">
        <w:t>15.</w:t>
      </w:r>
      <w:r w:rsidRPr="004A0B5E">
        <w:tab/>
        <w:t xml:space="preserve">Levine R, McGuire M. The diagnosis and treatment of the gummy smile. </w:t>
      </w:r>
      <w:r w:rsidRPr="004A0B5E">
        <w:rPr>
          <w:i/>
        </w:rPr>
        <w:t xml:space="preserve">Compendium of continuing education in dentistry (Jamesburg, NJ: 1995). </w:t>
      </w:r>
      <w:r w:rsidRPr="004A0B5E">
        <w:t>1997;18(8):757-762, 764; quiz 766.</w:t>
      </w:r>
      <w:bookmarkEnd w:id="15"/>
    </w:p>
    <w:p w14:paraId="096F65EB" w14:textId="77777777" w:rsidR="00877F0C" w:rsidRPr="004A0B5E" w:rsidRDefault="00877F0C" w:rsidP="00877F0C">
      <w:pPr>
        <w:pStyle w:val="EndNoteBibliography"/>
        <w:bidi w:val="0"/>
        <w:spacing w:after="0"/>
        <w:ind w:left="720" w:hanging="720"/>
      </w:pPr>
      <w:bookmarkStart w:id="16" w:name="_ENREF_16"/>
      <w:r w:rsidRPr="004A0B5E">
        <w:t>16.</w:t>
      </w:r>
      <w:r w:rsidRPr="004A0B5E">
        <w:tab/>
        <w:t xml:space="preserve">Dibart S, Capri D, Kachouh I, Dyke TV, Nunn ME. Crown lengthening in mandibular molars: a 5-year retrospective radiographic analysis. </w:t>
      </w:r>
      <w:r w:rsidRPr="004A0B5E">
        <w:rPr>
          <w:i/>
        </w:rPr>
        <w:t xml:space="preserve">J. Periodontol. </w:t>
      </w:r>
      <w:r w:rsidRPr="004A0B5E">
        <w:t>2003;74(6):815-821.</w:t>
      </w:r>
      <w:bookmarkEnd w:id="16"/>
    </w:p>
    <w:p w14:paraId="11A58BE4" w14:textId="77777777" w:rsidR="00877F0C" w:rsidRPr="004A0B5E" w:rsidRDefault="00877F0C" w:rsidP="00877F0C">
      <w:pPr>
        <w:pStyle w:val="EndNoteBibliography"/>
        <w:bidi w:val="0"/>
        <w:spacing w:after="0"/>
        <w:ind w:left="720" w:hanging="720"/>
      </w:pPr>
      <w:bookmarkStart w:id="17" w:name="_ENREF_17"/>
      <w:r w:rsidRPr="004A0B5E">
        <w:t>17.</w:t>
      </w:r>
      <w:r w:rsidRPr="004A0B5E">
        <w:tab/>
        <w:t xml:space="preserve">Cls CLS, Mini A. of Dental Sciences. </w:t>
      </w:r>
      <w:r w:rsidRPr="004A0B5E">
        <w:rPr>
          <w:i/>
        </w:rPr>
        <w:t xml:space="preserve">Indian Journal of Dental Sciences. </w:t>
      </w:r>
      <w:r w:rsidRPr="004A0B5E">
        <w:t>2014.</w:t>
      </w:r>
      <w:bookmarkEnd w:id="17"/>
    </w:p>
    <w:p w14:paraId="16F4610E" w14:textId="77777777" w:rsidR="00877F0C" w:rsidRPr="004A0B5E" w:rsidRDefault="00877F0C" w:rsidP="00877F0C">
      <w:pPr>
        <w:pStyle w:val="EndNoteBibliography"/>
        <w:bidi w:val="0"/>
        <w:spacing w:after="0"/>
        <w:ind w:left="720" w:hanging="720"/>
      </w:pPr>
      <w:bookmarkStart w:id="18" w:name="_ENREF_18"/>
      <w:r w:rsidRPr="004A0B5E">
        <w:t>18.</w:t>
      </w:r>
      <w:r w:rsidRPr="004A0B5E">
        <w:tab/>
        <w:t xml:space="preserve">Gokulanathan S, Mathews D, Daniel R, Ahathya R. Crown lengthening using diode laser: A case series. </w:t>
      </w:r>
      <w:r w:rsidRPr="004A0B5E">
        <w:rPr>
          <w:i/>
        </w:rPr>
        <w:t xml:space="preserve">Journal of Indian Academy of Dental Specialist Researchers. </w:t>
      </w:r>
      <w:r w:rsidRPr="004A0B5E">
        <w:t>2014;1(2):77.</w:t>
      </w:r>
      <w:bookmarkEnd w:id="18"/>
    </w:p>
    <w:p w14:paraId="383C048B" w14:textId="77777777" w:rsidR="00877F0C" w:rsidRPr="004A0B5E" w:rsidRDefault="00877F0C" w:rsidP="00877F0C">
      <w:pPr>
        <w:pStyle w:val="EndNoteBibliography"/>
        <w:bidi w:val="0"/>
        <w:spacing w:after="0"/>
        <w:ind w:left="720" w:hanging="720"/>
      </w:pPr>
      <w:bookmarkStart w:id="19" w:name="_ENREF_19"/>
      <w:r w:rsidRPr="004A0B5E">
        <w:t>19.</w:t>
      </w:r>
      <w:r w:rsidRPr="004A0B5E">
        <w:tab/>
        <w:t xml:space="preserve">Pick RM, Colvard MD. Current status of lasers in soft tissue dental surgery. </w:t>
      </w:r>
      <w:r w:rsidRPr="004A0B5E">
        <w:rPr>
          <w:i/>
        </w:rPr>
        <w:t xml:space="preserve">J. Periodontol. </w:t>
      </w:r>
      <w:r w:rsidRPr="004A0B5E">
        <w:t>1993;64(7):589-602.</w:t>
      </w:r>
      <w:bookmarkEnd w:id="19"/>
    </w:p>
    <w:p w14:paraId="718713A5" w14:textId="77777777" w:rsidR="00877F0C" w:rsidRPr="004A0B5E" w:rsidRDefault="00877F0C" w:rsidP="00877F0C">
      <w:pPr>
        <w:pStyle w:val="EndNoteBibliography"/>
        <w:bidi w:val="0"/>
        <w:spacing w:after="0"/>
        <w:ind w:left="720" w:hanging="720"/>
      </w:pPr>
      <w:bookmarkStart w:id="20" w:name="_ENREF_20"/>
      <w:r w:rsidRPr="004A0B5E">
        <w:t>20.</w:t>
      </w:r>
      <w:r w:rsidRPr="004A0B5E">
        <w:tab/>
        <w:t xml:space="preserve">Harashima T, Kinoshita J-I, Kimura Y, et al. Morphological comparative study on ablation of dental hard tissues at cavity preparation by Er: YAG and Er, Cr: YSGG lasers. </w:t>
      </w:r>
      <w:r w:rsidRPr="004A0B5E">
        <w:rPr>
          <w:i/>
        </w:rPr>
        <w:t xml:space="preserve">Photomedicine and Laser Therapy. </w:t>
      </w:r>
      <w:r w:rsidRPr="004A0B5E">
        <w:t>2005;23(1):52-55.</w:t>
      </w:r>
      <w:bookmarkEnd w:id="20"/>
    </w:p>
    <w:p w14:paraId="6609A843" w14:textId="77777777" w:rsidR="00877F0C" w:rsidRPr="004A0B5E" w:rsidRDefault="00877F0C" w:rsidP="00877F0C">
      <w:pPr>
        <w:pStyle w:val="EndNoteBibliography"/>
        <w:bidi w:val="0"/>
        <w:spacing w:after="0"/>
        <w:ind w:left="720" w:hanging="720"/>
      </w:pPr>
      <w:bookmarkStart w:id="21" w:name="_ENREF_21"/>
      <w:r w:rsidRPr="004A0B5E">
        <w:t>21.</w:t>
      </w:r>
      <w:r w:rsidRPr="004A0B5E">
        <w:tab/>
        <w:t xml:space="preserve">Geraldo-Martins VR, Lepri CP, Palma-Dibb RG. Influence of Er, Cr: YSGG laser irradiation on enamel caries prevention. </w:t>
      </w:r>
      <w:r w:rsidRPr="004A0B5E">
        <w:rPr>
          <w:i/>
        </w:rPr>
        <w:t xml:space="preserve">Lasers Med. Sci. </w:t>
      </w:r>
      <w:r w:rsidRPr="004A0B5E">
        <w:t>2013;28(1):33-39.</w:t>
      </w:r>
      <w:bookmarkEnd w:id="21"/>
    </w:p>
    <w:p w14:paraId="1B88EDFB" w14:textId="77777777" w:rsidR="00877F0C" w:rsidRPr="004A0B5E" w:rsidRDefault="00877F0C" w:rsidP="00877F0C">
      <w:pPr>
        <w:pStyle w:val="EndNoteBibliography"/>
        <w:bidi w:val="0"/>
        <w:spacing w:after="0"/>
        <w:ind w:left="720" w:hanging="720"/>
      </w:pPr>
      <w:bookmarkStart w:id="22" w:name="_ENREF_22"/>
      <w:r w:rsidRPr="004A0B5E">
        <w:t>22.</w:t>
      </w:r>
      <w:r w:rsidRPr="004A0B5E">
        <w:tab/>
        <w:t xml:space="preserve">HOSSAIN M, NAKAMURA Y, YAMADA Y, KIMURA Y, MATSUMOTO N, MATSUMOTO K. Effects of Er, Cr: YSGG laser irradiation in human enamel and dentin: ablation and morphological studies. </w:t>
      </w:r>
      <w:r w:rsidRPr="004A0B5E">
        <w:rPr>
          <w:i/>
        </w:rPr>
        <w:t xml:space="preserve">J. Clin. Laser Med. Surg. </w:t>
      </w:r>
      <w:r w:rsidRPr="004A0B5E">
        <w:t>1999;17(4):155-159.</w:t>
      </w:r>
      <w:bookmarkEnd w:id="22"/>
    </w:p>
    <w:p w14:paraId="6445B55F" w14:textId="77777777" w:rsidR="000827ED" w:rsidRPr="004A0B5E" w:rsidRDefault="00877F0C" w:rsidP="00877F0C">
      <w:pPr>
        <w:pStyle w:val="EndNoteBibliography"/>
        <w:bidi w:val="0"/>
        <w:ind w:left="720" w:hanging="720"/>
      </w:pPr>
      <w:bookmarkStart w:id="23" w:name="_ENREF_23"/>
      <w:r w:rsidRPr="004A0B5E">
        <w:t>23.</w:t>
      </w:r>
      <w:r w:rsidRPr="004A0B5E">
        <w:tab/>
      </w:r>
      <w:r w:rsidR="000827ED" w:rsidRPr="004A0B5E">
        <w:rPr>
          <w:rFonts w:ascii="Arial" w:hAnsi="Arial" w:cs="Arial"/>
          <w:b/>
          <w:bCs/>
          <w:sz w:val="21"/>
          <w:szCs w:val="21"/>
          <w:shd w:val="clear" w:color="auto" w:fill="FFFFFF"/>
        </w:rPr>
        <w:t>F</w:t>
      </w:r>
      <w:r w:rsidR="000827ED" w:rsidRPr="004A0B5E">
        <w:t>ekrazad</w:t>
      </w:r>
      <w:r w:rsidR="000827ED" w:rsidRPr="004A0B5E">
        <w:t> </w:t>
      </w:r>
      <w:r w:rsidR="000827ED" w:rsidRPr="004A0B5E">
        <w:t xml:space="preserve">R, Nokhbatolfoghahaei H, Khoei F, Kalhori KA. </w:t>
      </w:r>
      <w:hyperlink r:id="rId32" w:history="1">
        <w:r w:rsidR="000827ED" w:rsidRPr="004A0B5E">
          <w:t>Pyogenic Granuloma: Surgical Treatment with Er:YAG Laser.</w:t>
        </w:r>
      </w:hyperlink>
      <w:r w:rsidR="000827ED" w:rsidRPr="004A0B5E">
        <w:t xml:space="preserve"> J Lasers Med Sci</w:t>
      </w:r>
      <w:r w:rsidR="000827ED" w:rsidRPr="004A0B5E">
        <w:t>. 2014 Fall;5(4):199-205.</w:t>
      </w:r>
    </w:p>
    <w:p w14:paraId="6F1E6F47" w14:textId="41BAF434" w:rsidR="00877F0C" w:rsidRPr="004A0B5E" w:rsidRDefault="000827ED" w:rsidP="000827ED">
      <w:pPr>
        <w:pStyle w:val="EndNoteBibliography"/>
        <w:bidi w:val="0"/>
        <w:ind w:left="720" w:hanging="720"/>
      </w:pPr>
      <w:r w:rsidRPr="004A0B5E">
        <w:rPr>
          <w:rFonts w:ascii="Arial" w:hAnsi="Arial" w:cs="Arial"/>
          <w:sz w:val="18"/>
          <w:szCs w:val="18"/>
          <w:shd w:val="clear" w:color="auto" w:fill="FFFFFF"/>
        </w:rPr>
        <w:t xml:space="preserve">24. </w:t>
      </w:r>
      <w:r w:rsidR="00877F0C" w:rsidRPr="004A0B5E">
        <w:t xml:space="preserve">Rykiss L. Cosmetic Reconstruction Using Laser Closed Flap Crown Lengthening and Porcelain Veneers. </w:t>
      </w:r>
      <w:r w:rsidR="00877F0C" w:rsidRPr="004A0B5E">
        <w:rPr>
          <w:i/>
        </w:rPr>
        <w:t xml:space="preserve">Oral Health. </w:t>
      </w:r>
      <w:r w:rsidR="00877F0C" w:rsidRPr="004A0B5E">
        <w:t>2011;101(4):79.</w:t>
      </w:r>
      <w:bookmarkEnd w:id="23"/>
    </w:p>
    <w:p w14:paraId="7D9FE05D" w14:textId="77777777" w:rsidR="00EA4AC6" w:rsidRPr="004A0B5E" w:rsidRDefault="00EA4AC6" w:rsidP="00877F0C">
      <w:pPr>
        <w:bidi w:val="0"/>
        <w:spacing w:line="360" w:lineRule="auto"/>
        <w:rPr>
          <w:rFonts w:asciiTheme="majorBidi" w:hAnsiTheme="majorBidi" w:cstheme="majorBidi"/>
          <w:b/>
          <w:bCs/>
        </w:rPr>
      </w:pPr>
      <w:r w:rsidRPr="004A0B5E">
        <w:rPr>
          <w:rFonts w:asciiTheme="majorBidi" w:hAnsiTheme="majorBidi" w:cstheme="majorBidi"/>
          <w:b/>
          <w:bCs/>
        </w:rPr>
        <w:fldChar w:fldCharType="end"/>
      </w:r>
    </w:p>
    <w:sectPr w:rsidR="00EA4AC6" w:rsidRPr="004A0B5E" w:rsidSect="00497284">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ExtzA2NjG0MDczNTBU0lEKTi0uzszPAykwNKoFAFkgPT4tAAAA"/>
    <w:docVar w:name="EN.InstantFormat" w:val="&lt;ENInstantFormat&gt;&lt;Enabled&gt;1&lt;/Enabled&gt;&lt;ScanUnformatted&gt;1&lt;/ScanUnformatted&gt;&lt;ScanChanges&gt;1&lt;/ScanChanges&gt;&lt;Suspended&gt;0&lt;/Suspended&gt;&lt;/ENInstantFormat&gt;"/>
    <w:docVar w:name="EN.Layout" w:val="&lt;ENLayout&gt;&lt;Style&gt;JAMA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de2df5su2w59xe0s5fx0vvdtv5v5xp5ddzv&quot;&gt;My EndNote Library&lt;record-ids&gt;&lt;item&gt;351&lt;/item&gt;&lt;item&gt;352&lt;/item&gt;&lt;item&gt;353&lt;/item&gt;&lt;item&gt;354&lt;/item&gt;&lt;item&gt;355&lt;/item&gt;&lt;item&gt;356&lt;/item&gt;&lt;item&gt;357&lt;/item&gt;&lt;item&gt;358&lt;/item&gt;&lt;item&gt;359&lt;/item&gt;&lt;item&gt;360&lt;/item&gt;&lt;item&gt;361&lt;/item&gt;&lt;item&gt;362&lt;/item&gt;&lt;item&gt;363&lt;/item&gt;&lt;item&gt;364&lt;/item&gt;&lt;item&gt;366&lt;/item&gt;&lt;item&gt;367&lt;/item&gt;&lt;item&gt;368&lt;/item&gt;&lt;item&gt;369&lt;/item&gt;&lt;item&gt;370&lt;/item&gt;&lt;item&gt;371&lt;/item&gt;&lt;item&gt;372&lt;/item&gt;&lt;item&gt;373&lt;/item&gt;&lt;item&gt;374&lt;/item&gt;&lt;item&gt;375&lt;/item&gt;&lt;item&gt;376&lt;/item&gt;&lt;item&gt;377&lt;/item&gt;&lt;item&gt;378&lt;/item&gt;&lt;/record-ids&gt;&lt;/item&gt;&lt;/Libraries&gt;"/>
  </w:docVars>
  <w:rsids>
    <w:rsidRoot w:val="006307CC"/>
    <w:rsid w:val="000827ED"/>
    <w:rsid w:val="00085397"/>
    <w:rsid w:val="00085C2A"/>
    <w:rsid w:val="0008670A"/>
    <w:rsid w:val="000B0597"/>
    <w:rsid w:val="000B56E4"/>
    <w:rsid w:val="000B70FE"/>
    <w:rsid w:val="00112B27"/>
    <w:rsid w:val="001716EE"/>
    <w:rsid w:val="001E698E"/>
    <w:rsid w:val="00213303"/>
    <w:rsid w:val="0022434F"/>
    <w:rsid w:val="00260613"/>
    <w:rsid w:val="002A025D"/>
    <w:rsid w:val="002D2587"/>
    <w:rsid w:val="00306B52"/>
    <w:rsid w:val="00342FEB"/>
    <w:rsid w:val="003710B4"/>
    <w:rsid w:val="00380E59"/>
    <w:rsid w:val="0043053A"/>
    <w:rsid w:val="0043269F"/>
    <w:rsid w:val="0046616C"/>
    <w:rsid w:val="00490AB9"/>
    <w:rsid w:val="00497284"/>
    <w:rsid w:val="004A0B5E"/>
    <w:rsid w:val="00503605"/>
    <w:rsid w:val="00533C40"/>
    <w:rsid w:val="00556F94"/>
    <w:rsid w:val="00573D44"/>
    <w:rsid w:val="005818E0"/>
    <w:rsid w:val="005A1AB7"/>
    <w:rsid w:val="005C3A40"/>
    <w:rsid w:val="005D51EA"/>
    <w:rsid w:val="006067D9"/>
    <w:rsid w:val="00610EA1"/>
    <w:rsid w:val="006307CC"/>
    <w:rsid w:val="006B4178"/>
    <w:rsid w:val="007108DB"/>
    <w:rsid w:val="0074236D"/>
    <w:rsid w:val="00742C91"/>
    <w:rsid w:val="00797D4E"/>
    <w:rsid w:val="007B57F9"/>
    <w:rsid w:val="00815831"/>
    <w:rsid w:val="00842E4D"/>
    <w:rsid w:val="008550D3"/>
    <w:rsid w:val="00877F0C"/>
    <w:rsid w:val="008F26E2"/>
    <w:rsid w:val="008F3438"/>
    <w:rsid w:val="009213DE"/>
    <w:rsid w:val="00996412"/>
    <w:rsid w:val="009D0270"/>
    <w:rsid w:val="00A13840"/>
    <w:rsid w:val="00A302B9"/>
    <w:rsid w:val="00A3331B"/>
    <w:rsid w:val="00A94EBD"/>
    <w:rsid w:val="00A95689"/>
    <w:rsid w:val="00AA27F9"/>
    <w:rsid w:val="00AA735F"/>
    <w:rsid w:val="00AD4327"/>
    <w:rsid w:val="00B62B17"/>
    <w:rsid w:val="00B758BB"/>
    <w:rsid w:val="00BD1EA9"/>
    <w:rsid w:val="00BF7EA1"/>
    <w:rsid w:val="00C20114"/>
    <w:rsid w:val="00C3365C"/>
    <w:rsid w:val="00C47E5D"/>
    <w:rsid w:val="00CA7129"/>
    <w:rsid w:val="00CB2531"/>
    <w:rsid w:val="00D10973"/>
    <w:rsid w:val="00D149D7"/>
    <w:rsid w:val="00D6760B"/>
    <w:rsid w:val="00D804D6"/>
    <w:rsid w:val="00DA65DC"/>
    <w:rsid w:val="00DD3B1A"/>
    <w:rsid w:val="00E70116"/>
    <w:rsid w:val="00EA4010"/>
    <w:rsid w:val="00EA4AC6"/>
    <w:rsid w:val="00F31BFD"/>
    <w:rsid w:val="00F34848"/>
    <w:rsid w:val="00F90666"/>
    <w:rsid w:val="00FA4B4E"/>
    <w:rsid w:val="00FB504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F582"/>
  <w15:docId w15:val="{DCF91668-456E-492A-80F5-9222DCEF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4">
    <w:name w:val="heading 4"/>
    <w:basedOn w:val="Normal"/>
    <w:link w:val="Heading4Char"/>
    <w:uiPriority w:val="9"/>
    <w:qFormat/>
    <w:rsid w:val="0043269F"/>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4AC6"/>
    <w:rPr>
      <w:color w:val="808080"/>
    </w:rPr>
  </w:style>
  <w:style w:type="paragraph" w:styleId="BalloonText">
    <w:name w:val="Balloon Text"/>
    <w:basedOn w:val="Normal"/>
    <w:link w:val="BalloonTextChar"/>
    <w:uiPriority w:val="99"/>
    <w:semiHidden/>
    <w:unhideWhenUsed/>
    <w:rsid w:val="00EA4A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AC6"/>
    <w:rPr>
      <w:rFonts w:ascii="Tahoma" w:hAnsi="Tahoma" w:cs="Tahoma"/>
      <w:sz w:val="16"/>
      <w:szCs w:val="16"/>
    </w:rPr>
  </w:style>
  <w:style w:type="paragraph" w:customStyle="1" w:styleId="EndNoteBibliographyTitle">
    <w:name w:val="EndNote Bibliography Title"/>
    <w:basedOn w:val="Normal"/>
    <w:link w:val="EndNoteBibliographyTitleChar"/>
    <w:rsid w:val="00EA4AC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EA4AC6"/>
    <w:rPr>
      <w:rFonts w:ascii="Calibri" w:hAnsi="Calibri"/>
      <w:noProof/>
    </w:rPr>
  </w:style>
  <w:style w:type="paragraph" w:customStyle="1" w:styleId="EndNoteBibliography">
    <w:name w:val="EndNote Bibliography"/>
    <w:basedOn w:val="Normal"/>
    <w:link w:val="EndNoteBibliographyChar"/>
    <w:rsid w:val="00EA4AC6"/>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EA4AC6"/>
    <w:rPr>
      <w:rFonts w:ascii="Calibri" w:hAnsi="Calibri"/>
      <w:noProof/>
    </w:rPr>
  </w:style>
  <w:style w:type="character" w:styleId="Hyperlink">
    <w:name w:val="Hyperlink"/>
    <w:basedOn w:val="DefaultParagraphFont"/>
    <w:uiPriority w:val="99"/>
    <w:unhideWhenUsed/>
    <w:rsid w:val="00EA4AC6"/>
    <w:rPr>
      <w:color w:val="0000FF" w:themeColor="hyperlink"/>
      <w:u w:val="single"/>
    </w:rPr>
  </w:style>
  <w:style w:type="character" w:customStyle="1" w:styleId="apple-converted-space">
    <w:name w:val="apple-converted-space"/>
    <w:basedOn w:val="DefaultParagraphFont"/>
    <w:rsid w:val="00CB2531"/>
  </w:style>
  <w:style w:type="character" w:customStyle="1" w:styleId="Heading4Char">
    <w:name w:val="Heading 4 Char"/>
    <w:basedOn w:val="DefaultParagraphFont"/>
    <w:link w:val="Heading4"/>
    <w:uiPriority w:val="9"/>
    <w:rsid w:val="0043269F"/>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213303"/>
    <w:rPr>
      <w:sz w:val="16"/>
      <w:szCs w:val="16"/>
    </w:rPr>
  </w:style>
  <w:style w:type="paragraph" w:styleId="CommentText">
    <w:name w:val="annotation text"/>
    <w:basedOn w:val="Normal"/>
    <w:link w:val="CommentTextChar"/>
    <w:uiPriority w:val="99"/>
    <w:semiHidden/>
    <w:unhideWhenUsed/>
    <w:rsid w:val="00213303"/>
    <w:pPr>
      <w:spacing w:line="240" w:lineRule="auto"/>
    </w:pPr>
    <w:rPr>
      <w:sz w:val="20"/>
      <w:szCs w:val="20"/>
    </w:rPr>
  </w:style>
  <w:style w:type="character" w:customStyle="1" w:styleId="CommentTextChar">
    <w:name w:val="Comment Text Char"/>
    <w:basedOn w:val="DefaultParagraphFont"/>
    <w:link w:val="CommentText"/>
    <w:uiPriority w:val="99"/>
    <w:semiHidden/>
    <w:rsid w:val="00213303"/>
    <w:rPr>
      <w:sz w:val="20"/>
      <w:szCs w:val="20"/>
    </w:rPr>
  </w:style>
  <w:style w:type="paragraph" w:styleId="CommentSubject">
    <w:name w:val="annotation subject"/>
    <w:basedOn w:val="CommentText"/>
    <w:next w:val="CommentText"/>
    <w:link w:val="CommentSubjectChar"/>
    <w:uiPriority w:val="99"/>
    <w:semiHidden/>
    <w:unhideWhenUsed/>
    <w:rsid w:val="00213303"/>
    <w:rPr>
      <w:b/>
      <w:bCs/>
    </w:rPr>
  </w:style>
  <w:style w:type="character" w:customStyle="1" w:styleId="CommentSubjectChar">
    <w:name w:val="Comment Subject Char"/>
    <w:basedOn w:val="CommentTextChar"/>
    <w:link w:val="CommentSubject"/>
    <w:uiPriority w:val="99"/>
    <w:semiHidden/>
    <w:rsid w:val="00213303"/>
    <w:rPr>
      <w:b/>
      <w:bCs/>
      <w:sz w:val="20"/>
      <w:szCs w:val="20"/>
    </w:rPr>
  </w:style>
  <w:style w:type="paragraph" w:styleId="Revision">
    <w:name w:val="Revision"/>
    <w:hidden/>
    <w:uiPriority w:val="99"/>
    <w:semiHidden/>
    <w:rsid w:val="00AA27F9"/>
    <w:pPr>
      <w:spacing w:after="0" w:line="240" w:lineRule="auto"/>
    </w:pPr>
  </w:style>
  <w:style w:type="character" w:styleId="Emphasis">
    <w:name w:val="Emphasis"/>
    <w:basedOn w:val="DefaultParagraphFont"/>
    <w:uiPriority w:val="20"/>
    <w:qFormat/>
    <w:rsid w:val="00380E59"/>
    <w:rPr>
      <w:i/>
      <w:iCs/>
    </w:rPr>
  </w:style>
  <w:style w:type="character" w:customStyle="1" w:styleId="jrnl">
    <w:name w:val="jrnl"/>
    <w:basedOn w:val="DefaultParagraphFont"/>
    <w:rsid w:val="000827ED"/>
  </w:style>
  <w:style w:type="paragraph" w:styleId="NormalWeb">
    <w:name w:val="Normal (Web)"/>
    <w:basedOn w:val="Normal"/>
    <w:uiPriority w:val="99"/>
    <w:unhideWhenUsed/>
    <w:rsid w:val="00C47E5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C47E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2151">
      <w:bodyDiv w:val="1"/>
      <w:marLeft w:val="0"/>
      <w:marRight w:val="0"/>
      <w:marTop w:val="0"/>
      <w:marBottom w:val="0"/>
      <w:divBdr>
        <w:top w:val="none" w:sz="0" w:space="0" w:color="auto"/>
        <w:left w:val="none" w:sz="0" w:space="0" w:color="auto"/>
        <w:bottom w:val="none" w:sz="0" w:space="0" w:color="auto"/>
        <w:right w:val="none" w:sz="0" w:space="0" w:color="auto"/>
      </w:divBdr>
    </w:div>
    <w:div w:id="120910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hyperlink" Target="http://www.ncbi.nlm.nih.gov/pubmed/25653822" TargetMode="External"/><Relationship Id="rId5" Type="http://schemas.openxmlformats.org/officeDocument/2006/relationships/hyperlink" Target="http://www.3m.com/3M/en_US/Dental/Products/Catalog/~?N=5144788+3294776545&amp;rt=rud"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hyperlink" Target="mailto:n-chiniforush@farabi.tums.ac.ir" TargetMode="Externa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6661</Words>
  <Characters>37969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20 DVDs</dc:creator>
  <cp:lastModifiedBy>NasimChiniforush</cp:lastModifiedBy>
  <cp:revision>4</cp:revision>
  <dcterms:created xsi:type="dcterms:W3CDTF">2016-08-28T10:50:00Z</dcterms:created>
  <dcterms:modified xsi:type="dcterms:W3CDTF">2016-08-28T10:51:00Z</dcterms:modified>
</cp:coreProperties>
</file>