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F9" w:rsidRPr="00EF0192" w:rsidRDefault="00267DA3" w:rsidP="00A4251A">
      <w:pPr>
        <w:tabs>
          <w:tab w:val="left" w:pos="5110"/>
        </w:tabs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EF0192">
        <w:rPr>
          <w:rFonts w:cs="B Nazanin" w:hint="cs"/>
          <w:b/>
          <w:bCs/>
          <w:sz w:val="28"/>
          <w:szCs w:val="28"/>
          <w:rtl/>
        </w:rPr>
        <w:t xml:space="preserve">مقیاس ارزیابی </w:t>
      </w:r>
      <w:r w:rsidR="00A4251A" w:rsidRPr="00EF0192">
        <w:rPr>
          <w:rFonts w:cs="B Nazanin" w:hint="cs"/>
          <w:b/>
          <w:bCs/>
          <w:sz w:val="28"/>
          <w:szCs w:val="28"/>
          <w:rtl/>
        </w:rPr>
        <w:t xml:space="preserve">تیم اورژانس </w:t>
      </w:r>
      <w:r w:rsidR="00C73FD9" w:rsidRPr="00EF0192">
        <w:rPr>
          <w:rFonts w:cs="B Nazanin" w:hint="cs"/>
          <w:b/>
          <w:bCs/>
          <w:sz w:val="28"/>
          <w:szCs w:val="28"/>
          <w:rtl/>
        </w:rPr>
        <w:t>(</w:t>
      </w:r>
      <w:r w:rsidR="00A4251A" w:rsidRPr="00EF0192">
        <w:rPr>
          <w:rFonts w:cs="B Nazanin"/>
          <w:b/>
          <w:bCs/>
          <w:sz w:val="28"/>
          <w:szCs w:val="28"/>
        </w:rPr>
        <w:t>TEAM</w:t>
      </w:r>
      <w:r w:rsidR="00C73FD9" w:rsidRPr="00EF0192">
        <w:rPr>
          <w:rFonts w:cs="B Nazanin" w:hint="cs"/>
          <w:b/>
          <w:bCs/>
          <w:sz w:val="28"/>
          <w:szCs w:val="28"/>
          <w:rtl/>
        </w:rPr>
        <w:t>)</w:t>
      </w:r>
    </w:p>
    <w:p w:rsidR="00FA020C" w:rsidRPr="00EF0192" w:rsidRDefault="00FA020C" w:rsidP="00EF0192">
      <w:pPr>
        <w:tabs>
          <w:tab w:val="left" w:pos="5110"/>
        </w:tabs>
        <w:spacing w:after="0"/>
        <w:rPr>
          <w:rFonts w:cs="B Nazanin"/>
          <w:b/>
          <w:bCs/>
          <w:sz w:val="28"/>
          <w:szCs w:val="28"/>
          <w:rtl/>
        </w:rPr>
      </w:pPr>
      <w:r w:rsidRPr="00EF0192">
        <w:rPr>
          <w:rFonts w:cs="B Nazanin" w:hint="cs"/>
          <w:b/>
          <w:bCs/>
          <w:sz w:val="28"/>
          <w:szCs w:val="28"/>
          <w:rtl/>
        </w:rPr>
        <w:t>مشخصات تیم:</w:t>
      </w:r>
    </w:p>
    <w:p w:rsidR="004D3442" w:rsidRDefault="004D3442" w:rsidP="004D3442">
      <w:pPr>
        <w:tabs>
          <w:tab w:val="left" w:pos="5110"/>
        </w:tabs>
        <w:spacing w:after="0"/>
        <w:rPr>
          <w:rFonts w:cs="B Nazanin"/>
          <w:sz w:val="28"/>
          <w:szCs w:val="28"/>
          <w:rtl/>
        </w:rPr>
      </w:pPr>
      <w:r w:rsidRPr="00EF0192">
        <w:rPr>
          <w:rFonts w:cs="B Nazanin" w:hint="cs"/>
          <w:sz w:val="28"/>
          <w:szCs w:val="28"/>
          <w:rtl/>
        </w:rPr>
        <w:t>تیم:                                                        رهبر تیم:                                            کد:</w:t>
      </w:r>
    </w:p>
    <w:p w:rsidR="00203CAB" w:rsidRPr="00EF0192" w:rsidRDefault="00203CAB" w:rsidP="004D3442">
      <w:pPr>
        <w:tabs>
          <w:tab w:val="left" w:pos="5110"/>
        </w:tabs>
        <w:spacing w:after="0"/>
        <w:rPr>
          <w:rFonts w:cs="B Nazanin"/>
          <w:sz w:val="28"/>
          <w:szCs w:val="28"/>
          <w:rtl/>
        </w:rPr>
      </w:pPr>
      <w:r w:rsidRPr="00EF0192">
        <w:rPr>
          <w:rFonts w:cs="B Nazanin" w:hint="cs"/>
          <w:sz w:val="28"/>
          <w:szCs w:val="28"/>
          <w:rtl/>
        </w:rPr>
        <w:t xml:space="preserve">تاریخ:                                                      زمان:                      </w:t>
      </w:r>
      <w:r w:rsidR="004D3442">
        <w:rPr>
          <w:rFonts w:cs="B Nazanin" w:hint="cs"/>
          <w:sz w:val="28"/>
          <w:szCs w:val="28"/>
          <w:rtl/>
        </w:rPr>
        <w:t xml:space="preserve">                           مکان: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2731"/>
        <w:bidiVisual/>
        <w:tblW w:w="10632" w:type="dxa"/>
        <w:tblLayout w:type="fixed"/>
        <w:tblLook w:val="04A0" w:firstRow="1" w:lastRow="0" w:firstColumn="1" w:lastColumn="0" w:noHBand="0" w:noVBand="1"/>
      </w:tblPr>
      <w:tblGrid>
        <w:gridCol w:w="6804"/>
        <w:gridCol w:w="426"/>
        <w:gridCol w:w="425"/>
        <w:gridCol w:w="425"/>
        <w:gridCol w:w="284"/>
        <w:gridCol w:w="423"/>
        <w:gridCol w:w="426"/>
        <w:gridCol w:w="285"/>
        <w:gridCol w:w="425"/>
        <w:gridCol w:w="360"/>
        <w:gridCol w:w="349"/>
      </w:tblGrid>
      <w:tr w:rsidR="008E226E" w:rsidRPr="00EF0192" w:rsidTr="004D3442">
        <w:trPr>
          <w:cantSplit/>
          <w:trHeight w:val="486"/>
        </w:trPr>
        <w:tc>
          <w:tcPr>
            <w:tcW w:w="680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b/>
                <w:bCs/>
                <w:rtl/>
              </w:rPr>
            </w:pPr>
            <w:r w:rsidRPr="008E226E">
              <w:rPr>
                <w:rFonts w:cs="B Nazanin" w:hint="cs"/>
                <w:b/>
                <w:bCs/>
                <w:sz w:val="24"/>
                <w:szCs w:val="24"/>
                <w:rtl/>
              </w:rPr>
              <w:t>عبارت</w:t>
            </w:r>
          </w:p>
        </w:tc>
        <w:tc>
          <w:tcPr>
            <w:tcW w:w="851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همیشه (4)</w:t>
            </w:r>
          </w:p>
        </w:tc>
        <w:tc>
          <w:tcPr>
            <w:tcW w:w="709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اغلب (3)</w:t>
            </w:r>
          </w:p>
        </w:tc>
        <w:tc>
          <w:tcPr>
            <w:tcW w:w="849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متوسط (2)</w:t>
            </w:r>
          </w:p>
        </w:tc>
        <w:tc>
          <w:tcPr>
            <w:tcW w:w="710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بندرت (1)</w:t>
            </w:r>
          </w:p>
        </w:tc>
        <w:tc>
          <w:tcPr>
            <w:tcW w:w="709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هرگز</w:t>
            </w:r>
            <w:r w:rsidR="005D206A">
              <w:rPr>
                <w:rFonts w:cs="B Nazanin" w:hint="cs"/>
                <w:b/>
                <w:bCs/>
                <w:rtl/>
              </w:rPr>
              <w:t xml:space="preserve"> </w:t>
            </w:r>
            <w:r w:rsidRPr="00EF0192">
              <w:rPr>
                <w:rFonts w:cs="B Nazanin" w:hint="cs"/>
                <w:b/>
                <w:bCs/>
                <w:rtl/>
              </w:rPr>
              <w:t>(0)</w:t>
            </w:r>
          </w:p>
        </w:tc>
      </w:tr>
      <w:tr w:rsidR="008E226E" w:rsidRPr="00EF0192" w:rsidTr="004D3442">
        <w:trPr>
          <w:trHeight w:val="438"/>
        </w:trPr>
        <w:tc>
          <w:tcPr>
            <w:tcW w:w="680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Titr" w:hint="cs"/>
                <w:b/>
                <w:bCs/>
                <w:rtl/>
              </w:rPr>
              <w:t>الف-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</w:t>
            </w:r>
            <w:r w:rsidRPr="00EF0192">
              <w:rPr>
                <w:rFonts w:cs="B Titr" w:hint="cs"/>
                <w:b/>
                <w:bCs/>
                <w:rtl/>
              </w:rPr>
              <w:t>رهبری: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فرض بر این است که رهبر یا ارشد تیم انتخاب شده است.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F0192">
              <w:rPr>
                <w:rFonts w:cs="B Nazanin" w:hint="cs"/>
                <w:b/>
                <w:bCs/>
                <w:rtl/>
              </w:rPr>
              <w:t>اگر رهبر تعیین نشده است، به سؤالات 1 و 2</w:t>
            </w:r>
            <w:r w:rsidR="004D3442">
              <w:rPr>
                <w:rFonts w:cs="B Nazanin" w:hint="cs"/>
                <w:b/>
                <w:bCs/>
                <w:rtl/>
              </w:rPr>
              <w:t xml:space="preserve"> </w:t>
            </w:r>
            <w:r w:rsidRPr="00EF0192">
              <w:rPr>
                <w:rFonts w:cs="B Nazanin" w:hint="cs"/>
                <w:b/>
                <w:bCs/>
                <w:rtl/>
              </w:rPr>
              <w:t>نمره صفر اختصاص داده شود.</w:t>
            </w:r>
          </w:p>
        </w:tc>
        <w:tc>
          <w:tcPr>
            <w:tcW w:w="851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</w:tr>
      <w:tr w:rsidR="008E226E" w:rsidRPr="00EF0192" w:rsidTr="004D3442">
        <w:trPr>
          <w:trHeight w:val="438"/>
        </w:trPr>
        <w:tc>
          <w:tcPr>
            <w:tcW w:w="6804" w:type="dxa"/>
            <w:tcBorders>
              <w:top w:val="single" w:sz="12" w:space="0" w:color="4F81BD" w:themeColor="accent1"/>
              <w:lef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رهبر تیم انتظارات خود را  از طریق راهنمایی و دستورات، به اعضای تیم منتقل می کند.</w:t>
            </w:r>
          </w:p>
        </w:tc>
        <w:tc>
          <w:tcPr>
            <w:tcW w:w="851" w:type="dxa"/>
            <w:gridSpan w:val="2"/>
            <w:tcBorders>
              <w:top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</w:tr>
      <w:tr w:rsidR="008E226E" w:rsidRPr="00EF0192" w:rsidTr="004D3442">
        <w:trPr>
          <w:trHeight w:val="467"/>
        </w:trPr>
        <w:tc>
          <w:tcPr>
            <w:tcW w:w="6804" w:type="dxa"/>
            <w:tcBorders>
              <w:lef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رهبر تیم یک دید کلی نسبت به موقعیت دارد.</w:t>
            </w:r>
          </w:p>
          <w:p w:rsidR="008E226E" w:rsidRPr="00EF0192" w:rsidRDefault="008E226E" w:rsidP="008E226E">
            <w:pPr>
              <w:pStyle w:val="ListParagraph"/>
              <w:ind w:left="360"/>
              <w:rPr>
                <w:rFonts w:cs="B Nazanin"/>
                <w:b/>
                <w:bCs/>
                <w:rtl/>
              </w:rPr>
            </w:pPr>
            <w:r w:rsidRPr="004D3442">
              <w:rPr>
                <w:rFonts w:cs="Far.Jadid" w:hint="cs"/>
                <w:b/>
                <w:bCs/>
                <w:rtl/>
              </w:rPr>
              <w:t>راهنمایی: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آیا پروسیجرهای بالینی و محیط را پایش می کند؟ در صورت امکان خود را درگیر کار بالینی موقعیت نمی کند؟ تقسیم کار را به نحو صحیح انجام می دهد.</w:t>
            </w:r>
          </w:p>
        </w:tc>
        <w:tc>
          <w:tcPr>
            <w:tcW w:w="851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</w:tr>
      <w:tr w:rsidR="008E226E" w:rsidRPr="00EF0192" w:rsidTr="004D3442">
        <w:trPr>
          <w:trHeight w:val="438"/>
        </w:trPr>
        <w:tc>
          <w:tcPr>
            <w:tcW w:w="6804" w:type="dxa"/>
            <w:tcBorders>
              <w:left w:val="single" w:sz="12" w:space="0" w:color="4F81BD" w:themeColor="accent1"/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Titr" w:hint="cs"/>
                <w:b/>
                <w:bCs/>
                <w:rtl/>
              </w:rPr>
              <w:t>ب- کار تیمی: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تیم به عنوان یک کل شامل مجموعه رهبر و اعضاء نمره دهی شود( در محدوده زیاد تا کم).</w:t>
            </w:r>
          </w:p>
        </w:tc>
        <w:tc>
          <w:tcPr>
            <w:tcW w:w="851" w:type="dxa"/>
            <w:gridSpan w:val="2"/>
            <w:tcBorders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gridSpan w:val="2"/>
            <w:tcBorders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</w:tr>
      <w:tr w:rsidR="008E226E" w:rsidRPr="00EF0192" w:rsidTr="004D3442">
        <w:trPr>
          <w:trHeight w:val="438"/>
        </w:trPr>
        <w:tc>
          <w:tcPr>
            <w:tcW w:w="6804" w:type="dxa"/>
            <w:tcBorders>
              <w:top w:val="single" w:sz="12" w:space="0" w:color="4F81BD" w:themeColor="accent1"/>
              <w:lef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تیم بطور اثربخش ارتباط برقرار می کند.</w:t>
            </w:r>
          </w:p>
          <w:p w:rsidR="008E226E" w:rsidRPr="00EF0192" w:rsidRDefault="008E226E" w:rsidP="008E226E">
            <w:pPr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Nazanin" w:hint="cs"/>
                <w:b/>
                <w:bCs/>
                <w:rtl/>
              </w:rPr>
              <w:t xml:space="preserve"> </w:t>
            </w:r>
            <w:r w:rsidRPr="004D3442">
              <w:rPr>
                <w:rFonts w:cs="Far.Jadid" w:hint="cs"/>
                <w:b/>
                <w:bCs/>
                <w:rtl/>
              </w:rPr>
              <w:t>راهنمایی: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ارتباط کلامی، غیر کلامی و نوشتاری</w:t>
            </w:r>
            <w:r w:rsidR="004D3442">
              <w:rPr>
                <w:rFonts w:cs="B Nazanin" w:hint="cs"/>
                <w:b/>
                <w:bCs/>
                <w:rtl/>
              </w:rPr>
              <w:t xml:space="preserve"> </w:t>
            </w:r>
            <w:r w:rsidRPr="00EF0192">
              <w:rPr>
                <w:rFonts w:cs="B Nazanin" w:hint="cs"/>
                <w:b/>
                <w:bCs/>
                <w:rtl/>
              </w:rPr>
              <w:t>اثربخش برقرار می کنند؟</w:t>
            </w:r>
          </w:p>
        </w:tc>
        <w:tc>
          <w:tcPr>
            <w:tcW w:w="851" w:type="dxa"/>
            <w:gridSpan w:val="2"/>
            <w:tcBorders>
              <w:top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</w:tr>
      <w:tr w:rsidR="008E226E" w:rsidRPr="00EF0192" w:rsidTr="004D3442">
        <w:trPr>
          <w:trHeight w:val="467"/>
        </w:trPr>
        <w:tc>
          <w:tcPr>
            <w:tcW w:w="6804" w:type="dxa"/>
            <w:tcBorders>
              <w:lef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اعضای تیم وظایفشان را در یک چارچوب زمانی مشخص انجام می دهند.</w:t>
            </w:r>
          </w:p>
        </w:tc>
        <w:tc>
          <w:tcPr>
            <w:tcW w:w="851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</w:tr>
      <w:tr w:rsidR="008E226E" w:rsidRPr="00EF0192" w:rsidTr="004D3442">
        <w:trPr>
          <w:trHeight w:val="467"/>
        </w:trPr>
        <w:tc>
          <w:tcPr>
            <w:tcW w:w="6804" w:type="dxa"/>
            <w:tcBorders>
              <w:lef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اعضای تیم با خونسردی و کنترل موقعیت فعالیت می کنند.</w:t>
            </w:r>
          </w:p>
          <w:p w:rsidR="008E226E" w:rsidRPr="00EF0192" w:rsidRDefault="008E226E" w:rsidP="008E226E">
            <w:pPr>
              <w:rPr>
                <w:rFonts w:cs="B Nazanin"/>
                <w:b/>
                <w:bCs/>
                <w:rtl/>
              </w:rPr>
            </w:pPr>
            <w:r w:rsidRPr="004D3442">
              <w:rPr>
                <w:rFonts w:cs="Far.Jadid" w:hint="cs"/>
                <w:b/>
                <w:bCs/>
                <w:rtl/>
              </w:rPr>
              <w:t>راهنمایی: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مسایل احساسی و تعارضات را به خوبی مدیریت می کنند؟</w:t>
            </w:r>
          </w:p>
        </w:tc>
        <w:tc>
          <w:tcPr>
            <w:tcW w:w="851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</w:tr>
      <w:tr w:rsidR="008E226E" w:rsidRPr="00EF0192" w:rsidTr="004D3442">
        <w:trPr>
          <w:trHeight w:val="467"/>
        </w:trPr>
        <w:tc>
          <w:tcPr>
            <w:tcW w:w="6804" w:type="dxa"/>
            <w:tcBorders>
              <w:lef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روحیه حاکم بر اعضای تیم مثبت است.</w:t>
            </w:r>
          </w:p>
          <w:p w:rsidR="008E226E" w:rsidRPr="00EF0192" w:rsidRDefault="008E226E" w:rsidP="008E226E">
            <w:pPr>
              <w:rPr>
                <w:rFonts w:cs="B Nazanin"/>
                <w:b/>
                <w:bCs/>
                <w:rtl/>
              </w:rPr>
            </w:pPr>
            <w:r w:rsidRPr="004D3442">
              <w:rPr>
                <w:rFonts w:cs="Far.Jadid" w:hint="cs"/>
                <w:b/>
                <w:bCs/>
                <w:rtl/>
              </w:rPr>
              <w:t>راهنمایی: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آیا حمایت، اعتماد به نفس، روحیه، عزم مناسب و خوش بینی وجود دارد؟</w:t>
            </w:r>
          </w:p>
        </w:tc>
        <w:tc>
          <w:tcPr>
            <w:tcW w:w="851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</w:tr>
      <w:tr w:rsidR="008E226E" w:rsidRPr="00EF0192" w:rsidTr="004D3442">
        <w:trPr>
          <w:trHeight w:val="467"/>
        </w:trPr>
        <w:tc>
          <w:tcPr>
            <w:tcW w:w="6804" w:type="dxa"/>
            <w:tcBorders>
              <w:lef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آیا تیم با موقعیت های متغییر خود را تطابق می دهد؟</w:t>
            </w:r>
          </w:p>
          <w:p w:rsidR="008E226E" w:rsidRPr="00EF0192" w:rsidRDefault="008E226E" w:rsidP="008E226E">
            <w:pPr>
              <w:rPr>
                <w:rFonts w:cs="B Nazanin"/>
                <w:b/>
                <w:bCs/>
                <w:rtl/>
              </w:rPr>
            </w:pPr>
            <w:r w:rsidRPr="004D3442">
              <w:rPr>
                <w:rFonts w:cs="Far.Jadid" w:hint="cs"/>
                <w:b/>
                <w:bCs/>
                <w:rtl/>
              </w:rPr>
              <w:t>راهنمایی: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آیا با نقش های درون حرفه ای، تغییر وضعیت، بدتر شدن وضع بیمار و تغییرات در گروه، سازگار می شود؟</w:t>
            </w:r>
          </w:p>
        </w:tc>
        <w:tc>
          <w:tcPr>
            <w:tcW w:w="851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</w:tr>
      <w:tr w:rsidR="008E226E" w:rsidRPr="00EF0192" w:rsidTr="004D3442">
        <w:trPr>
          <w:trHeight w:val="467"/>
        </w:trPr>
        <w:tc>
          <w:tcPr>
            <w:tcW w:w="6804" w:type="dxa"/>
            <w:tcBorders>
              <w:lef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تیم موقعیت را پایش و ارزیابی مجدد می نماید.</w:t>
            </w:r>
          </w:p>
        </w:tc>
        <w:tc>
          <w:tcPr>
            <w:tcW w:w="851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gridSpan w:val="2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</w:tr>
      <w:tr w:rsidR="008E226E" w:rsidRPr="00EF0192" w:rsidTr="004D3442">
        <w:trPr>
          <w:trHeight w:val="444"/>
        </w:trPr>
        <w:tc>
          <w:tcPr>
            <w:tcW w:w="6804" w:type="dxa"/>
            <w:tcBorders>
              <w:left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تیم اقدامات احتمالی را پیش بینی می کند.</w:t>
            </w:r>
          </w:p>
          <w:p w:rsidR="008E226E" w:rsidRPr="00EF0192" w:rsidRDefault="008E226E" w:rsidP="008E226E">
            <w:pPr>
              <w:rPr>
                <w:rFonts w:cs="B Nazanin"/>
                <w:b/>
                <w:bCs/>
                <w:rtl/>
              </w:rPr>
            </w:pPr>
            <w:r w:rsidRPr="004D3442">
              <w:rPr>
                <w:rFonts w:cs="Far.Jadid" w:hint="cs"/>
                <w:b/>
                <w:bCs/>
                <w:rtl/>
              </w:rPr>
              <w:t>راهنمایی: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آماده کردن دفیبریلاتور، داروها و تجهیزات باز کردن راه هوایی</w:t>
            </w:r>
          </w:p>
        </w:tc>
        <w:tc>
          <w:tcPr>
            <w:tcW w:w="851" w:type="dxa"/>
            <w:gridSpan w:val="2"/>
            <w:tcBorders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gridSpan w:val="2"/>
            <w:tcBorders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</w:tr>
      <w:tr w:rsidR="008E226E" w:rsidRPr="00EF0192" w:rsidTr="004D3442">
        <w:trPr>
          <w:trHeight w:val="467"/>
        </w:trPr>
        <w:tc>
          <w:tcPr>
            <w:tcW w:w="680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Titr" w:hint="cs"/>
                <w:b/>
                <w:bCs/>
                <w:rtl/>
              </w:rPr>
              <w:t>ج-مدیریت وظیفه:</w:t>
            </w:r>
          </w:p>
        </w:tc>
        <w:tc>
          <w:tcPr>
            <w:tcW w:w="851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</w:tr>
      <w:tr w:rsidR="008E226E" w:rsidRPr="00EF0192" w:rsidTr="004D3442">
        <w:trPr>
          <w:trHeight w:val="467"/>
        </w:trPr>
        <w:tc>
          <w:tcPr>
            <w:tcW w:w="6804" w:type="dxa"/>
            <w:tcBorders>
              <w:top w:val="single" w:sz="12" w:space="0" w:color="4F81BD" w:themeColor="accent1"/>
              <w:lef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تیم وظایف را اولویت بندی می کند.</w:t>
            </w:r>
          </w:p>
        </w:tc>
        <w:tc>
          <w:tcPr>
            <w:tcW w:w="851" w:type="dxa"/>
            <w:gridSpan w:val="2"/>
            <w:tcBorders>
              <w:top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</w:tr>
      <w:tr w:rsidR="008E226E" w:rsidRPr="00EF0192" w:rsidTr="004D3442">
        <w:trPr>
          <w:trHeight w:val="467"/>
        </w:trPr>
        <w:tc>
          <w:tcPr>
            <w:tcW w:w="6804" w:type="dxa"/>
            <w:tcBorders>
              <w:left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تیم از راهنماها و استانداردهای معتبر پیروی می کند.</w:t>
            </w:r>
          </w:p>
          <w:p w:rsidR="008E226E" w:rsidRPr="00EF0192" w:rsidRDefault="008E226E" w:rsidP="008E226E">
            <w:pPr>
              <w:rPr>
                <w:rFonts w:cs="B Nazanin"/>
                <w:b/>
                <w:bCs/>
                <w:rtl/>
              </w:rPr>
            </w:pPr>
            <w:r w:rsidRPr="004D3442">
              <w:rPr>
                <w:rFonts w:cs="Far.Jadid" w:hint="cs"/>
                <w:b/>
                <w:bCs/>
                <w:rtl/>
              </w:rPr>
              <w:t>راهنمایی: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بعضی از تعدیل های موقعیتی قابل قبول است.</w:t>
            </w:r>
          </w:p>
        </w:tc>
        <w:tc>
          <w:tcPr>
            <w:tcW w:w="851" w:type="dxa"/>
            <w:gridSpan w:val="2"/>
            <w:tcBorders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gridSpan w:val="2"/>
            <w:tcBorders>
              <w:bottom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12" w:space="0" w:color="4F81BD" w:themeColor="accent1"/>
            </w:tcBorders>
            <w:vAlign w:val="center"/>
          </w:tcPr>
          <w:p w:rsidR="008E226E" w:rsidRPr="00EF0192" w:rsidRDefault="008E226E" w:rsidP="008E226E">
            <w:pPr>
              <w:jc w:val="center"/>
              <w:rPr>
                <w:rFonts w:cs="B Nazanin"/>
                <w:rtl/>
              </w:rPr>
            </w:pPr>
          </w:p>
        </w:tc>
      </w:tr>
      <w:tr w:rsidR="008E226E" w:rsidRPr="00EF0192" w:rsidTr="008E226E">
        <w:trPr>
          <w:trHeight w:val="467"/>
        </w:trPr>
        <w:tc>
          <w:tcPr>
            <w:tcW w:w="10632" w:type="dxa"/>
            <w:gridSpan w:val="11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auto"/>
              <w:right w:val="single" w:sz="12" w:space="0" w:color="4F81BD" w:themeColor="accent1"/>
            </w:tcBorders>
            <w:shd w:val="clear" w:color="auto" w:fill="DDD9C3" w:themeFill="background2" w:themeFillShade="E6"/>
            <w:vAlign w:val="center"/>
          </w:tcPr>
          <w:p w:rsidR="008E226E" w:rsidRPr="00EF0192" w:rsidRDefault="008E226E" w:rsidP="004D3442">
            <w:pPr>
              <w:jc w:val="center"/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Titr" w:hint="cs"/>
                <w:b/>
                <w:bCs/>
                <w:rtl/>
              </w:rPr>
              <w:t xml:space="preserve">نمره کلی:                                                                                                      </w:t>
            </w:r>
            <w:r>
              <w:rPr>
                <w:rFonts w:cs="B Titr" w:hint="cs"/>
                <w:b/>
                <w:bCs/>
                <w:rtl/>
              </w:rPr>
              <w:t xml:space="preserve">         </w:t>
            </w:r>
            <w:r w:rsidRPr="00EF0192">
              <w:rPr>
                <w:rFonts w:cs="B Titr" w:hint="cs"/>
                <w:b/>
                <w:bCs/>
                <w:rtl/>
              </w:rPr>
              <w:t xml:space="preserve">        </w:t>
            </w:r>
            <w:r w:rsidR="004D3442">
              <w:rPr>
                <w:rFonts w:cs="B Titr" w:hint="cs"/>
                <w:b/>
                <w:bCs/>
                <w:rtl/>
              </w:rPr>
              <w:t xml:space="preserve">               </w:t>
            </w:r>
            <w:r w:rsidRPr="00EF0192">
              <w:rPr>
                <w:rFonts w:cs="B Titr" w:hint="cs"/>
                <w:b/>
                <w:bCs/>
                <w:rtl/>
              </w:rPr>
              <w:t xml:space="preserve">   </w:t>
            </w:r>
            <w:r w:rsidR="004D3442">
              <w:rPr>
                <w:rFonts w:cs="B Nazanin" w:hint="cs"/>
                <w:b/>
                <w:bCs/>
                <w:rtl/>
              </w:rPr>
              <w:t xml:space="preserve">10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</w:t>
            </w:r>
            <w:r w:rsidR="004D3442">
              <w:rPr>
                <w:rFonts w:cs="B Nazanin" w:hint="cs"/>
                <w:b/>
                <w:bCs/>
                <w:rtl/>
              </w:rPr>
              <w:t xml:space="preserve"> 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 9  </w:t>
            </w:r>
            <w:r w:rsidR="004D3442">
              <w:rPr>
                <w:rFonts w:cs="B Nazanin" w:hint="cs"/>
                <w:b/>
                <w:bCs/>
                <w:rtl/>
              </w:rPr>
              <w:t xml:space="preserve"> 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 8 </w:t>
            </w:r>
            <w:r w:rsidR="004D3442">
              <w:rPr>
                <w:rFonts w:cs="B Nazanin" w:hint="cs"/>
                <w:b/>
                <w:bCs/>
                <w:rtl/>
              </w:rPr>
              <w:t xml:space="preserve">   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 7 </w:t>
            </w:r>
            <w:r w:rsidR="004D3442">
              <w:rPr>
                <w:rFonts w:cs="B Nazanin" w:hint="cs"/>
                <w:b/>
                <w:bCs/>
                <w:rtl/>
              </w:rPr>
              <w:t xml:space="preserve">    6      5     </w:t>
            </w:r>
            <w:r w:rsidR="005D206A">
              <w:rPr>
                <w:rFonts w:cs="B Nazanin" w:hint="cs"/>
                <w:b/>
                <w:bCs/>
                <w:rtl/>
              </w:rPr>
              <w:t xml:space="preserve"> 4  </w:t>
            </w:r>
            <w:r w:rsidR="004D3442">
              <w:rPr>
                <w:rFonts w:cs="B Nazanin" w:hint="cs"/>
                <w:b/>
                <w:bCs/>
                <w:rtl/>
              </w:rPr>
              <w:t xml:space="preserve">   3      2   </w:t>
            </w:r>
            <w:r w:rsidRPr="00EF0192">
              <w:rPr>
                <w:rFonts w:cs="B Nazanin" w:hint="cs"/>
                <w:b/>
                <w:bCs/>
                <w:rtl/>
              </w:rPr>
              <w:t xml:space="preserve">  1</w:t>
            </w:r>
          </w:p>
        </w:tc>
      </w:tr>
      <w:tr w:rsidR="004D3442" w:rsidRPr="00EF0192" w:rsidTr="004D3442">
        <w:trPr>
          <w:trHeight w:val="467"/>
        </w:trPr>
        <w:tc>
          <w:tcPr>
            <w:tcW w:w="680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4D3442" w:rsidRPr="00EF0192" w:rsidRDefault="004D3442" w:rsidP="008E226E">
            <w:pPr>
              <w:rPr>
                <w:rFonts w:cs="B Nazanin"/>
                <w:b/>
                <w:bCs/>
                <w:rtl/>
              </w:rPr>
            </w:pPr>
            <w:r w:rsidRPr="00EF0192">
              <w:rPr>
                <w:rFonts w:cs="B Nazanin" w:hint="cs"/>
                <w:b/>
                <w:bCs/>
                <w:rtl/>
              </w:rPr>
              <w:t>در مقیاس از 1 تا 10 ، نمره کلی عملکرد غیر تکنیکی تیم را مشخص نمائید.</w:t>
            </w:r>
          </w:p>
        </w:tc>
        <w:tc>
          <w:tcPr>
            <w:tcW w:w="42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4D3442" w:rsidRPr="00EF0192" w:rsidRDefault="004D3442" w:rsidP="008E226E">
            <w:pPr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4D3442" w:rsidRPr="00EF0192" w:rsidRDefault="004D3442" w:rsidP="008E226E">
            <w:pPr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4D3442" w:rsidRPr="00EF0192" w:rsidRDefault="004D3442" w:rsidP="008E226E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4D3442" w:rsidRPr="00EF0192" w:rsidRDefault="004D3442" w:rsidP="008E226E">
            <w:pPr>
              <w:rPr>
                <w:rFonts w:cs="B Nazanin"/>
                <w:rtl/>
              </w:rPr>
            </w:pPr>
          </w:p>
        </w:tc>
        <w:tc>
          <w:tcPr>
            <w:tcW w:w="423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4D3442" w:rsidRPr="00EF0192" w:rsidRDefault="004D3442" w:rsidP="008E226E">
            <w:pPr>
              <w:rPr>
                <w:rFonts w:cs="B Nazanin"/>
                <w:rtl/>
              </w:rPr>
            </w:pPr>
          </w:p>
        </w:tc>
        <w:tc>
          <w:tcPr>
            <w:tcW w:w="42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4D3442" w:rsidRPr="00EF0192" w:rsidRDefault="004D3442" w:rsidP="008E226E">
            <w:pPr>
              <w:rPr>
                <w:rFonts w:cs="B Nazanin"/>
                <w:rtl/>
              </w:rPr>
            </w:pPr>
          </w:p>
        </w:tc>
        <w:tc>
          <w:tcPr>
            <w:tcW w:w="285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4D3442" w:rsidRPr="00EF0192" w:rsidRDefault="004D3442" w:rsidP="008E226E">
            <w:pPr>
              <w:rPr>
                <w:rFonts w:cs="B Nazanin"/>
                <w:rtl/>
              </w:rPr>
            </w:pPr>
          </w:p>
        </w:tc>
        <w:tc>
          <w:tcPr>
            <w:tcW w:w="425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vAlign w:val="center"/>
          </w:tcPr>
          <w:p w:rsidR="004D3442" w:rsidRPr="00EF0192" w:rsidRDefault="004D3442" w:rsidP="008E226E">
            <w:pPr>
              <w:rPr>
                <w:rFonts w:cs="B Nazanin"/>
                <w:rtl/>
              </w:rPr>
            </w:pPr>
          </w:p>
        </w:tc>
        <w:tc>
          <w:tcPr>
            <w:tcW w:w="360" w:type="dxa"/>
            <w:tcBorders>
              <w:top w:val="single" w:sz="12" w:space="0" w:color="4F81BD" w:themeColor="accent1"/>
              <w:bottom w:val="single" w:sz="12" w:space="0" w:color="4F81BD" w:themeColor="accent1"/>
              <w:right w:val="single" w:sz="4" w:space="0" w:color="auto"/>
            </w:tcBorders>
            <w:vAlign w:val="center"/>
          </w:tcPr>
          <w:p w:rsidR="004D3442" w:rsidRPr="00EF0192" w:rsidRDefault="004D3442" w:rsidP="008E226E">
            <w:pPr>
              <w:rPr>
                <w:rFonts w:cs="B Nazanin"/>
                <w:rtl/>
              </w:rPr>
            </w:pPr>
          </w:p>
        </w:tc>
        <w:tc>
          <w:tcPr>
            <w:tcW w:w="349" w:type="dxa"/>
            <w:tcBorders>
              <w:top w:val="single" w:sz="12" w:space="0" w:color="4F81BD" w:themeColor="accent1"/>
              <w:left w:val="single" w:sz="4" w:space="0" w:color="auto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4D3442" w:rsidRPr="00EF0192" w:rsidRDefault="004D3442" w:rsidP="008E226E">
            <w:pPr>
              <w:rPr>
                <w:rFonts w:cs="B Nazanin"/>
                <w:rtl/>
              </w:rPr>
            </w:pPr>
          </w:p>
        </w:tc>
      </w:tr>
    </w:tbl>
    <w:p w:rsidR="00C73FD9" w:rsidRPr="00EF0192" w:rsidRDefault="008E0972" w:rsidP="00EF0192">
      <w:pPr>
        <w:tabs>
          <w:tab w:val="left" w:pos="5110"/>
        </w:tabs>
        <w:rPr>
          <w:rFonts w:cs="B Nazanin"/>
          <w:sz w:val="24"/>
          <w:szCs w:val="24"/>
          <w:rtl/>
        </w:rPr>
      </w:pPr>
      <w:r w:rsidRPr="00EF0192">
        <w:rPr>
          <w:rFonts w:cs="B Nazanin" w:hint="cs"/>
          <w:b/>
          <w:bCs/>
          <w:sz w:val="24"/>
          <w:szCs w:val="24"/>
          <w:rtl/>
        </w:rPr>
        <w:t xml:space="preserve">توضیحات: </w:t>
      </w:r>
      <w:r w:rsidR="004C1F40" w:rsidRPr="00EF0192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C73FD9" w:rsidRPr="00EF0192" w:rsidSect="00EF0192">
      <w:pgSz w:w="11906" w:h="16838" w:code="9"/>
      <w:pgMar w:top="567" w:right="680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8FE" w:rsidRDefault="00F648FE" w:rsidP="00C72C76">
      <w:pPr>
        <w:spacing w:after="0" w:line="240" w:lineRule="auto"/>
      </w:pPr>
      <w:r>
        <w:separator/>
      </w:r>
    </w:p>
  </w:endnote>
  <w:endnote w:type="continuationSeparator" w:id="0">
    <w:p w:rsidR="00F648FE" w:rsidRDefault="00F648FE" w:rsidP="00C7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ar.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8FE" w:rsidRDefault="00F648FE" w:rsidP="00C72C76">
      <w:pPr>
        <w:spacing w:after="0" w:line="240" w:lineRule="auto"/>
      </w:pPr>
      <w:r>
        <w:separator/>
      </w:r>
    </w:p>
  </w:footnote>
  <w:footnote w:type="continuationSeparator" w:id="0">
    <w:p w:rsidR="00F648FE" w:rsidRDefault="00F648FE" w:rsidP="00C72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4169A"/>
    <w:multiLevelType w:val="hybridMultilevel"/>
    <w:tmpl w:val="55447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C65"/>
    <w:rsid w:val="00044FCD"/>
    <w:rsid w:val="00053149"/>
    <w:rsid w:val="0007286E"/>
    <w:rsid w:val="00081A34"/>
    <w:rsid w:val="000D1ACA"/>
    <w:rsid w:val="00124B71"/>
    <w:rsid w:val="00203CAB"/>
    <w:rsid w:val="00267DA3"/>
    <w:rsid w:val="00280674"/>
    <w:rsid w:val="00323393"/>
    <w:rsid w:val="00363014"/>
    <w:rsid w:val="004C1F40"/>
    <w:rsid w:val="004D3442"/>
    <w:rsid w:val="005D206A"/>
    <w:rsid w:val="006245F4"/>
    <w:rsid w:val="00673CE0"/>
    <w:rsid w:val="00686D51"/>
    <w:rsid w:val="007E1A76"/>
    <w:rsid w:val="007E6385"/>
    <w:rsid w:val="007F24F9"/>
    <w:rsid w:val="00802675"/>
    <w:rsid w:val="008E0972"/>
    <w:rsid w:val="008E226E"/>
    <w:rsid w:val="008F7D1D"/>
    <w:rsid w:val="0096683B"/>
    <w:rsid w:val="009C66FE"/>
    <w:rsid w:val="009E2BB7"/>
    <w:rsid w:val="00A4251A"/>
    <w:rsid w:val="00AE0BF6"/>
    <w:rsid w:val="00C43896"/>
    <w:rsid w:val="00C72C76"/>
    <w:rsid w:val="00C73FD9"/>
    <w:rsid w:val="00CD5A0B"/>
    <w:rsid w:val="00CF554A"/>
    <w:rsid w:val="00D064DD"/>
    <w:rsid w:val="00D15194"/>
    <w:rsid w:val="00DC7D96"/>
    <w:rsid w:val="00E41010"/>
    <w:rsid w:val="00E77E52"/>
    <w:rsid w:val="00EE6C65"/>
    <w:rsid w:val="00EF0192"/>
    <w:rsid w:val="00F138D6"/>
    <w:rsid w:val="00F41CD2"/>
    <w:rsid w:val="00F452BE"/>
    <w:rsid w:val="00F648FE"/>
    <w:rsid w:val="00FA020C"/>
    <w:rsid w:val="00FA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A4EEFF-7B5F-4279-A57F-22CFED4F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A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2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C76"/>
  </w:style>
  <w:style w:type="paragraph" w:styleId="Footer">
    <w:name w:val="footer"/>
    <w:basedOn w:val="Normal"/>
    <w:link w:val="FooterChar"/>
    <w:uiPriority w:val="99"/>
    <w:unhideWhenUsed/>
    <w:rsid w:val="00C72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C76"/>
  </w:style>
  <w:style w:type="table" w:styleId="TableGrid">
    <w:name w:val="Table Grid"/>
    <w:basedOn w:val="TableNormal"/>
    <w:uiPriority w:val="59"/>
    <w:rsid w:val="007F2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24F9"/>
    <w:pPr>
      <w:ind w:left="720"/>
      <w:contextualSpacing/>
    </w:pPr>
  </w:style>
  <w:style w:type="character" w:customStyle="1" w:styleId="shorttext">
    <w:name w:val="short_text"/>
    <w:basedOn w:val="DefaultParagraphFont"/>
    <w:rsid w:val="00E4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DB8C-B71F-40A3-932A-38EE489E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 Pack 20 DVDs</dc:creator>
  <cp:lastModifiedBy>محمد قادری</cp:lastModifiedBy>
  <cp:revision>30</cp:revision>
  <cp:lastPrinted>2017-05-28T13:27:00Z</cp:lastPrinted>
  <dcterms:created xsi:type="dcterms:W3CDTF">2017-05-17T05:05:00Z</dcterms:created>
  <dcterms:modified xsi:type="dcterms:W3CDTF">2017-05-28T13:48:00Z</dcterms:modified>
</cp:coreProperties>
</file>