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EC6B22" w:rsidTr="006C5304">
        <w:tc>
          <w:tcPr>
            <w:tcW w:w="9350" w:type="dxa"/>
            <w:shd w:val="clear" w:color="auto" w:fill="16258F"/>
          </w:tcPr>
          <w:p w:rsidR="00EC6B22" w:rsidRDefault="00EC6B22" w:rsidP="006C5304">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EC6B22" w:rsidRPr="00B94147" w:rsidRDefault="00EC6B22" w:rsidP="00EC6B22">
      <w:pPr>
        <w:widowControl w:val="0"/>
        <w:bidi w:val="0"/>
        <w:rPr>
          <w:rFonts w:eastAsia="Times New Roman" w:cs="B Zar"/>
          <w:b/>
          <w:bCs/>
          <w:sz w:val="24"/>
          <w:szCs w:val="24"/>
        </w:rPr>
      </w:pPr>
    </w:p>
    <w:p w:rsidR="00EC6B22" w:rsidRDefault="00EC6B22" w:rsidP="00EC6B22">
      <w:pPr>
        <w:widowControl w:val="0"/>
        <w:bidi w:val="0"/>
        <w:rPr>
          <w:rFonts w:eastAsia="Times New Roman" w:cs="B Zar"/>
          <w:b/>
          <w:bCs/>
          <w:sz w:val="32"/>
          <w:szCs w:val="32"/>
          <w:rtl/>
        </w:rPr>
      </w:pPr>
      <w:r w:rsidRPr="00D54A81">
        <w:rPr>
          <w:rFonts w:eastAsia="Times New Roman" w:cs="B Zar"/>
          <w:b/>
          <w:bCs/>
          <w:sz w:val="32"/>
          <w:szCs w:val="32"/>
        </w:rPr>
        <w:t xml:space="preserve">A performance of the presence of a specialist in emergency medicine on the bedside of patients referred to the emergency department of Haft </w:t>
      </w:r>
      <w:proofErr w:type="spellStart"/>
      <w:r w:rsidRPr="00D54A81">
        <w:rPr>
          <w:rFonts w:eastAsia="Times New Roman" w:cs="B Zar"/>
          <w:b/>
          <w:bCs/>
          <w:sz w:val="32"/>
          <w:szCs w:val="32"/>
        </w:rPr>
        <w:t>Tir</w:t>
      </w:r>
      <w:proofErr w:type="spellEnd"/>
      <w:r w:rsidRPr="00D54A81">
        <w:rPr>
          <w:rFonts w:eastAsia="Times New Roman" w:cs="B Zar"/>
          <w:b/>
          <w:bCs/>
          <w:sz w:val="32"/>
          <w:szCs w:val="32"/>
        </w:rPr>
        <w:t xml:space="preserve">, </w:t>
      </w:r>
      <w:proofErr w:type="spellStart"/>
      <w:r w:rsidRPr="00D54A81">
        <w:rPr>
          <w:rFonts w:eastAsia="Times New Roman" w:cs="B Zar"/>
          <w:b/>
          <w:bCs/>
          <w:sz w:val="32"/>
          <w:szCs w:val="32"/>
        </w:rPr>
        <w:t>Firoozgar</w:t>
      </w:r>
      <w:proofErr w:type="spellEnd"/>
      <w:r w:rsidRPr="00D54A81">
        <w:rPr>
          <w:rFonts w:eastAsia="Times New Roman" w:cs="B Zar"/>
          <w:b/>
          <w:bCs/>
          <w:sz w:val="32"/>
          <w:szCs w:val="32"/>
        </w:rPr>
        <w:t xml:space="preserve"> and </w:t>
      </w:r>
      <w:proofErr w:type="spellStart"/>
      <w:r w:rsidRPr="00D54A81">
        <w:rPr>
          <w:rFonts w:eastAsia="Times New Roman" w:cs="B Zar"/>
          <w:b/>
          <w:bCs/>
          <w:sz w:val="32"/>
          <w:szCs w:val="32"/>
        </w:rPr>
        <w:t>Rasool</w:t>
      </w:r>
      <w:proofErr w:type="spellEnd"/>
      <w:r w:rsidRPr="00D54A81">
        <w:rPr>
          <w:rFonts w:eastAsia="Times New Roman" w:cs="B Zar"/>
          <w:b/>
          <w:bCs/>
          <w:sz w:val="32"/>
          <w:szCs w:val="32"/>
        </w:rPr>
        <w:t xml:space="preserve"> </w:t>
      </w:r>
      <w:proofErr w:type="spellStart"/>
      <w:r w:rsidRPr="00D54A81">
        <w:rPr>
          <w:rFonts w:eastAsia="Times New Roman" w:cs="B Zar"/>
          <w:b/>
          <w:bCs/>
          <w:sz w:val="32"/>
          <w:szCs w:val="32"/>
        </w:rPr>
        <w:t>Akram</w:t>
      </w:r>
      <w:proofErr w:type="spellEnd"/>
      <w:r w:rsidRPr="00D54A81">
        <w:rPr>
          <w:rFonts w:eastAsia="Times New Roman" w:cs="B Zar"/>
          <w:b/>
          <w:bCs/>
          <w:sz w:val="32"/>
          <w:szCs w:val="32"/>
        </w:rPr>
        <w:t xml:space="preserve"> Hospital</w:t>
      </w:r>
    </w:p>
    <w:p w:rsidR="00EC6B22" w:rsidRPr="009B50BE" w:rsidRDefault="00EC6B22" w:rsidP="00EC6B22">
      <w:pPr>
        <w:widowControl w:val="0"/>
        <w:bidi w:val="0"/>
        <w:rPr>
          <w:rFonts w:eastAsia="Times New Roman" w:cs="B Zar"/>
          <w:b/>
          <w:bCs/>
          <w:sz w:val="32"/>
          <w:szCs w:val="32"/>
        </w:rPr>
      </w:pPr>
    </w:p>
    <w:p w:rsidR="00EC6B22" w:rsidRDefault="00EC6B22" w:rsidP="00EC6B22">
      <w:pPr>
        <w:widowControl w:val="0"/>
        <w:bidi w:val="0"/>
        <w:rPr>
          <w:rFonts w:eastAsia="Times New Roman" w:cs="B Zar"/>
          <w:sz w:val="20"/>
          <w:rtl/>
        </w:rPr>
      </w:pPr>
      <w:proofErr w:type="spellStart"/>
      <w:r w:rsidRPr="00D93C97">
        <w:rPr>
          <w:rFonts w:eastAsia="Times New Roman" w:cs="B Zar"/>
          <w:sz w:val="20"/>
        </w:rPr>
        <w:t>Zeinab</w:t>
      </w:r>
      <w:proofErr w:type="spellEnd"/>
      <w:r w:rsidRPr="00D93C97">
        <w:rPr>
          <w:rFonts w:eastAsia="Times New Roman" w:cs="B Zar"/>
          <w:sz w:val="20"/>
        </w:rPr>
        <w:t xml:space="preserve"> </w:t>
      </w:r>
      <w:proofErr w:type="spellStart"/>
      <w:r w:rsidRPr="00D93C97">
        <w:rPr>
          <w:rFonts w:eastAsia="Times New Roman" w:cs="B Zar"/>
          <w:sz w:val="20"/>
        </w:rPr>
        <w:t>Rastegar</w:t>
      </w:r>
      <w:proofErr w:type="spellEnd"/>
      <w:r w:rsidRPr="00D93C97">
        <w:rPr>
          <w:rFonts w:eastAsia="Times New Roman" w:cs="B Zar"/>
          <w:sz w:val="20"/>
        </w:rPr>
        <w:t xml:space="preserve"> Chupani</w:t>
      </w:r>
      <w:r w:rsidRPr="00D93C97">
        <w:rPr>
          <w:rFonts w:eastAsia="Times New Roman" w:cs="B Zar"/>
          <w:sz w:val="20"/>
          <w:vertAlign w:val="superscript"/>
        </w:rPr>
        <w:t>1</w:t>
      </w:r>
      <w:r w:rsidRPr="00D93C97">
        <w:rPr>
          <w:rFonts w:eastAsia="Times New Roman" w:cs="B Zar"/>
          <w:sz w:val="20"/>
        </w:rPr>
        <w:t xml:space="preserve">, </w:t>
      </w:r>
      <w:proofErr w:type="spellStart"/>
      <w:r w:rsidRPr="00D93C97">
        <w:rPr>
          <w:rFonts w:eastAsia="Times New Roman" w:cs="B Zar"/>
          <w:sz w:val="20"/>
        </w:rPr>
        <w:t>Gholam</w:t>
      </w:r>
      <w:proofErr w:type="spellEnd"/>
      <w:r w:rsidRPr="00D93C97">
        <w:rPr>
          <w:rFonts w:eastAsia="Times New Roman" w:cs="B Zar"/>
          <w:sz w:val="20"/>
        </w:rPr>
        <w:t xml:space="preserve"> Reza Masoumi</w:t>
      </w:r>
      <w:r w:rsidRPr="00D93C97">
        <w:rPr>
          <w:rFonts w:eastAsia="Times New Roman" w:cs="B Zar"/>
          <w:sz w:val="20"/>
          <w:vertAlign w:val="superscript"/>
        </w:rPr>
        <w:t>1*</w:t>
      </w:r>
      <w:r w:rsidRPr="00D93C97">
        <w:rPr>
          <w:rFonts w:eastAsia="Times New Roman" w:cs="B Zar"/>
          <w:sz w:val="20"/>
        </w:rPr>
        <w:t xml:space="preserve">, Mohammad </w:t>
      </w:r>
      <w:proofErr w:type="spellStart"/>
      <w:r w:rsidRPr="00D93C97">
        <w:rPr>
          <w:rFonts w:eastAsia="Times New Roman" w:cs="B Zar"/>
          <w:sz w:val="20"/>
        </w:rPr>
        <w:t>Hosseini</w:t>
      </w:r>
      <w:proofErr w:type="spellEnd"/>
      <w:r w:rsidRPr="00D93C97">
        <w:rPr>
          <w:rFonts w:eastAsia="Times New Roman" w:cs="B Zar"/>
          <w:sz w:val="20"/>
        </w:rPr>
        <w:t xml:space="preserve"> kasnavie</w:t>
      </w:r>
      <w:r w:rsidRPr="00D93C97">
        <w:rPr>
          <w:rFonts w:eastAsia="Times New Roman" w:cs="B Zar"/>
          <w:sz w:val="20"/>
          <w:vertAlign w:val="superscript"/>
        </w:rPr>
        <w:t>1</w:t>
      </w:r>
      <w:r w:rsidRPr="00D93C97">
        <w:rPr>
          <w:rFonts w:eastAsia="Times New Roman" w:cs="B Zar"/>
          <w:sz w:val="20"/>
        </w:rPr>
        <w:t>, Mohammad Reza Yasinzade</w:t>
      </w:r>
      <w:r w:rsidRPr="00D93C97">
        <w:rPr>
          <w:rFonts w:eastAsia="Times New Roman" w:cs="B Zar"/>
          <w:sz w:val="20"/>
          <w:vertAlign w:val="superscript"/>
        </w:rPr>
        <w:t>1</w:t>
      </w:r>
      <w:r w:rsidRPr="00D93C97">
        <w:rPr>
          <w:rFonts w:eastAsia="Times New Roman" w:cs="B Zar"/>
          <w:sz w:val="20"/>
        </w:rPr>
        <w:t>, Hamid Reza Khankeh</w:t>
      </w:r>
      <w:r w:rsidRPr="00D93C97">
        <w:rPr>
          <w:rFonts w:eastAsia="Times New Roman" w:cs="B Zar"/>
          <w:sz w:val="20"/>
          <w:vertAlign w:val="superscript"/>
        </w:rPr>
        <w:t>2</w:t>
      </w:r>
    </w:p>
    <w:p w:rsidR="00EC6B22" w:rsidRPr="00CE65DD" w:rsidRDefault="00EC6B22" w:rsidP="00EC6B22">
      <w:pPr>
        <w:widowControl w:val="0"/>
        <w:bidi w:val="0"/>
        <w:rPr>
          <w:rFonts w:eastAsia="Times New Roman" w:cs="B Zar"/>
          <w:sz w:val="20"/>
        </w:rPr>
      </w:pPr>
    </w:p>
    <w:p w:rsidR="00EC6B22" w:rsidRDefault="00EC6B22" w:rsidP="00EC6B22">
      <w:pPr>
        <w:pStyle w:val="ListParagraph"/>
        <w:numPr>
          <w:ilvl w:val="0"/>
          <w:numId w:val="1"/>
        </w:numPr>
        <w:bidi w:val="0"/>
        <w:rPr>
          <w:rFonts w:eastAsia="Times New Roman"/>
          <w:szCs w:val="16"/>
          <w:lang w:bidi="ar-SA"/>
        </w:rPr>
      </w:pPr>
      <w:r w:rsidRPr="00D93C97">
        <w:rPr>
          <w:rFonts w:eastAsia="Times New Roman"/>
          <w:szCs w:val="16"/>
          <w:lang w:bidi="ar-SA"/>
        </w:rPr>
        <w:t>Emergency medicine research team, Iran University of medical sciences, Tehran, Iran</w:t>
      </w:r>
      <w:r>
        <w:rPr>
          <w:rFonts w:eastAsia="Times New Roman"/>
          <w:szCs w:val="16"/>
          <w:lang w:bidi="ar-SA"/>
        </w:rPr>
        <w:t>.</w:t>
      </w:r>
    </w:p>
    <w:p w:rsidR="00EC6B22" w:rsidRDefault="00EC6B22" w:rsidP="00EC6B22">
      <w:pPr>
        <w:pStyle w:val="ListParagraph"/>
        <w:numPr>
          <w:ilvl w:val="0"/>
          <w:numId w:val="1"/>
        </w:numPr>
        <w:bidi w:val="0"/>
        <w:rPr>
          <w:rFonts w:eastAsia="Times New Roman"/>
          <w:szCs w:val="16"/>
          <w:lang w:bidi="ar-SA"/>
        </w:rPr>
      </w:pPr>
      <w:r w:rsidRPr="00D93C97">
        <w:rPr>
          <w:rFonts w:eastAsia="Times New Roman"/>
          <w:szCs w:val="16"/>
          <w:lang w:bidi="ar-SA"/>
        </w:rPr>
        <w:t>University of Social Welfare and Rehabilitation Sciences, Tehran, Iran.</w:t>
      </w:r>
    </w:p>
    <w:p w:rsidR="00EC6B22" w:rsidRDefault="00EC6B22" w:rsidP="00EC6B22">
      <w:pPr>
        <w:widowControl w:val="0"/>
        <w:bidi w:val="0"/>
        <w:rPr>
          <w:rFonts w:eastAsia="Times New Roman" w:cs="B Zar"/>
          <w:b/>
          <w:bCs/>
          <w:szCs w:val="16"/>
        </w:rPr>
      </w:pPr>
    </w:p>
    <w:p w:rsidR="00EC6B22" w:rsidRPr="00675BD0" w:rsidRDefault="00EC6B22" w:rsidP="00EC6B22">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proofErr w:type="spellStart"/>
      <w:r w:rsidRPr="00D93C97">
        <w:rPr>
          <w:rFonts w:eastAsia="Times New Roman" w:cs="B Zar"/>
          <w:szCs w:val="16"/>
        </w:rPr>
        <w:t>Gholam</w:t>
      </w:r>
      <w:proofErr w:type="spellEnd"/>
      <w:r w:rsidRPr="00D93C97">
        <w:rPr>
          <w:rFonts w:eastAsia="Times New Roman" w:cs="B Zar"/>
          <w:szCs w:val="16"/>
        </w:rPr>
        <w:t xml:space="preserve"> Reza </w:t>
      </w:r>
      <w:proofErr w:type="spellStart"/>
      <w:r w:rsidRPr="00D93C97">
        <w:rPr>
          <w:rFonts w:eastAsia="Times New Roman" w:cs="B Zar"/>
          <w:szCs w:val="16"/>
        </w:rPr>
        <w:t>Masoumi</w:t>
      </w:r>
      <w:proofErr w:type="spellEnd"/>
      <w:r>
        <w:rPr>
          <w:rFonts w:eastAsia="Times New Roman" w:cs="B Zar"/>
          <w:szCs w:val="16"/>
        </w:rPr>
        <w:t xml:space="preserve">, </w:t>
      </w:r>
      <w:r w:rsidRPr="00D93C97">
        <w:rPr>
          <w:rFonts w:eastAsia="Times New Roman" w:cs="B Zar"/>
          <w:szCs w:val="16"/>
        </w:rPr>
        <w:t>Emergency medicine research team, Iran University of medical sciences, Tehran, Iran</w:t>
      </w:r>
      <w:r>
        <w:rPr>
          <w:rFonts w:eastAsia="Times New Roman" w:cs="B Zar"/>
          <w:szCs w:val="16"/>
        </w:rPr>
        <w:t xml:space="preserve">. </w:t>
      </w:r>
      <w:r w:rsidRPr="00D93C97">
        <w:rPr>
          <w:rFonts w:eastAsia="Times New Roman" w:cs="B Zar"/>
          <w:szCs w:val="16"/>
        </w:rPr>
        <w:t>Postal code: 1449614535</w:t>
      </w:r>
      <w:r>
        <w:rPr>
          <w:rFonts w:eastAsia="Times New Roman" w:cs="B Zar"/>
          <w:szCs w:val="16"/>
        </w:rPr>
        <w:t xml:space="preserve">, </w:t>
      </w:r>
      <w:r w:rsidRPr="00D93C97">
        <w:rPr>
          <w:rFonts w:eastAsia="Times New Roman" w:cs="B Zar"/>
          <w:szCs w:val="16"/>
        </w:rPr>
        <w:t>Tel: 09123814012- greza.masoumi@gmail.com</w:t>
      </w:r>
      <w:r>
        <w:rPr>
          <w:rFonts w:eastAsia="Times New Roman" w:cs="B Zar"/>
          <w:szCs w:val="16"/>
        </w:rPr>
        <w:t>.</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EC6B22" w:rsidRPr="00675BD0" w:rsidTr="006C5304">
        <w:tc>
          <w:tcPr>
            <w:tcW w:w="1152" w:type="dxa"/>
            <w:shd w:val="clear" w:color="auto" w:fill="16258F"/>
          </w:tcPr>
          <w:p w:rsidR="00EC6B22" w:rsidRPr="00675BD0" w:rsidRDefault="00EC6B22" w:rsidP="006C5304">
            <w:pPr>
              <w:pStyle w:val="NoSpacing"/>
              <w:bidi w:val="0"/>
              <w:rPr>
                <w:rFonts w:eastAsia="Times New Roman" w:cs="B Zar"/>
                <w:b w:val="0"/>
                <w:bCs w:val="0"/>
                <w:sz w:val="23"/>
                <w:szCs w:val="23"/>
              </w:rPr>
            </w:pPr>
            <w:r w:rsidRPr="00675BD0">
              <w:rPr>
                <w:sz w:val="23"/>
                <w:szCs w:val="23"/>
              </w:rPr>
              <w:t>Abstract</w:t>
            </w:r>
          </w:p>
        </w:tc>
        <w:tc>
          <w:tcPr>
            <w:tcW w:w="8204" w:type="dxa"/>
          </w:tcPr>
          <w:p w:rsidR="00EC6B22" w:rsidRPr="00675BD0" w:rsidRDefault="00EC6B22" w:rsidP="006C5304">
            <w:pPr>
              <w:widowControl w:val="0"/>
              <w:bidi w:val="0"/>
              <w:rPr>
                <w:rFonts w:eastAsia="Times New Roman" w:cs="B Zar"/>
                <w:b/>
                <w:bCs/>
                <w:sz w:val="23"/>
                <w:szCs w:val="23"/>
              </w:rPr>
            </w:pPr>
          </w:p>
        </w:tc>
      </w:tr>
      <w:tr w:rsidR="00EC6B22" w:rsidRPr="00CE65DD" w:rsidTr="006C5304">
        <w:tc>
          <w:tcPr>
            <w:tcW w:w="9356" w:type="dxa"/>
            <w:gridSpan w:val="2"/>
          </w:tcPr>
          <w:p w:rsidR="00EC6B22" w:rsidRPr="003156EE" w:rsidRDefault="00EC6B22" w:rsidP="006C5304">
            <w:pPr>
              <w:bidi w:val="0"/>
              <w:rPr>
                <w:rFonts w:cstheme="majorBidi"/>
                <w:sz w:val="22"/>
                <w:szCs w:val="22"/>
              </w:rPr>
            </w:pPr>
            <w:r w:rsidRPr="003156EE">
              <w:rPr>
                <w:rFonts w:cstheme="majorBidi"/>
                <w:b/>
                <w:bCs/>
                <w:sz w:val="22"/>
                <w:szCs w:val="22"/>
              </w:rPr>
              <w:t>Introduction:</w:t>
            </w:r>
            <w:r w:rsidRPr="003156EE">
              <w:rPr>
                <w:rFonts w:cstheme="majorBidi"/>
                <w:sz w:val="22"/>
                <w:szCs w:val="22"/>
              </w:rPr>
              <w:t xml:space="preserve"> Emergency department is one of the most voluminous and most sensitive part of hospital departments, which is of particular importance and one of the most dangerous medical departments.</w:t>
            </w:r>
            <w:r w:rsidRPr="003156EE">
              <w:rPr>
                <w:sz w:val="22"/>
                <w:szCs w:val="22"/>
              </w:rPr>
              <w:t xml:space="preserve"> </w:t>
            </w:r>
            <w:r w:rsidRPr="003156EE">
              <w:rPr>
                <w:rFonts w:cstheme="majorBidi"/>
                <w:sz w:val="22"/>
                <w:szCs w:val="22"/>
              </w:rPr>
              <w:t>A trained emergency physician not only will be able to guide trauma, but also can handle most other acute and non-acute issues imaginable.</w:t>
            </w:r>
            <w:r w:rsidRPr="003156EE">
              <w:rPr>
                <w:rFonts w:cstheme="majorBidi"/>
                <w:sz w:val="22"/>
                <w:szCs w:val="22"/>
                <w:rtl/>
              </w:rPr>
              <w:t xml:space="preserve"> </w:t>
            </w:r>
            <w:r w:rsidRPr="003156EE">
              <w:rPr>
                <w:rFonts w:cstheme="majorBidi"/>
                <w:sz w:val="22"/>
                <w:szCs w:val="22"/>
              </w:rPr>
              <w:t>The aim of this study was to determine the presence of an emergency medical specialist on the bedside of patients referred to the emergency department of hospitals</w:t>
            </w:r>
            <w:r w:rsidRPr="003156EE">
              <w:rPr>
                <w:rFonts w:cs="Times New Roman"/>
                <w:sz w:val="22"/>
                <w:szCs w:val="22"/>
                <w:rtl/>
              </w:rPr>
              <w:t>.</w:t>
            </w:r>
            <w:r w:rsidRPr="003156EE">
              <w:rPr>
                <w:rFonts w:cs="Times New Roman"/>
                <w:sz w:val="22"/>
                <w:szCs w:val="22"/>
              </w:rPr>
              <w:t xml:space="preserve"> The obtained results can play a significant role in planning for training physician and play important role in emergency departments of </w:t>
            </w:r>
            <w:proofErr w:type="spellStart"/>
            <w:r w:rsidRPr="003156EE">
              <w:rPr>
                <w:rFonts w:cstheme="majorBidi"/>
                <w:sz w:val="22"/>
                <w:szCs w:val="22"/>
              </w:rPr>
              <w:t>Rasool</w:t>
            </w:r>
            <w:proofErr w:type="spellEnd"/>
            <w:r w:rsidRPr="003156EE">
              <w:rPr>
                <w:rFonts w:cstheme="majorBidi"/>
                <w:sz w:val="22"/>
                <w:szCs w:val="22"/>
              </w:rPr>
              <w:t xml:space="preserve"> </w:t>
            </w:r>
            <w:proofErr w:type="spellStart"/>
            <w:r w:rsidRPr="003156EE">
              <w:rPr>
                <w:rFonts w:cstheme="majorBidi"/>
                <w:sz w:val="22"/>
                <w:szCs w:val="22"/>
              </w:rPr>
              <w:t>Akram</w:t>
            </w:r>
            <w:proofErr w:type="spellEnd"/>
            <w:r w:rsidRPr="003156EE">
              <w:rPr>
                <w:rFonts w:cstheme="majorBidi"/>
                <w:sz w:val="22"/>
                <w:szCs w:val="22"/>
              </w:rPr>
              <w:t xml:space="preserve">, </w:t>
            </w:r>
            <w:proofErr w:type="spellStart"/>
            <w:r w:rsidRPr="003156EE">
              <w:rPr>
                <w:rFonts w:cstheme="majorBidi"/>
                <w:sz w:val="22"/>
                <w:szCs w:val="22"/>
              </w:rPr>
              <w:t>Shahdadi</w:t>
            </w:r>
            <w:proofErr w:type="spellEnd"/>
            <w:r w:rsidRPr="003156EE">
              <w:rPr>
                <w:rFonts w:cstheme="majorBidi"/>
                <w:sz w:val="22"/>
                <w:szCs w:val="22"/>
              </w:rPr>
              <w:t xml:space="preserve"> </w:t>
            </w:r>
            <w:proofErr w:type="spellStart"/>
            <w:r w:rsidRPr="003156EE">
              <w:rPr>
                <w:rFonts w:cstheme="majorBidi"/>
                <w:sz w:val="22"/>
                <w:szCs w:val="22"/>
              </w:rPr>
              <w:t>Haftom</w:t>
            </w:r>
            <w:proofErr w:type="spellEnd"/>
            <w:r w:rsidRPr="003156EE">
              <w:rPr>
                <w:rFonts w:cstheme="majorBidi"/>
                <w:sz w:val="22"/>
                <w:szCs w:val="22"/>
              </w:rPr>
              <w:t xml:space="preserve"> </w:t>
            </w:r>
            <w:proofErr w:type="spellStart"/>
            <w:r w:rsidRPr="003156EE">
              <w:rPr>
                <w:rFonts w:cstheme="majorBidi"/>
                <w:sz w:val="22"/>
                <w:szCs w:val="22"/>
              </w:rPr>
              <w:t>Tir</w:t>
            </w:r>
            <w:proofErr w:type="spellEnd"/>
            <w:r w:rsidRPr="003156EE">
              <w:rPr>
                <w:rFonts w:cstheme="majorBidi"/>
                <w:sz w:val="22"/>
                <w:szCs w:val="22"/>
              </w:rPr>
              <w:t xml:space="preserve"> and </w:t>
            </w:r>
            <w:proofErr w:type="spellStart"/>
            <w:r w:rsidRPr="003156EE">
              <w:rPr>
                <w:rFonts w:cstheme="majorBidi"/>
                <w:sz w:val="22"/>
                <w:szCs w:val="22"/>
              </w:rPr>
              <w:t>Firoozghar</w:t>
            </w:r>
            <w:proofErr w:type="spellEnd"/>
            <w:r w:rsidRPr="003156EE">
              <w:rPr>
                <w:rFonts w:cstheme="majorBidi"/>
                <w:sz w:val="22"/>
                <w:szCs w:val="22"/>
              </w:rPr>
              <w:t xml:space="preserve"> Hospitals</w:t>
            </w:r>
            <w:r>
              <w:rPr>
                <w:rFonts w:cstheme="majorBidi"/>
                <w:sz w:val="22"/>
                <w:szCs w:val="22"/>
              </w:rPr>
              <w:t xml:space="preserve">. </w:t>
            </w:r>
            <w:r w:rsidRPr="003156EE">
              <w:rPr>
                <w:rFonts w:cstheme="majorBidi"/>
                <w:b/>
                <w:bCs/>
                <w:sz w:val="22"/>
                <w:szCs w:val="22"/>
              </w:rPr>
              <w:t>Materials and Methods:</w:t>
            </w:r>
            <w:r w:rsidRPr="003156EE">
              <w:rPr>
                <w:rFonts w:cstheme="majorBidi"/>
                <w:sz w:val="22"/>
                <w:szCs w:val="22"/>
              </w:rPr>
              <w:t xml:space="preserve"> In this study, 30 patients referred to the emergency department of </w:t>
            </w:r>
            <w:proofErr w:type="spellStart"/>
            <w:r w:rsidRPr="003156EE">
              <w:rPr>
                <w:rFonts w:cstheme="majorBidi"/>
                <w:sz w:val="22"/>
                <w:szCs w:val="22"/>
              </w:rPr>
              <w:t>Rasool</w:t>
            </w:r>
            <w:proofErr w:type="spellEnd"/>
            <w:r w:rsidRPr="003156EE">
              <w:rPr>
                <w:rFonts w:cstheme="majorBidi"/>
                <w:sz w:val="22"/>
                <w:szCs w:val="22"/>
              </w:rPr>
              <w:t xml:space="preserve"> </w:t>
            </w:r>
            <w:proofErr w:type="spellStart"/>
            <w:r w:rsidRPr="003156EE">
              <w:rPr>
                <w:rFonts w:cstheme="majorBidi"/>
                <w:sz w:val="22"/>
                <w:szCs w:val="22"/>
              </w:rPr>
              <w:t>Akram</w:t>
            </w:r>
            <w:proofErr w:type="spellEnd"/>
            <w:r w:rsidRPr="003156EE">
              <w:rPr>
                <w:rFonts w:cstheme="majorBidi"/>
                <w:sz w:val="22"/>
                <w:szCs w:val="22"/>
              </w:rPr>
              <w:t xml:space="preserve">, </w:t>
            </w:r>
            <w:proofErr w:type="spellStart"/>
            <w:r w:rsidRPr="003156EE">
              <w:rPr>
                <w:rFonts w:cstheme="majorBidi"/>
                <w:sz w:val="22"/>
                <w:szCs w:val="22"/>
              </w:rPr>
              <w:t>Shahdadi</w:t>
            </w:r>
            <w:proofErr w:type="spellEnd"/>
            <w:r w:rsidRPr="003156EE">
              <w:rPr>
                <w:rFonts w:cstheme="majorBidi"/>
                <w:sz w:val="22"/>
                <w:szCs w:val="22"/>
              </w:rPr>
              <w:t xml:space="preserve"> </w:t>
            </w:r>
            <w:proofErr w:type="spellStart"/>
            <w:r w:rsidRPr="003156EE">
              <w:rPr>
                <w:rFonts w:cstheme="majorBidi"/>
                <w:sz w:val="22"/>
                <w:szCs w:val="22"/>
              </w:rPr>
              <w:t>Haftom</w:t>
            </w:r>
            <w:proofErr w:type="spellEnd"/>
            <w:r w:rsidRPr="003156EE">
              <w:rPr>
                <w:rFonts w:cstheme="majorBidi"/>
                <w:sz w:val="22"/>
                <w:szCs w:val="22"/>
              </w:rPr>
              <w:t xml:space="preserve"> </w:t>
            </w:r>
            <w:proofErr w:type="spellStart"/>
            <w:r w:rsidRPr="003156EE">
              <w:rPr>
                <w:rFonts w:cstheme="majorBidi"/>
                <w:sz w:val="22"/>
                <w:szCs w:val="22"/>
              </w:rPr>
              <w:t>Tir</w:t>
            </w:r>
            <w:proofErr w:type="spellEnd"/>
            <w:r w:rsidRPr="003156EE">
              <w:rPr>
                <w:rFonts w:cstheme="majorBidi"/>
                <w:sz w:val="22"/>
                <w:szCs w:val="22"/>
              </w:rPr>
              <w:t xml:space="preserve"> and </w:t>
            </w:r>
            <w:proofErr w:type="spellStart"/>
            <w:r w:rsidRPr="003156EE">
              <w:rPr>
                <w:rFonts w:cstheme="majorBidi"/>
                <w:sz w:val="22"/>
                <w:szCs w:val="22"/>
              </w:rPr>
              <w:t>Firoozghar</w:t>
            </w:r>
            <w:proofErr w:type="spellEnd"/>
            <w:r w:rsidRPr="003156EE">
              <w:rPr>
                <w:rFonts w:cstheme="majorBidi"/>
                <w:sz w:val="22"/>
                <w:szCs w:val="22"/>
              </w:rPr>
              <w:t xml:space="preserve"> Hospitals in 2018 were asked to provide a structured interview to determine the presence of a specialist in emergency medicine at their clinic. Also, 20 personnel of these hospitals, were interviewed about the condition of the emergency departments, before and after the establishment of emergency medicine. Data were analyzed by SPSS software</w:t>
            </w:r>
            <w:r w:rsidRPr="003156EE">
              <w:rPr>
                <w:rFonts w:cs="Times New Roman"/>
                <w:sz w:val="22"/>
                <w:szCs w:val="22"/>
                <w:rtl/>
              </w:rPr>
              <w:t>.</w:t>
            </w:r>
            <w:r>
              <w:rPr>
                <w:rFonts w:cs="Times New Roman"/>
                <w:sz w:val="22"/>
                <w:szCs w:val="22"/>
              </w:rPr>
              <w:t xml:space="preserve"> </w:t>
            </w:r>
            <w:r w:rsidRPr="003156EE">
              <w:rPr>
                <w:rFonts w:cstheme="majorBidi"/>
                <w:b/>
                <w:bCs/>
                <w:sz w:val="22"/>
                <w:szCs w:val="22"/>
              </w:rPr>
              <w:t>Results:</w:t>
            </w:r>
            <w:r w:rsidRPr="003156EE">
              <w:rPr>
                <w:rFonts w:cstheme="majorBidi"/>
                <w:sz w:val="22"/>
                <w:szCs w:val="22"/>
              </w:rPr>
              <w:t xml:space="preserve"> In interviews with patients, they stated that 46.15% were visited by the doctor, 30.76% by student and 23.07% by the nurse, indicating that none of them knew that the specialist Emergency medicine has visited them. 16.66% stated that they were visited at the right time and 53.44% were dissatisfied and they reported that they did not attend the clinic at the right time for proper examination. 76.92% were satisfied with the procedure and 23.08% were dissatisfied. 54.57% were satisfied with the review and 42.43% of them were dissatisfied. 66.45% of the diagnostic quality and therapeutic measures were satisfied and 33.55% were dissatisfied. 44.26% of cases were in good condition and 55.74% were inappropriate. Also, the most important advantages of establishing emergency medicine in terms of personnel was reduction in patient mortality in emergency department, speed in disposition of patients, reducing expert advice, performing procedures by an emergency medicine specialist, reducing the patient's time in the emergency department and increasing patient satisfaction</w:t>
            </w:r>
            <w:r w:rsidRPr="003156EE">
              <w:rPr>
                <w:rFonts w:cs="Times New Roman"/>
                <w:sz w:val="22"/>
                <w:szCs w:val="22"/>
                <w:rtl/>
              </w:rPr>
              <w:t>.</w:t>
            </w:r>
            <w:r>
              <w:rPr>
                <w:rFonts w:cs="Times New Roman"/>
                <w:sz w:val="22"/>
                <w:szCs w:val="22"/>
              </w:rPr>
              <w:t xml:space="preserve"> </w:t>
            </w:r>
            <w:r w:rsidRPr="003156EE">
              <w:rPr>
                <w:rFonts w:cstheme="majorBidi"/>
                <w:b/>
                <w:bCs/>
                <w:sz w:val="22"/>
                <w:szCs w:val="22"/>
              </w:rPr>
              <w:t>Conclusion:</w:t>
            </w:r>
            <w:r w:rsidRPr="003156EE">
              <w:rPr>
                <w:rFonts w:cstheme="majorBidi"/>
                <w:sz w:val="22"/>
                <w:szCs w:val="22"/>
              </w:rPr>
              <w:t xml:space="preserve"> The presence of emergency medicine specialists improves the quality of health care services and increases patient satisfaction. By timely and accurate referral of patients to the relevant departments, time and cost of treatment are saved. Therefore, it is suggested that the establishment of emergency medicine in all emergency medical units of the country, And, for the community of people to become more familiar with this field, the necessary knowledge is also needed</w:t>
            </w:r>
            <w:r w:rsidRPr="003156EE">
              <w:rPr>
                <w:rFonts w:cs="Times New Roman"/>
                <w:sz w:val="22"/>
                <w:szCs w:val="22"/>
                <w:rtl/>
              </w:rPr>
              <w:t>.</w:t>
            </w:r>
          </w:p>
          <w:p w:rsidR="00EC6B22" w:rsidRPr="003156EE" w:rsidRDefault="00EC6B22" w:rsidP="006C5304">
            <w:pPr>
              <w:bidi w:val="0"/>
              <w:rPr>
                <w:rFonts w:eastAsia="Times New Roman" w:cs="B Zar"/>
                <w:spacing w:val="-14"/>
                <w:sz w:val="22"/>
                <w:szCs w:val="22"/>
              </w:rPr>
            </w:pPr>
          </w:p>
        </w:tc>
      </w:tr>
      <w:tr w:rsidR="00EC6B22" w:rsidRPr="00675BD0" w:rsidTr="006C5304">
        <w:tc>
          <w:tcPr>
            <w:tcW w:w="9356" w:type="dxa"/>
            <w:gridSpan w:val="2"/>
            <w:tcBorders>
              <w:bottom w:val="single" w:sz="4" w:space="0" w:color="auto"/>
            </w:tcBorders>
          </w:tcPr>
          <w:p w:rsidR="00EC6B22" w:rsidRPr="00675BD0" w:rsidRDefault="00EC6B22" w:rsidP="006C5304">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D93C97">
              <w:rPr>
                <w:rFonts w:eastAsia="Times New Roman" w:cs="B Zar"/>
                <w:spacing w:val="-14"/>
                <w:sz w:val="23"/>
                <w:szCs w:val="23"/>
              </w:rPr>
              <w:t>Emergency Medicine Specialist, Patient Clinic, Emergency Department</w:t>
            </w:r>
          </w:p>
        </w:tc>
      </w:tr>
    </w:tbl>
    <w:p w:rsidR="002576A1" w:rsidRDefault="002576A1">
      <w:bookmarkStart w:id="0" w:name="_GoBack"/>
      <w:bookmarkEnd w:id="0"/>
    </w:p>
    <w:sectPr w:rsidR="00257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2"/>
    <w:rsid w:val="002576A1"/>
    <w:rsid w:val="00EC6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CD81-B31A-49EE-9319-AC106E23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22"/>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link w:val="NoSpacingChar"/>
    <w:uiPriority w:val="1"/>
    <w:qFormat/>
    <w:rsid w:val="00EC6B22"/>
    <w:pPr>
      <w:widowControl w:val="0"/>
    </w:pPr>
    <w:rPr>
      <w:b/>
      <w:bCs/>
    </w:rPr>
  </w:style>
  <w:style w:type="paragraph" w:styleId="ListParagraph">
    <w:name w:val="List Paragraph"/>
    <w:basedOn w:val="Normal"/>
    <w:uiPriority w:val="34"/>
    <w:qFormat/>
    <w:rsid w:val="00EC6B22"/>
    <w:pPr>
      <w:ind w:left="720"/>
      <w:contextualSpacing/>
    </w:pPr>
  </w:style>
  <w:style w:type="character" w:customStyle="1" w:styleId="NoSpacingChar">
    <w:name w:val="No Spacing Char"/>
    <w:aliases w:val="title Char"/>
    <w:link w:val="NoSpacing"/>
    <w:uiPriority w:val="1"/>
    <w:locked/>
    <w:rsid w:val="00EC6B22"/>
    <w:rPr>
      <w:rFonts w:ascii="Cambria" w:hAnsi="Cambria" w:cs="B Nazanin"/>
      <w:b/>
      <w:bCs/>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2020-06-18T10:44:00Z</dcterms:created>
  <dcterms:modified xsi:type="dcterms:W3CDTF">2020-06-18T10:44:00Z</dcterms:modified>
</cp:coreProperties>
</file>