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5CE" w:rsidRDefault="003965CE" w:rsidP="003965CE">
      <w:pPr>
        <w:pStyle w:val="NoSpacing"/>
        <w:bidi w:val="0"/>
        <w:rPr>
          <w:sz w:val="28"/>
          <w:szCs w:val="36"/>
        </w:rPr>
        <w:sectPr w:rsidR="003965CE" w:rsidSect="003965CE">
          <w:pgSz w:w="12240" w:h="15840" w:code="1"/>
          <w:pgMar w:top="1440" w:right="1440" w:bottom="1440" w:left="1440" w:header="562" w:footer="562" w:gutter="0"/>
          <w:cols w:space="480"/>
          <w:bidi/>
          <w:docGrid w:linePitch="360"/>
        </w:sectPr>
      </w:pPr>
    </w:p>
    <w:tbl>
      <w:tblPr>
        <w:tblStyle w:val="TableGrid"/>
        <w:tblpPr w:leftFromText="180" w:rightFromText="180" w:vertAnchor="text" w:horzAnchor="margin" w:tblpY="149"/>
        <w:tblW w:w="0" w:type="auto"/>
        <w:tblLook w:val="04A0" w:firstRow="1" w:lastRow="0" w:firstColumn="1" w:lastColumn="0" w:noHBand="0" w:noVBand="1"/>
      </w:tblPr>
      <w:tblGrid>
        <w:gridCol w:w="9350"/>
      </w:tblGrid>
      <w:tr w:rsidR="003965CE" w:rsidTr="00F751D9">
        <w:tc>
          <w:tcPr>
            <w:tcW w:w="9350" w:type="dxa"/>
            <w:shd w:val="clear" w:color="auto" w:fill="16258F"/>
          </w:tcPr>
          <w:p w:rsidR="003965CE" w:rsidRDefault="003965CE" w:rsidP="00F751D9">
            <w:pPr>
              <w:pStyle w:val="NoSpacing"/>
              <w:bidi w:val="0"/>
              <w:jc w:val="center"/>
              <w:rPr>
                <w:rFonts w:eastAsia="Times New Roman" w:cs="B Zar"/>
                <w:b w:val="0"/>
                <w:bCs w:val="0"/>
                <w:sz w:val="28"/>
                <w:szCs w:val="28"/>
              </w:rPr>
            </w:pPr>
            <w:r>
              <w:rPr>
                <w:sz w:val="28"/>
                <w:szCs w:val="36"/>
              </w:rPr>
              <w:t>Brief Report</w:t>
            </w:r>
          </w:p>
        </w:tc>
      </w:tr>
    </w:tbl>
    <w:p w:rsidR="003965CE" w:rsidRPr="00B94147" w:rsidRDefault="003965CE" w:rsidP="003965CE">
      <w:pPr>
        <w:widowControl w:val="0"/>
        <w:bidi w:val="0"/>
        <w:rPr>
          <w:rFonts w:eastAsia="Times New Roman" w:cs="B Zar"/>
          <w:b/>
          <w:bCs/>
          <w:sz w:val="24"/>
          <w:szCs w:val="24"/>
        </w:rPr>
      </w:pPr>
    </w:p>
    <w:p w:rsidR="003965CE" w:rsidRDefault="003965CE" w:rsidP="003965CE">
      <w:pPr>
        <w:widowControl w:val="0"/>
        <w:bidi w:val="0"/>
        <w:rPr>
          <w:rFonts w:eastAsia="Times New Roman" w:cs="B Zar"/>
          <w:b/>
          <w:bCs/>
          <w:sz w:val="28"/>
          <w:szCs w:val="28"/>
        </w:rPr>
      </w:pPr>
      <w:r w:rsidRPr="006D2594">
        <w:rPr>
          <w:rFonts w:eastAsia="Times New Roman" w:cs="B Zar"/>
          <w:b/>
          <w:bCs/>
          <w:sz w:val="28"/>
          <w:szCs w:val="28"/>
        </w:rPr>
        <w:t>Bowel Obstraction due to Bezoar,</w:t>
      </w:r>
      <w:r>
        <w:rPr>
          <w:rFonts w:eastAsia="Times New Roman" w:cs="B Zar" w:hint="cs"/>
          <w:b/>
          <w:bCs/>
          <w:sz w:val="28"/>
          <w:szCs w:val="28"/>
          <w:rtl/>
        </w:rPr>
        <w:t xml:space="preserve"> </w:t>
      </w:r>
      <w:r>
        <w:rPr>
          <w:rFonts w:eastAsia="Times New Roman" w:cs="B Zar"/>
          <w:b/>
          <w:bCs/>
          <w:sz w:val="28"/>
          <w:szCs w:val="28"/>
        </w:rPr>
        <w:t>R</w:t>
      </w:r>
      <w:r w:rsidRPr="006D2594">
        <w:rPr>
          <w:rFonts w:eastAsia="Times New Roman" w:cs="B Zar"/>
          <w:b/>
          <w:bCs/>
          <w:sz w:val="28"/>
          <w:szCs w:val="28"/>
        </w:rPr>
        <w:t>eport of 19 cases</w:t>
      </w:r>
    </w:p>
    <w:p w:rsidR="003965CE" w:rsidRPr="00275B4B" w:rsidRDefault="003965CE" w:rsidP="003965CE">
      <w:pPr>
        <w:widowControl w:val="0"/>
        <w:bidi w:val="0"/>
        <w:rPr>
          <w:rFonts w:asciiTheme="majorBidi" w:eastAsia="Times New Roman" w:hAnsiTheme="majorBidi" w:cs="B Zar"/>
          <w:b/>
          <w:bCs/>
          <w:sz w:val="28"/>
          <w:szCs w:val="28"/>
        </w:rPr>
      </w:pPr>
    </w:p>
    <w:p w:rsidR="003965CE" w:rsidRPr="006D2594" w:rsidRDefault="003965CE" w:rsidP="003965CE">
      <w:pPr>
        <w:bidi w:val="0"/>
        <w:rPr>
          <w:rFonts w:cstheme="majorBidi"/>
          <w:sz w:val="20"/>
        </w:rPr>
      </w:pPr>
      <w:r w:rsidRPr="006D2594">
        <w:rPr>
          <w:rFonts w:cstheme="majorBidi"/>
          <w:sz w:val="20"/>
        </w:rPr>
        <w:t xml:space="preserve">Majid </w:t>
      </w:r>
      <w:r>
        <w:rPr>
          <w:rFonts w:cstheme="majorBidi"/>
          <w:sz w:val="20"/>
        </w:rPr>
        <w:t>S</w:t>
      </w:r>
      <w:r w:rsidRPr="006D2594">
        <w:rPr>
          <w:rFonts w:cstheme="majorBidi"/>
          <w:sz w:val="20"/>
        </w:rPr>
        <w:t>amsami ¹</w:t>
      </w:r>
      <w:r>
        <w:rPr>
          <w:rFonts w:cstheme="majorBidi"/>
          <w:sz w:val="20"/>
        </w:rPr>
        <w:t xml:space="preserve">, </w:t>
      </w:r>
      <w:r w:rsidRPr="006D2594">
        <w:rPr>
          <w:rFonts w:cstheme="majorBidi"/>
          <w:sz w:val="20"/>
        </w:rPr>
        <w:t xml:space="preserve">Javad </w:t>
      </w:r>
      <w:r>
        <w:rPr>
          <w:rFonts w:cstheme="majorBidi"/>
          <w:sz w:val="20"/>
        </w:rPr>
        <w:t>Z</w:t>
      </w:r>
      <w:r w:rsidRPr="006D2594">
        <w:rPr>
          <w:rFonts w:cstheme="majorBidi"/>
          <w:sz w:val="20"/>
        </w:rPr>
        <w:t xml:space="preserve">ebarjadi </w:t>
      </w:r>
      <w:r>
        <w:rPr>
          <w:rFonts w:cstheme="majorBidi"/>
          <w:sz w:val="20"/>
        </w:rPr>
        <w:t>B</w:t>
      </w:r>
      <w:r w:rsidRPr="006D2594">
        <w:rPr>
          <w:rFonts w:cstheme="majorBidi"/>
          <w:sz w:val="20"/>
        </w:rPr>
        <w:t>agherpour</w:t>
      </w:r>
      <w:r>
        <w:rPr>
          <w:rFonts w:cstheme="majorBidi" w:hint="cs"/>
          <w:sz w:val="20"/>
          <w:rtl/>
        </w:rPr>
        <w:t>*</w:t>
      </w:r>
      <w:r w:rsidRPr="006D2594">
        <w:rPr>
          <w:rFonts w:cstheme="majorBidi"/>
          <w:sz w:val="20"/>
          <w:rtl/>
        </w:rPr>
        <w:t>²</w:t>
      </w:r>
      <w:r w:rsidRPr="006D2594">
        <w:rPr>
          <w:rFonts w:cstheme="majorBidi"/>
          <w:sz w:val="20"/>
        </w:rPr>
        <w:t>,</w:t>
      </w:r>
      <w:r>
        <w:rPr>
          <w:rFonts w:cstheme="majorBidi"/>
          <w:sz w:val="20"/>
        </w:rPr>
        <w:t xml:space="preserve"> </w:t>
      </w:r>
      <w:r w:rsidRPr="006D2594">
        <w:rPr>
          <w:rFonts w:cstheme="majorBidi"/>
          <w:sz w:val="20"/>
        </w:rPr>
        <w:t xml:space="preserve">Mohamad Reza </w:t>
      </w:r>
      <w:r>
        <w:rPr>
          <w:rFonts w:cstheme="majorBidi"/>
          <w:sz w:val="20"/>
        </w:rPr>
        <w:t>N</w:t>
      </w:r>
      <w:r w:rsidRPr="006D2594">
        <w:rPr>
          <w:rFonts w:cstheme="majorBidi"/>
          <w:sz w:val="20"/>
        </w:rPr>
        <w:t>ikshoar ³,</w:t>
      </w:r>
      <w:r>
        <w:rPr>
          <w:rFonts w:cstheme="majorBidi"/>
          <w:sz w:val="20"/>
        </w:rPr>
        <w:t xml:space="preserve"> </w:t>
      </w:r>
      <w:r w:rsidRPr="006D2594">
        <w:rPr>
          <w:rFonts w:cstheme="majorBidi"/>
          <w:sz w:val="20"/>
        </w:rPr>
        <w:t xml:space="preserve">Soheil </w:t>
      </w:r>
      <w:r>
        <w:rPr>
          <w:rFonts w:cstheme="majorBidi"/>
          <w:sz w:val="20"/>
        </w:rPr>
        <w:t>B</w:t>
      </w:r>
      <w:r w:rsidRPr="006D2594">
        <w:rPr>
          <w:rFonts w:cstheme="majorBidi"/>
          <w:sz w:val="20"/>
        </w:rPr>
        <w:t>agherian</w:t>
      </w:r>
      <w:r w:rsidRPr="006D2594">
        <w:rPr>
          <w:rFonts w:cstheme="majorBidi"/>
          <w:sz w:val="20"/>
          <w:rtl/>
        </w:rPr>
        <w:t xml:space="preserve"> </w:t>
      </w:r>
      <w:r>
        <w:rPr>
          <w:rFonts w:cstheme="majorBidi"/>
          <w:sz w:val="20"/>
        </w:rPr>
        <w:t>L</w:t>
      </w:r>
      <w:r w:rsidRPr="006D2594">
        <w:rPr>
          <w:rFonts w:cstheme="majorBidi"/>
          <w:sz w:val="20"/>
        </w:rPr>
        <w:t>emraski²</w:t>
      </w:r>
    </w:p>
    <w:p w:rsidR="003965CE" w:rsidRPr="00275B4B" w:rsidRDefault="003965CE" w:rsidP="003965CE">
      <w:pPr>
        <w:widowControl w:val="0"/>
        <w:bidi w:val="0"/>
        <w:rPr>
          <w:rFonts w:eastAsia="Times New Roman" w:cs="B Zar"/>
          <w:sz w:val="20"/>
        </w:rPr>
      </w:pPr>
    </w:p>
    <w:p w:rsidR="003965CE" w:rsidRPr="007F706C" w:rsidRDefault="003965CE" w:rsidP="003965CE">
      <w:pPr>
        <w:bidi w:val="0"/>
        <w:rPr>
          <w:rFonts w:cs="B Nazanin+ Regular"/>
          <w:sz w:val="18"/>
          <w:szCs w:val="18"/>
        </w:rPr>
      </w:pPr>
      <w:r w:rsidRPr="007F706C">
        <w:rPr>
          <w:rFonts w:cs="B Nazanin+ Regular"/>
          <w:sz w:val="18"/>
          <w:szCs w:val="18"/>
        </w:rPr>
        <w:t>1</w:t>
      </w:r>
      <w:r>
        <w:rPr>
          <w:rFonts w:cs="B Nazanin+ Regular"/>
          <w:sz w:val="18"/>
          <w:szCs w:val="18"/>
        </w:rPr>
        <w:t xml:space="preserve">. </w:t>
      </w:r>
      <w:r w:rsidRPr="007F706C">
        <w:rPr>
          <w:rFonts w:cs="B Nazanin+ Regular"/>
          <w:sz w:val="18"/>
          <w:szCs w:val="18"/>
        </w:rPr>
        <w:t>Assistant professor of general suegery, departement of general surgery , Shahid behesht</w:t>
      </w:r>
      <w:r>
        <w:rPr>
          <w:rFonts w:cs="B Nazanin+ Regular"/>
          <w:sz w:val="18"/>
          <w:szCs w:val="18"/>
        </w:rPr>
        <w:t xml:space="preserve">i university of medical science, </w:t>
      </w:r>
      <w:r w:rsidRPr="0025617F">
        <w:rPr>
          <w:rFonts w:cs="B Nazanin+ Regular"/>
          <w:sz w:val="18"/>
          <w:szCs w:val="18"/>
        </w:rPr>
        <w:t>Tehran, Iran</w:t>
      </w:r>
      <w:r>
        <w:rPr>
          <w:rFonts w:cs="B Nazanin+ Regular"/>
          <w:sz w:val="18"/>
          <w:szCs w:val="18"/>
        </w:rPr>
        <w:t>.</w:t>
      </w:r>
    </w:p>
    <w:p w:rsidR="003965CE" w:rsidRPr="007F706C" w:rsidRDefault="003965CE" w:rsidP="003965CE">
      <w:pPr>
        <w:bidi w:val="0"/>
        <w:rPr>
          <w:rFonts w:cs="B Nazanin+ Regular"/>
          <w:sz w:val="18"/>
          <w:szCs w:val="18"/>
        </w:rPr>
      </w:pPr>
      <w:r w:rsidRPr="007F706C">
        <w:rPr>
          <w:rFonts w:cs="B Nazanin+ Regular"/>
          <w:sz w:val="18"/>
          <w:szCs w:val="18"/>
        </w:rPr>
        <w:t>2</w:t>
      </w:r>
      <w:r>
        <w:rPr>
          <w:rFonts w:cs="B Nazanin+ Regular"/>
          <w:sz w:val="18"/>
          <w:szCs w:val="18"/>
        </w:rPr>
        <w:t>. Resident of general surgery</w:t>
      </w:r>
      <w:r w:rsidRPr="007F706C">
        <w:rPr>
          <w:rFonts w:cs="B Nazanin+ Regular"/>
          <w:sz w:val="18"/>
          <w:szCs w:val="18"/>
        </w:rPr>
        <w:t>,</w:t>
      </w:r>
      <w:r>
        <w:rPr>
          <w:rFonts w:cs="B Nazanin+ Regular"/>
          <w:sz w:val="18"/>
          <w:szCs w:val="18"/>
        </w:rPr>
        <w:t xml:space="preserve"> departement of general surgery</w:t>
      </w:r>
      <w:r w:rsidRPr="007F706C">
        <w:rPr>
          <w:rFonts w:cs="B Nazanin+ Regular"/>
          <w:sz w:val="18"/>
          <w:szCs w:val="18"/>
        </w:rPr>
        <w:t>, Shahid beheshti university of medical science</w:t>
      </w:r>
      <w:r>
        <w:rPr>
          <w:rFonts w:cs="B Nazanin+ Regular"/>
          <w:sz w:val="18"/>
          <w:szCs w:val="18"/>
        </w:rPr>
        <w:t xml:space="preserve">, </w:t>
      </w:r>
      <w:r w:rsidRPr="0025617F">
        <w:rPr>
          <w:rFonts w:cs="B Nazanin+ Regular"/>
          <w:sz w:val="18"/>
          <w:szCs w:val="18"/>
        </w:rPr>
        <w:t>Tehran, Iran</w:t>
      </w:r>
      <w:r>
        <w:rPr>
          <w:rFonts w:cs="B Nazanin+ Regular"/>
          <w:sz w:val="18"/>
          <w:szCs w:val="18"/>
        </w:rPr>
        <w:t>.</w:t>
      </w:r>
    </w:p>
    <w:p w:rsidR="003965CE" w:rsidRPr="007F706C" w:rsidRDefault="003965CE" w:rsidP="003965CE">
      <w:pPr>
        <w:bidi w:val="0"/>
        <w:rPr>
          <w:rFonts w:cs="B Nazanin+ Regular"/>
          <w:sz w:val="18"/>
          <w:szCs w:val="18"/>
        </w:rPr>
      </w:pPr>
      <w:r w:rsidRPr="007F706C">
        <w:rPr>
          <w:rFonts w:cs="B Nazanin+ Regular"/>
          <w:sz w:val="18"/>
          <w:szCs w:val="18"/>
        </w:rPr>
        <w:t>3</w:t>
      </w:r>
      <w:r>
        <w:rPr>
          <w:rFonts w:cs="B Nazanin+ Regular"/>
          <w:sz w:val="18"/>
          <w:szCs w:val="18"/>
        </w:rPr>
        <w:t>.</w:t>
      </w:r>
      <w:r w:rsidRPr="00A92063">
        <w:rPr>
          <w:rFonts w:cs="B Nazanin+ Regular"/>
          <w:sz w:val="18"/>
          <w:szCs w:val="18"/>
        </w:rPr>
        <w:t xml:space="preserve"> </w:t>
      </w:r>
      <w:r w:rsidRPr="007F706C">
        <w:rPr>
          <w:rFonts w:cs="B Nazanin+ Regular"/>
          <w:sz w:val="18"/>
          <w:szCs w:val="18"/>
        </w:rPr>
        <w:t>Associate professor,</w:t>
      </w:r>
      <w:r>
        <w:rPr>
          <w:rFonts w:cs="B Nazanin+ Regular"/>
          <w:sz w:val="18"/>
          <w:szCs w:val="18"/>
        </w:rPr>
        <w:t xml:space="preserve"> departement of general surgery</w:t>
      </w:r>
      <w:r w:rsidRPr="007F706C">
        <w:rPr>
          <w:rFonts w:cs="B Nazanin+ Regular"/>
          <w:sz w:val="18"/>
          <w:szCs w:val="18"/>
        </w:rPr>
        <w:t>, Shahid beheshti university of medical science</w:t>
      </w:r>
    </w:p>
    <w:p w:rsidR="003965CE" w:rsidRDefault="003965CE" w:rsidP="003965CE">
      <w:pPr>
        <w:widowControl w:val="0"/>
        <w:bidi w:val="0"/>
        <w:jc w:val="left"/>
        <w:rPr>
          <w:rFonts w:eastAsia="Times New Roman" w:cs="B Zar"/>
          <w:szCs w:val="16"/>
        </w:rPr>
        <w:sectPr w:rsidR="003965CE" w:rsidSect="008A5AF8">
          <w:type w:val="continuous"/>
          <w:pgSz w:w="12240" w:h="15840" w:code="1"/>
          <w:pgMar w:top="1440" w:right="1440" w:bottom="1440" w:left="1440" w:header="567" w:footer="567" w:gutter="0"/>
          <w:cols w:space="480"/>
          <w:docGrid w:linePitch="360"/>
        </w:sectPr>
      </w:pPr>
    </w:p>
    <w:p w:rsidR="003965CE" w:rsidRPr="00275B4B" w:rsidRDefault="003965CE" w:rsidP="003965CE">
      <w:pPr>
        <w:widowControl w:val="0"/>
        <w:bidi w:val="0"/>
        <w:jc w:val="left"/>
        <w:rPr>
          <w:rFonts w:eastAsia="Times New Roman" w:cs="B Zar"/>
          <w:szCs w:val="16"/>
        </w:rPr>
      </w:pPr>
    </w:p>
    <w:p w:rsidR="003965CE" w:rsidRPr="0025617F" w:rsidRDefault="003965CE" w:rsidP="003965CE">
      <w:pPr>
        <w:widowControl w:val="0"/>
        <w:bidi w:val="0"/>
        <w:ind w:left="720" w:hanging="720"/>
        <w:rPr>
          <w:rFonts w:eastAsia="Times New Roman" w:cs="B Zar"/>
          <w:szCs w:val="16"/>
        </w:rPr>
        <w:sectPr w:rsidR="003965CE" w:rsidRPr="0025617F" w:rsidSect="0025617F">
          <w:type w:val="continuous"/>
          <w:pgSz w:w="12240" w:h="15840" w:code="1"/>
          <w:pgMar w:top="1440" w:right="1440" w:bottom="1440" w:left="1440" w:header="567" w:footer="567" w:gutter="0"/>
          <w:cols w:space="480"/>
          <w:bidi/>
          <w:docGrid w:linePitch="360"/>
        </w:sectPr>
      </w:pPr>
      <w:r w:rsidRPr="00275B4B">
        <w:rPr>
          <w:rFonts w:eastAsia="Times New Roman" w:cs="B Zar"/>
          <w:b/>
          <w:bCs/>
          <w:szCs w:val="16"/>
        </w:rPr>
        <w:t>*Corresponding author:</w:t>
      </w:r>
      <w:r w:rsidRPr="00275B4B">
        <w:rPr>
          <w:rFonts w:eastAsia="Times New Roman" w:cs="B Zar"/>
          <w:szCs w:val="16"/>
        </w:rPr>
        <w:t xml:space="preserve"> </w:t>
      </w:r>
      <w:r w:rsidRPr="00142FF4">
        <w:rPr>
          <w:rFonts w:eastAsia="Times New Roman" w:cs="B Zar"/>
          <w:szCs w:val="16"/>
        </w:rPr>
        <w:t xml:space="preserve">Javad </w:t>
      </w:r>
      <w:r>
        <w:rPr>
          <w:rFonts w:eastAsia="Times New Roman" w:cs="B Zar"/>
          <w:szCs w:val="16"/>
        </w:rPr>
        <w:t>Z</w:t>
      </w:r>
      <w:r w:rsidRPr="00142FF4">
        <w:rPr>
          <w:rFonts w:eastAsia="Times New Roman" w:cs="B Zar"/>
          <w:szCs w:val="16"/>
        </w:rPr>
        <w:t xml:space="preserve">ebarjadi </w:t>
      </w:r>
      <w:r>
        <w:rPr>
          <w:rFonts w:eastAsia="Times New Roman" w:cs="B Zar"/>
          <w:szCs w:val="16"/>
        </w:rPr>
        <w:t>B</w:t>
      </w:r>
      <w:r w:rsidRPr="00142FF4">
        <w:rPr>
          <w:rFonts w:eastAsia="Times New Roman" w:cs="B Zar"/>
          <w:szCs w:val="16"/>
        </w:rPr>
        <w:t>agherpour</w:t>
      </w:r>
      <w:r w:rsidRPr="00FD3F32">
        <w:rPr>
          <w:rFonts w:eastAsia="Times New Roman" w:cs="B Zar"/>
          <w:szCs w:val="16"/>
        </w:rPr>
        <w:t xml:space="preserve">; </w:t>
      </w:r>
      <w:r w:rsidRPr="0025617F">
        <w:rPr>
          <w:rFonts w:eastAsia="Times New Roman" w:cs="B Zar"/>
          <w:szCs w:val="16"/>
        </w:rPr>
        <w:t>departement of general surgery, Shahid beheshti university of medical science,</w:t>
      </w:r>
      <w:r>
        <w:rPr>
          <w:rFonts w:eastAsia="Times New Roman" w:cs="B Zar"/>
          <w:szCs w:val="16"/>
        </w:rPr>
        <w:t xml:space="preserve"> Tehran, Iran, </w:t>
      </w:r>
      <w:r w:rsidRPr="00FD3F32">
        <w:rPr>
          <w:rFonts w:eastAsia="Times New Roman" w:cs="B Zar"/>
          <w:b/>
          <w:bCs/>
          <w:szCs w:val="16"/>
        </w:rPr>
        <w:t>Email</w:t>
      </w:r>
      <w:r>
        <w:rPr>
          <w:rFonts w:eastAsia="Times New Roman" w:cs="B Zar"/>
          <w:szCs w:val="16"/>
        </w:rPr>
        <w:t xml:space="preserve">: </w:t>
      </w:r>
      <w:r w:rsidRPr="0025617F">
        <w:rPr>
          <w:rFonts w:eastAsia="Times New Roman" w:cs="B Zar"/>
          <w:szCs w:val="16"/>
        </w:rPr>
        <w:t>Javad.zebarjady@yahoo.com</w:t>
      </w:r>
    </w:p>
    <w:tbl>
      <w:tblPr>
        <w:tblStyle w:val="TableGrid"/>
        <w:tblW w:w="93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8204"/>
      </w:tblGrid>
      <w:tr w:rsidR="003965CE" w:rsidRPr="00675BD0" w:rsidTr="00F751D9">
        <w:tc>
          <w:tcPr>
            <w:tcW w:w="1152" w:type="dxa"/>
            <w:shd w:val="clear" w:color="auto" w:fill="16258F"/>
          </w:tcPr>
          <w:p w:rsidR="003965CE" w:rsidRPr="00675BD0" w:rsidRDefault="003965CE" w:rsidP="00F751D9">
            <w:pPr>
              <w:pStyle w:val="NoSpacing"/>
              <w:bidi w:val="0"/>
              <w:jc w:val="left"/>
              <w:rPr>
                <w:rFonts w:eastAsia="Times New Roman" w:cs="B Zar"/>
                <w:b w:val="0"/>
                <w:bCs w:val="0"/>
                <w:sz w:val="23"/>
                <w:szCs w:val="23"/>
              </w:rPr>
            </w:pPr>
            <w:r w:rsidRPr="00675BD0">
              <w:rPr>
                <w:sz w:val="23"/>
                <w:szCs w:val="23"/>
              </w:rPr>
              <w:lastRenderedPageBreak/>
              <w:t>Abstract</w:t>
            </w:r>
          </w:p>
        </w:tc>
        <w:tc>
          <w:tcPr>
            <w:tcW w:w="8204" w:type="dxa"/>
          </w:tcPr>
          <w:p w:rsidR="003965CE" w:rsidRPr="00675BD0" w:rsidRDefault="003965CE" w:rsidP="00F751D9">
            <w:pPr>
              <w:widowControl w:val="0"/>
              <w:bidi w:val="0"/>
              <w:rPr>
                <w:rFonts w:eastAsia="Times New Roman" w:cs="B Zar"/>
                <w:b/>
                <w:bCs/>
                <w:sz w:val="23"/>
                <w:szCs w:val="23"/>
              </w:rPr>
            </w:pPr>
          </w:p>
        </w:tc>
      </w:tr>
      <w:tr w:rsidR="003965CE" w:rsidRPr="00675BD0" w:rsidTr="00F751D9">
        <w:tc>
          <w:tcPr>
            <w:tcW w:w="9356" w:type="dxa"/>
            <w:gridSpan w:val="2"/>
          </w:tcPr>
          <w:p w:rsidR="003965CE" w:rsidRPr="006752CE" w:rsidRDefault="003965CE" w:rsidP="00F751D9">
            <w:pPr>
              <w:bidi w:val="0"/>
              <w:rPr>
                <w:rFonts w:asciiTheme="majorBidi" w:hAnsiTheme="majorBidi" w:cstheme="majorBidi"/>
                <w:sz w:val="24"/>
                <w:szCs w:val="24"/>
              </w:rPr>
            </w:pPr>
            <w:r w:rsidRPr="00675BD0">
              <w:rPr>
                <w:rFonts w:eastAsia="Times New Roman" w:cs="B Zar"/>
                <w:b/>
                <w:bCs/>
                <w:sz w:val="23"/>
                <w:szCs w:val="23"/>
              </w:rPr>
              <w:t>Introduction:</w:t>
            </w:r>
            <w:r w:rsidRPr="00675BD0">
              <w:rPr>
                <w:rFonts w:eastAsia="Times New Roman" w:cs="B Zar"/>
                <w:sz w:val="23"/>
                <w:szCs w:val="23"/>
              </w:rPr>
              <w:t xml:space="preserve"> </w:t>
            </w:r>
            <w:r w:rsidRPr="006752CE">
              <w:rPr>
                <w:rFonts w:asciiTheme="majorBidi" w:hAnsiTheme="majorBidi" w:cstheme="majorBidi"/>
                <w:sz w:val="24"/>
                <w:szCs w:val="24"/>
              </w:rPr>
              <w:t xml:space="preserve">Bezoar are undigested substances that have remained in the gastrointestinal tract for various reasons. </w:t>
            </w:r>
            <w:r>
              <w:rPr>
                <w:rFonts w:asciiTheme="majorBidi" w:hAnsiTheme="majorBidi" w:cstheme="majorBidi"/>
                <w:sz w:val="24"/>
                <w:szCs w:val="24"/>
              </w:rPr>
              <w:t>O</w:t>
            </w:r>
            <w:r w:rsidRPr="006752CE">
              <w:rPr>
                <w:rFonts w:asciiTheme="majorBidi" w:hAnsiTheme="majorBidi" w:cstheme="majorBidi"/>
                <w:sz w:val="24"/>
                <w:szCs w:val="24"/>
              </w:rPr>
              <w:t xml:space="preserve">ne of the rare complications of bezoar which has been studied in this </w:t>
            </w:r>
            <w:r>
              <w:rPr>
                <w:rFonts w:asciiTheme="majorBidi" w:hAnsiTheme="majorBidi" w:cstheme="majorBidi"/>
                <w:sz w:val="24"/>
                <w:szCs w:val="24"/>
              </w:rPr>
              <w:t>cases series</w:t>
            </w:r>
            <w:r w:rsidRPr="006752CE">
              <w:rPr>
                <w:rFonts w:asciiTheme="majorBidi" w:hAnsiTheme="majorBidi" w:cstheme="majorBidi"/>
                <w:sz w:val="24"/>
                <w:szCs w:val="24"/>
              </w:rPr>
              <w:t xml:space="preserve"> i</w:t>
            </w:r>
            <w:r>
              <w:rPr>
                <w:rFonts w:asciiTheme="majorBidi" w:hAnsiTheme="majorBidi" w:cstheme="majorBidi"/>
                <w:sz w:val="24"/>
                <w:szCs w:val="24"/>
              </w:rPr>
              <w:t>s gastrointestinal obstruction.</w:t>
            </w:r>
            <w:r>
              <w:rPr>
                <w:rFonts w:eastAsia="Times New Roman" w:cs="B Zar"/>
                <w:sz w:val="23"/>
                <w:szCs w:val="23"/>
              </w:rPr>
              <w:t xml:space="preserve"> </w:t>
            </w:r>
            <w:r w:rsidRPr="00675BD0">
              <w:rPr>
                <w:rFonts w:eastAsia="Times New Roman" w:cs="B Zar"/>
                <w:b/>
                <w:bCs/>
                <w:sz w:val="23"/>
                <w:szCs w:val="23"/>
              </w:rPr>
              <w:t>Methods:</w:t>
            </w:r>
            <w:r w:rsidRPr="00675BD0">
              <w:rPr>
                <w:rFonts w:eastAsia="Times New Roman" w:cs="B Zar"/>
                <w:sz w:val="23"/>
                <w:szCs w:val="23"/>
              </w:rPr>
              <w:t xml:space="preserve"> </w:t>
            </w:r>
            <w:r w:rsidRPr="006752CE">
              <w:rPr>
                <w:rFonts w:asciiTheme="majorBidi" w:hAnsiTheme="majorBidi" w:cstheme="majorBidi"/>
                <w:sz w:val="24"/>
                <w:szCs w:val="24"/>
              </w:rPr>
              <w:t>This study performed in Imam Hu</w:t>
            </w:r>
            <w:r>
              <w:rPr>
                <w:rFonts w:asciiTheme="majorBidi" w:hAnsiTheme="majorBidi" w:cstheme="majorBidi"/>
                <w:sz w:val="24"/>
                <w:szCs w:val="24"/>
              </w:rPr>
              <w:t>o</w:t>
            </w:r>
            <w:r w:rsidRPr="006752CE">
              <w:rPr>
                <w:rFonts w:asciiTheme="majorBidi" w:hAnsiTheme="majorBidi" w:cstheme="majorBidi"/>
                <w:sz w:val="24"/>
                <w:szCs w:val="24"/>
              </w:rPr>
              <w:t>s</w:t>
            </w:r>
            <w:r>
              <w:rPr>
                <w:rFonts w:asciiTheme="majorBidi" w:hAnsiTheme="majorBidi" w:cstheme="majorBidi"/>
                <w:sz w:val="24"/>
                <w:szCs w:val="24"/>
              </w:rPr>
              <w:t>sein Hospital in Tehran</w:t>
            </w:r>
            <w:r w:rsidRPr="006752CE">
              <w:rPr>
                <w:rFonts w:asciiTheme="majorBidi" w:hAnsiTheme="majorBidi" w:cstheme="majorBidi"/>
                <w:sz w:val="24"/>
                <w:szCs w:val="24"/>
              </w:rPr>
              <w:t>.</w:t>
            </w:r>
            <w:r>
              <w:rPr>
                <w:rFonts w:asciiTheme="majorBidi" w:hAnsiTheme="majorBidi" w:cstheme="majorBidi"/>
                <w:sz w:val="24"/>
                <w:szCs w:val="24"/>
              </w:rPr>
              <w:t xml:space="preserve"> </w:t>
            </w:r>
            <w:r w:rsidRPr="006752CE">
              <w:rPr>
                <w:rFonts w:asciiTheme="majorBidi" w:hAnsiTheme="majorBidi" w:cstheme="majorBidi"/>
                <w:sz w:val="24"/>
                <w:szCs w:val="24"/>
              </w:rPr>
              <w:t>In this study all patients with diagnosis of small bowel obstruction who underwent surgery with bezoar a</w:t>
            </w:r>
            <w:r>
              <w:rPr>
                <w:rFonts w:asciiTheme="majorBidi" w:hAnsiTheme="majorBidi" w:cstheme="majorBidi"/>
                <w:sz w:val="24"/>
                <w:szCs w:val="24"/>
              </w:rPr>
              <w:t xml:space="preserve">s final pathology were enrolled, </w:t>
            </w:r>
            <w:r w:rsidRPr="006752CE">
              <w:rPr>
                <w:rFonts w:asciiTheme="majorBidi" w:hAnsiTheme="majorBidi" w:cstheme="majorBidi"/>
                <w:sz w:val="24"/>
                <w:szCs w:val="24"/>
              </w:rPr>
              <w:t>over a period of 2 years from 2015 to 2017.</w:t>
            </w:r>
            <w:r>
              <w:rPr>
                <w:rFonts w:asciiTheme="majorBidi" w:hAnsiTheme="majorBidi" w:cstheme="majorBidi"/>
                <w:sz w:val="24"/>
                <w:szCs w:val="24"/>
              </w:rPr>
              <w:t xml:space="preserve"> D</w:t>
            </w:r>
            <w:r w:rsidRPr="006752CE">
              <w:rPr>
                <w:rFonts w:asciiTheme="majorBidi" w:hAnsiTheme="majorBidi" w:cstheme="majorBidi"/>
                <w:sz w:val="24"/>
                <w:szCs w:val="24"/>
              </w:rPr>
              <w:t>emographic and laboratory data and intraoperative findings were evaluated and analyzed in these patients.</w:t>
            </w:r>
            <w:r>
              <w:rPr>
                <w:rFonts w:asciiTheme="majorBidi" w:hAnsiTheme="majorBidi" w:cstheme="majorBidi"/>
                <w:sz w:val="24"/>
                <w:szCs w:val="24"/>
              </w:rPr>
              <w:t xml:space="preserve"> </w:t>
            </w:r>
            <w:r w:rsidRPr="00675BD0">
              <w:rPr>
                <w:rFonts w:eastAsia="Times New Roman" w:cs="B Zar"/>
                <w:b/>
                <w:bCs/>
                <w:sz w:val="23"/>
                <w:szCs w:val="23"/>
              </w:rPr>
              <w:t>Results:</w:t>
            </w:r>
            <w:r w:rsidRPr="00675BD0">
              <w:rPr>
                <w:rFonts w:eastAsia="Times New Roman" w:cs="B Zar"/>
                <w:sz w:val="23"/>
                <w:szCs w:val="23"/>
              </w:rPr>
              <w:t xml:space="preserve"> </w:t>
            </w:r>
            <w:r w:rsidRPr="006752CE">
              <w:rPr>
                <w:rFonts w:asciiTheme="majorBidi" w:hAnsiTheme="majorBidi" w:cstheme="majorBidi"/>
                <w:sz w:val="24"/>
                <w:szCs w:val="24"/>
              </w:rPr>
              <w:t>There was 19 patients that 12 of them were female and 7 were male.</w:t>
            </w:r>
            <w:r>
              <w:rPr>
                <w:rFonts w:asciiTheme="majorBidi" w:hAnsiTheme="majorBidi" w:cstheme="majorBidi"/>
                <w:sz w:val="24"/>
                <w:szCs w:val="24"/>
              </w:rPr>
              <w:t xml:space="preserve"> T</w:t>
            </w:r>
            <w:r w:rsidRPr="006752CE">
              <w:rPr>
                <w:rFonts w:asciiTheme="majorBidi" w:hAnsiTheme="majorBidi" w:cstheme="majorBidi"/>
                <w:sz w:val="24"/>
                <w:szCs w:val="24"/>
              </w:rPr>
              <w:t>he mean age of the patients was 63.84 years.15 patients were referred in winter and autumn and 4 patients in spring and summer.</w:t>
            </w:r>
            <w:r>
              <w:rPr>
                <w:rFonts w:asciiTheme="majorBidi" w:hAnsiTheme="majorBidi" w:cstheme="majorBidi"/>
                <w:sz w:val="24"/>
                <w:szCs w:val="24"/>
              </w:rPr>
              <w:t xml:space="preserve"> </w:t>
            </w:r>
            <w:r w:rsidRPr="006752CE">
              <w:rPr>
                <w:rFonts w:asciiTheme="majorBidi" w:hAnsiTheme="majorBidi" w:cstheme="majorBidi"/>
                <w:sz w:val="24"/>
                <w:szCs w:val="24"/>
              </w:rPr>
              <w:t>Associated diseases include diabetes (42%),</w:t>
            </w:r>
            <w:r>
              <w:rPr>
                <w:rFonts w:asciiTheme="majorBidi" w:hAnsiTheme="majorBidi" w:cstheme="majorBidi"/>
                <w:sz w:val="24"/>
                <w:szCs w:val="24"/>
              </w:rPr>
              <w:t xml:space="preserve"> </w:t>
            </w:r>
            <w:r w:rsidRPr="006752CE">
              <w:rPr>
                <w:rFonts w:asciiTheme="majorBidi" w:hAnsiTheme="majorBidi" w:cstheme="majorBidi"/>
                <w:sz w:val="24"/>
                <w:szCs w:val="24"/>
              </w:rPr>
              <w:t>history of abdomi</w:t>
            </w:r>
            <w:r>
              <w:rPr>
                <w:rFonts w:asciiTheme="majorBidi" w:hAnsiTheme="majorBidi" w:cstheme="majorBidi"/>
                <w:sz w:val="24"/>
                <w:szCs w:val="24"/>
              </w:rPr>
              <w:t xml:space="preserve">nal </w:t>
            </w:r>
            <w:r w:rsidRPr="006752CE">
              <w:rPr>
                <w:rFonts w:asciiTheme="majorBidi" w:hAnsiTheme="majorBidi" w:cstheme="majorBidi"/>
                <w:sz w:val="24"/>
                <w:szCs w:val="24"/>
              </w:rPr>
              <w:t>surgery (15 %),</w:t>
            </w:r>
            <w:r>
              <w:rPr>
                <w:rFonts w:asciiTheme="majorBidi" w:hAnsiTheme="majorBidi" w:cstheme="majorBidi"/>
                <w:sz w:val="24"/>
                <w:szCs w:val="24"/>
              </w:rPr>
              <w:t xml:space="preserve"> </w:t>
            </w:r>
            <w:r w:rsidRPr="006752CE">
              <w:rPr>
                <w:rFonts w:asciiTheme="majorBidi" w:hAnsiTheme="majorBidi" w:cstheme="majorBidi"/>
                <w:sz w:val="24"/>
                <w:szCs w:val="24"/>
              </w:rPr>
              <w:t>and hypothyroidism (5%).</w:t>
            </w:r>
            <w:r>
              <w:rPr>
                <w:rFonts w:asciiTheme="majorBidi" w:hAnsiTheme="majorBidi" w:cstheme="majorBidi"/>
                <w:sz w:val="24"/>
                <w:szCs w:val="24"/>
              </w:rPr>
              <w:t xml:space="preserve"> </w:t>
            </w:r>
            <w:r w:rsidRPr="006752CE">
              <w:rPr>
                <w:rFonts w:asciiTheme="majorBidi" w:hAnsiTheme="majorBidi" w:cstheme="majorBidi"/>
                <w:sz w:val="24"/>
                <w:szCs w:val="24"/>
              </w:rPr>
              <w:t>Extracted materials include persimmon (47%),</w:t>
            </w:r>
            <w:r>
              <w:rPr>
                <w:rFonts w:asciiTheme="majorBidi" w:hAnsiTheme="majorBidi" w:cstheme="majorBidi"/>
                <w:sz w:val="24"/>
                <w:szCs w:val="24"/>
              </w:rPr>
              <w:t xml:space="preserve"> </w:t>
            </w:r>
            <w:r w:rsidRPr="006752CE">
              <w:rPr>
                <w:rFonts w:asciiTheme="majorBidi" w:hAnsiTheme="majorBidi" w:cstheme="majorBidi"/>
                <w:sz w:val="24"/>
                <w:szCs w:val="24"/>
              </w:rPr>
              <w:t>unknown substances (38%),</w:t>
            </w:r>
            <w:r>
              <w:rPr>
                <w:rFonts w:asciiTheme="majorBidi" w:hAnsiTheme="majorBidi" w:cstheme="majorBidi"/>
                <w:sz w:val="24"/>
                <w:szCs w:val="24"/>
              </w:rPr>
              <w:t xml:space="preserve"> </w:t>
            </w:r>
            <w:r w:rsidRPr="006752CE">
              <w:rPr>
                <w:rFonts w:asciiTheme="majorBidi" w:hAnsiTheme="majorBidi" w:cstheme="majorBidi"/>
                <w:sz w:val="24"/>
                <w:szCs w:val="24"/>
              </w:rPr>
              <w:t>pomegranate (10%),</w:t>
            </w:r>
            <w:r>
              <w:rPr>
                <w:rFonts w:asciiTheme="majorBidi" w:hAnsiTheme="majorBidi" w:cstheme="majorBidi"/>
                <w:sz w:val="24"/>
                <w:szCs w:val="24"/>
              </w:rPr>
              <w:t xml:space="preserve"> </w:t>
            </w:r>
            <w:r w:rsidRPr="006752CE">
              <w:rPr>
                <w:rFonts w:asciiTheme="majorBidi" w:hAnsiTheme="majorBidi" w:cstheme="majorBidi"/>
                <w:sz w:val="24"/>
                <w:szCs w:val="24"/>
              </w:rPr>
              <w:t>hair (5%).The most common clinical symptoms include abdominal pain (87%),</w:t>
            </w:r>
            <w:r>
              <w:rPr>
                <w:rFonts w:asciiTheme="majorBidi" w:hAnsiTheme="majorBidi" w:cstheme="majorBidi"/>
                <w:sz w:val="24"/>
                <w:szCs w:val="24"/>
              </w:rPr>
              <w:t xml:space="preserve"> </w:t>
            </w:r>
            <w:r w:rsidRPr="006752CE">
              <w:rPr>
                <w:rFonts w:asciiTheme="majorBidi" w:hAnsiTheme="majorBidi" w:cstheme="majorBidi"/>
                <w:sz w:val="24"/>
                <w:szCs w:val="24"/>
              </w:rPr>
              <w:t>nausea and vomiting (80%),</w:t>
            </w:r>
            <w:r>
              <w:rPr>
                <w:rFonts w:asciiTheme="majorBidi" w:hAnsiTheme="majorBidi" w:cstheme="majorBidi"/>
                <w:sz w:val="24"/>
                <w:szCs w:val="24"/>
              </w:rPr>
              <w:t xml:space="preserve"> </w:t>
            </w:r>
            <w:r w:rsidRPr="006752CE">
              <w:rPr>
                <w:rFonts w:asciiTheme="majorBidi" w:hAnsiTheme="majorBidi" w:cstheme="majorBidi"/>
                <w:sz w:val="24"/>
                <w:szCs w:val="24"/>
              </w:rPr>
              <w:t>inability to gas passage or defecation.</w:t>
            </w:r>
            <w:r>
              <w:rPr>
                <w:rFonts w:asciiTheme="majorBidi" w:hAnsiTheme="majorBidi" w:cstheme="majorBidi"/>
                <w:sz w:val="24"/>
                <w:szCs w:val="24"/>
              </w:rPr>
              <w:t xml:space="preserve"> </w:t>
            </w:r>
            <w:r w:rsidRPr="006752CE">
              <w:rPr>
                <w:rFonts w:asciiTheme="majorBidi" w:hAnsiTheme="majorBidi" w:cstheme="majorBidi"/>
                <w:sz w:val="24"/>
                <w:szCs w:val="24"/>
              </w:rPr>
              <w:t>In physical examination findings were abdominal distention (85 %),</w:t>
            </w:r>
            <w:r>
              <w:rPr>
                <w:rFonts w:asciiTheme="majorBidi" w:hAnsiTheme="majorBidi" w:cstheme="majorBidi"/>
                <w:sz w:val="24"/>
                <w:szCs w:val="24"/>
              </w:rPr>
              <w:t xml:space="preserve"> </w:t>
            </w:r>
            <w:r w:rsidRPr="006752CE">
              <w:rPr>
                <w:rFonts w:asciiTheme="majorBidi" w:hAnsiTheme="majorBidi" w:cstheme="majorBidi"/>
                <w:sz w:val="24"/>
                <w:szCs w:val="24"/>
              </w:rPr>
              <w:t>decreased bowel sounds (52%),</w:t>
            </w:r>
            <w:r>
              <w:rPr>
                <w:rFonts w:asciiTheme="majorBidi" w:hAnsiTheme="majorBidi" w:cstheme="majorBidi"/>
                <w:sz w:val="24"/>
                <w:szCs w:val="24"/>
              </w:rPr>
              <w:t xml:space="preserve"> </w:t>
            </w:r>
            <w:r w:rsidRPr="006752CE">
              <w:rPr>
                <w:rFonts w:asciiTheme="majorBidi" w:hAnsiTheme="majorBidi" w:cstheme="majorBidi"/>
                <w:sz w:val="24"/>
                <w:szCs w:val="24"/>
              </w:rPr>
              <w:t>abdominal tenderness (48%),</w:t>
            </w:r>
            <w:r>
              <w:rPr>
                <w:rFonts w:asciiTheme="majorBidi" w:hAnsiTheme="majorBidi" w:cstheme="majorBidi"/>
                <w:sz w:val="24"/>
                <w:szCs w:val="24"/>
              </w:rPr>
              <w:t xml:space="preserve"> </w:t>
            </w:r>
            <w:r w:rsidRPr="006752CE">
              <w:rPr>
                <w:rFonts w:asciiTheme="majorBidi" w:hAnsiTheme="majorBidi" w:cstheme="majorBidi"/>
                <w:sz w:val="24"/>
                <w:szCs w:val="24"/>
              </w:rPr>
              <w:t>empty rectum in DRE (45%).Laboratory findings include leukocytosis (78%),</w:t>
            </w:r>
            <w:r>
              <w:rPr>
                <w:rFonts w:asciiTheme="majorBidi" w:hAnsiTheme="majorBidi" w:cstheme="majorBidi"/>
                <w:sz w:val="24"/>
                <w:szCs w:val="24"/>
              </w:rPr>
              <w:t xml:space="preserve"> </w:t>
            </w:r>
            <w:r w:rsidRPr="006752CE">
              <w:rPr>
                <w:rFonts w:asciiTheme="majorBidi" w:hAnsiTheme="majorBidi" w:cstheme="majorBidi"/>
                <w:sz w:val="24"/>
                <w:szCs w:val="24"/>
              </w:rPr>
              <w:t>metabolic acidosis (42 %),</w:t>
            </w:r>
            <w:r>
              <w:rPr>
                <w:rFonts w:asciiTheme="majorBidi" w:hAnsiTheme="majorBidi" w:cstheme="majorBidi"/>
                <w:sz w:val="24"/>
                <w:szCs w:val="24"/>
              </w:rPr>
              <w:t xml:space="preserve"> pre-</w:t>
            </w:r>
            <w:r w:rsidRPr="006752CE">
              <w:rPr>
                <w:rFonts w:asciiTheme="majorBidi" w:hAnsiTheme="majorBidi" w:cstheme="majorBidi"/>
                <w:sz w:val="24"/>
                <w:szCs w:val="24"/>
              </w:rPr>
              <w:t>renal azotemia (32 %).</w:t>
            </w:r>
            <w:r>
              <w:rPr>
                <w:rFonts w:asciiTheme="majorBidi" w:hAnsiTheme="majorBidi" w:cstheme="majorBidi"/>
                <w:sz w:val="24"/>
                <w:szCs w:val="24"/>
              </w:rPr>
              <w:t xml:space="preserve"> </w:t>
            </w:r>
            <w:r w:rsidRPr="006752CE">
              <w:rPr>
                <w:rFonts w:asciiTheme="majorBidi" w:hAnsiTheme="majorBidi" w:cstheme="majorBidi"/>
                <w:sz w:val="24"/>
                <w:szCs w:val="24"/>
              </w:rPr>
              <w:t>The most common sites of obstruction were last 100 cm of ileum (13 patients),</w:t>
            </w:r>
            <w:r>
              <w:rPr>
                <w:rFonts w:asciiTheme="majorBidi" w:hAnsiTheme="majorBidi" w:cstheme="majorBidi"/>
                <w:sz w:val="24"/>
                <w:szCs w:val="24"/>
              </w:rPr>
              <w:t xml:space="preserve"> </w:t>
            </w:r>
            <w:r w:rsidRPr="006752CE">
              <w:rPr>
                <w:rFonts w:asciiTheme="majorBidi" w:hAnsiTheme="majorBidi" w:cstheme="majorBidi"/>
                <w:sz w:val="24"/>
                <w:szCs w:val="24"/>
              </w:rPr>
              <w:t>jejunum (4 patients),</w:t>
            </w:r>
            <w:r>
              <w:rPr>
                <w:rFonts w:asciiTheme="majorBidi" w:hAnsiTheme="majorBidi" w:cstheme="majorBidi"/>
                <w:sz w:val="24"/>
                <w:szCs w:val="24"/>
              </w:rPr>
              <w:t xml:space="preserve"> </w:t>
            </w:r>
            <w:r w:rsidRPr="006752CE">
              <w:rPr>
                <w:rFonts w:asciiTheme="majorBidi" w:hAnsiTheme="majorBidi" w:cstheme="majorBidi"/>
                <w:sz w:val="24"/>
                <w:szCs w:val="24"/>
              </w:rPr>
              <w:t>both gastric and small intestine concurrent (2 patient).Of these patients,</w:t>
            </w:r>
            <w:r>
              <w:rPr>
                <w:rFonts w:asciiTheme="majorBidi" w:hAnsiTheme="majorBidi" w:cstheme="majorBidi"/>
                <w:sz w:val="24"/>
                <w:szCs w:val="24"/>
              </w:rPr>
              <w:t xml:space="preserve"> 68</w:t>
            </w:r>
            <w:r w:rsidRPr="006752CE">
              <w:rPr>
                <w:rFonts w:asciiTheme="majorBidi" w:hAnsiTheme="majorBidi" w:cstheme="majorBidi"/>
                <w:sz w:val="24"/>
                <w:szCs w:val="24"/>
              </w:rPr>
              <w:t>% (13 patients) underwent enterotomy to remove bezoar and milking applied to 6 patients (32%).</w:t>
            </w:r>
            <w:r>
              <w:rPr>
                <w:rFonts w:asciiTheme="majorBidi" w:hAnsiTheme="majorBidi" w:cstheme="majorBidi"/>
                <w:sz w:val="24"/>
                <w:szCs w:val="24"/>
              </w:rPr>
              <w:t xml:space="preserve"> </w:t>
            </w:r>
            <w:r w:rsidRPr="00F32CF8">
              <w:rPr>
                <w:rFonts w:eastAsia="Times New Roman" w:cs="B Zar"/>
                <w:b/>
                <w:bCs/>
                <w:sz w:val="23"/>
                <w:szCs w:val="23"/>
              </w:rPr>
              <w:t>Conclusion:</w:t>
            </w:r>
            <w:r w:rsidRPr="00F32CF8">
              <w:rPr>
                <w:rFonts w:eastAsia="Times New Roman" w:cs="B Zar"/>
                <w:sz w:val="23"/>
                <w:szCs w:val="23"/>
              </w:rPr>
              <w:t xml:space="preserve"> </w:t>
            </w:r>
            <w:r w:rsidRPr="006752CE">
              <w:rPr>
                <w:rFonts w:asciiTheme="majorBidi" w:hAnsiTheme="majorBidi" w:cstheme="majorBidi"/>
                <w:sz w:val="24"/>
                <w:szCs w:val="24"/>
              </w:rPr>
              <w:t xml:space="preserve">Bezoar is one of the relatively rare causes of small bowel obstruction. In elderly patients with underlying factors for Bezoar, as well as recent history of fruit consumption with potential to form Bezoar in autumn and winter can be helpful in detecting obstruction caused by Bezoar. </w:t>
            </w:r>
          </w:p>
          <w:p w:rsidR="003965CE" w:rsidRPr="00675BD0" w:rsidRDefault="003965CE" w:rsidP="00F751D9">
            <w:pPr>
              <w:bidi w:val="0"/>
              <w:ind w:right="34"/>
              <w:rPr>
                <w:rFonts w:eastAsia="Times New Roman" w:cs="B Zar"/>
                <w:sz w:val="23"/>
                <w:szCs w:val="23"/>
              </w:rPr>
            </w:pPr>
          </w:p>
        </w:tc>
      </w:tr>
      <w:tr w:rsidR="003965CE" w:rsidRPr="00675BD0" w:rsidTr="00F751D9">
        <w:tc>
          <w:tcPr>
            <w:tcW w:w="9356" w:type="dxa"/>
            <w:gridSpan w:val="2"/>
            <w:tcBorders>
              <w:bottom w:val="single" w:sz="4" w:space="0" w:color="auto"/>
            </w:tcBorders>
          </w:tcPr>
          <w:p w:rsidR="003965CE" w:rsidRPr="00675BD0" w:rsidRDefault="003965CE" w:rsidP="00F751D9">
            <w:pPr>
              <w:bidi w:val="0"/>
              <w:rPr>
                <w:rFonts w:eastAsia="Times New Roman" w:cs="B Zar"/>
                <w:b/>
                <w:bCs/>
                <w:spacing w:val="-14"/>
                <w:sz w:val="23"/>
                <w:szCs w:val="23"/>
              </w:rPr>
            </w:pPr>
            <w:r w:rsidRPr="00675BD0">
              <w:rPr>
                <w:rFonts w:eastAsia="Times New Roman" w:cs="B Zar"/>
                <w:b/>
                <w:bCs/>
                <w:spacing w:val="-14"/>
                <w:sz w:val="23"/>
                <w:szCs w:val="23"/>
              </w:rPr>
              <w:t xml:space="preserve">Key words: </w:t>
            </w:r>
            <w:r w:rsidRPr="006752CE">
              <w:rPr>
                <w:rFonts w:asciiTheme="majorBidi" w:hAnsiTheme="majorBidi" w:cstheme="majorBidi"/>
                <w:sz w:val="24"/>
                <w:szCs w:val="24"/>
              </w:rPr>
              <w:t>Bezoar</w:t>
            </w:r>
            <w:r>
              <w:rPr>
                <w:rFonts w:asciiTheme="majorBidi" w:hAnsiTheme="majorBidi" w:cstheme="majorBidi"/>
                <w:sz w:val="24"/>
                <w:szCs w:val="24"/>
              </w:rPr>
              <w:t xml:space="preserve">; </w:t>
            </w:r>
            <w:r w:rsidRPr="006752CE">
              <w:rPr>
                <w:rFonts w:asciiTheme="majorBidi" w:hAnsiTheme="majorBidi" w:cstheme="majorBidi"/>
                <w:sz w:val="24"/>
                <w:szCs w:val="24"/>
              </w:rPr>
              <w:t>bowel obstruction</w:t>
            </w:r>
            <w:r>
              <w:rPr>
                <w:rFonts w:asciiTheme="majorBidi" w:hAnsiTheme="majorBidi" w:cstheme="majorBidi"/>
                <w:sz w:val="24"/>
                <w:szCs w:val="24"/>
              </w:rPr>
              <w:t>; cases series; abdominal pain; acute abdomen</w:t>
            </w:r>
          </w:p>
        </w:tc>
      </w:tr>
    </w:tbl>
    <w:p w:rsidR="003965CE" w:rsidRDefault="003965CE" w:rsidP="003965CE">
      <w:pPr>
        <w:pStyle w:val="Heading1"/>
        <w:bidi w:val="0"/>
        <w:sectPr w:rsidR="003965CE" w:rsidSect="008A5AF8">
          <w:type w:val="continuous"/>
          <w:pgSz w:w="12240" w:h="15840" w:code="1"/>
          <w:pgMar w:top="1440" w:right="1440" w:bottom="1440" w:left="1440" w:header="567" w:footer="567" w:gutter="0"/>
          <w:cols w:space="480"/>
          <w:docGrid w:linePitch="360"/>
        </w:sectPr>
      </w:pPr>
    </w:p>
    <w:p w:rsidR="003965CE" w:rsidRPr="00AC61D0" w:rsidRDefault="003965CE" w:rsidP="003965CE">
      <w:pPr>
        <w:widowControl w:val="0"/>
        <w:bidi w:val="0"/>
        <w:rPr>
          <w:sz w:val="4"/>
          <w:szCs w:val="8"/>
        </w:rPr>
      </w:pPr>
    </w:p>
    <w:p w:rsidR="003965CE" w:rsidRDefault="003965CE" w:rsidP="003965CE">
      <w:pPr>
        <w:rPr>
          <w:rtl/>
        </w:rPr>
      </w:pPr>
    </w:p>
    <w:p w:rsidR="003965CE" w:rsidRDefault="003965CE" w:rsidP="003965CE">
      <w:pPr>
        <w:rPr>
          <w:rtl/>
        </w:rPr>
      </w:pPr>
    </w:p>
    <w:p w:rsidR="003965CE" w:rsidRDefault="003965CE" w:rsidP="003965CE"/>
    <w:p w:rsidR="003A1317" w:rsidRDefault="003A1317">
      <w:bookmarkStart w:id="0" w:name="_GoBack"/>
      <w:bookmarkEnd w:id="0"/>
    </w:p>
    <w:sectPr w:rsidR="003A1317" w:rsidSect="000C30B7">
      <w:type w:val="continuous"/>
      <w:pgSz w:w="12240" w:h="15840" w:code="1"/>
      <w:pgMar w:top="1440" w:right="1440" w:bottom="1440" w:left="1440" w:header="567" w:footer="567" w:gutter="0"/>
      <w:cols w:num="2" w:space="4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B Nazanin+ Regular">
    <w:altName w:val="Courier New"/>
    <w:charset w:val="B2"/>
    <w:family w:val="auto"/>
    <w:pitch w:val="variable"/>
    <w:sig w:usb0="80002003" w:usb1="80002042"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5CE"/>
    <w:rsid w:val="003965CE"/>
    <w:rsid w:val="003A13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E4A4F-292F-4A60-AC50-462C7B9A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5CE"/>
    <w:pPr>
      <w:bidi/>
      <w:spacing w:after="0" w:line="240" w:lineRule="auto"/>
      <w:jc w:val="both"/>
    </w:pPr>
    <w:rPr>
      <w:rFonts w:ascii="Cambria" w:hAnsi="Cambria" w:cs="B Nazanin"/>
      <w:sz w:val="16"/>
      <w:szCs w:val="20"/>
      <w:lang w:bidi="fa-IR"/>
    </w:rPr>
  </w:style>
  <w:style w:type="paragraph" w:styleId="Heading1">
    <w:name w:val="heading 1"/>
    <w:basedOn w:val="Normal"/>
    <w:next w:val="Normal"/>
    <w:link w:val="Heading1Char"/>
    <w:uiPriority w:val="9"/>
    <w:qFormat/>
    <w:rsid w:val="003965CE"/>
    <w:pPr>
      <w:widowControl w:val="0"/>
      <w:outlineLvl w:val="0"/>
    </w:pPr>
    <w:rPr>
      <w:b/>
      <w:bCs/>
      <w:color w:val="16258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5CE"/>
    <w:rPr>
      <w:rFonts w:ascii="Cambria" w:hAnsi="Cambria" w:cs="B Nazanin"/>
      <w:b/>
      <w:bCs/>
      <w:color w:val="16258F"/>
      <w:sz w:val="20"/>
      <w:szCs w:val="20"/>
      <w:lang w:bidi="fa-IR"/>
    </w:rPr>
  </w:style>
  <w:style w:type="table" w:styleId="TableGrid">
    <w:name w:val="Table Grid"/>
    <w:basedOn w:val="TableNormal"/>
    <w:uiPriority w:val="59"/>
    <w:rsid w:val="003965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title"/>
    <w:basedOn w:val="Normal"/>
    <w:uiPriority w:val="1"/>
    <w:qFormat/>
    <w:rsid w:val="003965CE"/>
    <w:pPr>
      <w:widowControl w:val="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2020-03-28T08:19:00Z</dcterms:created>
  <dcterms:modified xsi:type="dcterms:W3CDTF">2020-03-28T08:19:00Z</dcterms:modified>
</cp:coreProperties>
</file>