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Ind w:w="0" w:type="dxa"/>
        <w:tblLook w:val="04A0" w:firstRow="1" w:lastRow="0" w:firstColumn="1" w:lastColumn="0" w:noHBand="0" w:noVBand="1"/>
      </w:tblPr>
      <w:tblGrid>
        <w:gridCol w:w="9016"/>
      </w:tblGrid>
      <w:tr w:rsidR="00DD2E04" w:rsidTr="00D93F48">
        <w:tc>
          <w:tcPr>
            <w:tcW w:w="9016" w:type="dxa"/>
            <w:shd w:val="clear" w:color="auto" w:fill="16258F"/>
          </w:tcPr>
          <w:p w:rsidR="00DD2E04" w:rsidRDefault="00DD2E04" w:rsidP="00D93F48">
            <w:pPr>
              <w:pStyle w:val="NoSpacing"/>
              <w:bidi w:val="0"/>
              <w:jc w:val="center"/>
              <w:rPr>
                <w:rFonts w:eastAsia="Times New Roman" w:cs="B Zar"/>
                <w:b w:val="0"/>
                <w:bCs w:val="0"/>
                <w:sz w:val="28"/>
                <w:szCs w:val="28"/>
              </w:rPr>
            </w:pPr>
            <w:r>
              <w:rPr>
                <w:sz w:val="28"/>
                <w:szCs w:val="36"/>
              </w:rPr>
              <w:t>ORIGINAL ARTICLE</w:t>
            </w:r>
          </w:p>
        </w:tc>
      </w:tr>
    </w:tbl>
    <w:p w:rsidR="00DD2E04" w:rsidRPr="00B94147" w:rsidRDefault="00DD2E04" w:rsidP="00DD2E04">
      <w:pPr>
        <w:widowControl w:val="0"/>
        <w:bidi w:val="0"/>
        <w:rPr>
          <w:rFonts w:eastAsia="Times New Roman" w:cs="B Zar"/>
          <w:b/>
          <w:bCs/>
          <w:sz w:val="24"/>
          <w:szCs w:val="24"/>
        </w:rPr>
      </w:pPr>
    </w:p>
    <w:p w:rsidR="00DD2E04" w:rsidRPr="00AA634D" w:rsidRDefault="00DD2E04" w:rsidP="00DD2E04">
      <w:pPr>
        <w:widowControl w:val="0"/>
        <w:bidi w:val="0"/>
        <w:spacing w:before="240"/>
        <w:rPr>
          <w:rFonts w:ascii="Cambria" w:eastAsia="Times New Roman" w:hAnsi="Cambria" w:cs="B Zar"/>
          <w:b/>
          <w:bCs/>
          <w:sz w:val="28"/>
          <w:szCs w:val="28"/>
        </w:rPr>
      </w:pPr>
      <w:r w:rsidRPr="00AA634D">
        <w:rPr>
          <w:rFonts w:ascii="Cambria" w:eastAsia="Times New Roman" w:hAnsi="Cambria" w:cs="B Zar"/>
          <w:b/>
          <w:bCs/>
          <w:sz w:val="28"/>
          <w:szCs w:val="28"/>
        </w:rPr>
        <w:t xml:space="preserve">Factors Related to Car Accidents in </w:t>
      </w:r>
      <w:proofErr w:type="spellStart"/>
      <w:r w:rsidRPr="00AA634D">
        <w:rPr>
          <w:rFonts w:ascii="Cambria" w:eastAsia="Times New Roman" w:hAnsi="Cambria" w:cs="B Zar"/>
          <w:b/>
          <w:bCs/>
          <w:sz w:val="28"/>
          <w:szCs w:val="28"/>
        </w:rPr>
        <w:t>Maragheh-Hashtrood</w:t>
      </w:r>
      <w:proofErr w:type="spellEnd"/>
      <w:r w:rsidRPr="00AA634D">
        <w:rPr>
          <w:rFonts w:ascii="Cambria" w:eastAsia="Times New Roman" w:hAnsi="Cambria" w:cs="B Zar"/>
          <w:b/>
          <w:bCs/>
          <w:sz w:val="28"/>
          <w:szCs w:val="28"/>
        </w:rPr>
        <w:t xml:space="preserve"> Road; A Cross Sectional Study</w:t>
      </w:r>
    </w:p>
    <w:p w:rsidR="00DD2E04" w:rsidRPr="006B5DC3" w:rsidRDefault="00DD2E04" w:rsidP="00DD2E04">
      <w:pPr>
        <w:bidi w:val="0"/>
        <w:spacing w:line="480" w:lineRule="auto"/>
        <w:jc w:val="both"/>
        <w:rPr>
          <w:rFonts w:ascii="Cambria" w:hAnsi="Cambria" w:cs="B Nazanin"/>
          <w:sz w:val="20"/>
          <w:szCs w:val="20"/>
          <w:vertAlign w:val="superscript"/>
        </w:rPr>
      </w:pPr>
      <w:proofErr w:type="spellStart"/>
      <w:r w:rsidRPr="006B5DC3">
        <w:rPr>
          <w:rFonts w:ascii="Cambria" w:hAnsi="Cambria" w:cs="B Nazanin"/>
          <w:sz w:val="20"/>
          <w:szCs w:val="20"/>
        </w:rPr>
        <w:t>Gholamreza</w:t>
      </w:r>
      <w:proofErr w:type="spellEnd"/>
      <w:r w:rsidRPr="006B5DC3">
        <w:rPr>
          <w:rFonts w:ascii="Cambria" w:hAnsi="Cambria" w:cs="B Nazanin"/>
          <w:sz w:val="20"/>
          <w:szCs w:val="20"/>
        </w:rPr>
        <w:t xml:space="preserve"> Faridaalaee</w:t>
      </w:r>
      <w:r w:rsidRPr="006B5DC3">
        <w:rPr>
          <w:rFonts w:ascii="Cambria" w:hAnsi="Cambria" w:cs="B Nazanin"/>
          <w:sz w:val="20"/>
          <w:szCs w:val="20"/>
          <w:vertAlign w:val="superscript"/>
        </w:rPr>
        <w:t>1</w:t>
      </w:r>
      <w:proofErr w:type="gramStart"/>
      <w:r w:rsidRPr="006B5DC3">
        <w:rPr>
          <w:rFonts w:ascii="Cambria" w:hAnsi="Cambria" w:cs="B Nazanin"/>
          <w:sz w:val="20"/>
          <w:szCs w:val="20"/>
          <w:vertAlign w:val="superscript"/>
        </w:rPr>
        <w:t>,2</w:t>
      </w:r>
      <w:proofErr w:type="gramEnd"/>
      <w:r w:rsidRPr="006B5DC3">
        <w:rPr>
          <w:rFonts w:ascii="Cambria" w:hAnsi="Cambria" w:cs="B Nazanin"/>
          <w:sz w:val="20"/>
          <w:szCs w:val="20"/>
        </w:rPr>
        <w:t>, Arman Latifi</w:t>
      </w:r>
      <w:r w:rsidRPr="006B5DC3">
        <w:rPr>
          <w:rFonts w:ascii="Cambria" w:hAnsi="Cambria" w:cs="B Nazanin"/>
          <w:sz w:val="20"/>
          <w:szCs w:val="20"/>
          <w:vertAlign w:val="superscript"/>
        </w:rPr>
        <w:t>3</w:t>
      </w:r>
      <w:r w:rsidRPr="006B5DC3">
        <w:rPr>
          <w:rFonts w:ascii="Cambria" w:hAnsi="Cambria" w:cs="B Nazanin"/>
          <w:sz w:val="20"/>
          <w:szCs w:val="20"/>
        </w:rPr>
        <w:t>, Reza Peyvandi</w:t>
      </w:r>
      <w:r w:rsidRPr="006B5DC3">
        <w:rPr>
          <w:rFonts w:ascii="Cambria" w:hAnsi="Cambria" w:cs="B Nazanin"/>
          <w:sz w:val="20"/>
          <w:szCs w:val="20"/>
          <w:vertAlign w:val="superscript"/>
        </w:rPr>
        <w:t>4</w:t>
      </w:r>
      <w:r w:rsidRPr="006B5DC3">
        <w:rPr>
          <w:rFonts w:ascii="Cambria" w:hAnsi="Cambria" w:cs="B Nazanin"/>
          <w:sz w:val="20"/>
          <w:szCs w:val="20"/>
        </w:rPr>
        <w:t>,</w:t>
      </w:r>
      <w:r w:rsidRPr="006B5DC3">
        <w:rPr>
          <w:rFonts w:ascii="Cambria" w:hAnsi="Cambria" w:cs="B Nazanin"/>
          <w:sz w:val="20"/>
          <w:szCs w:val="20"/>
          <w:rtl/>
        </w:rPr>
        <w:t xml:space="preserve"> </w:t>
      </w:r>
      <w:r w:rsidRPr="006B5DC3">
        <w:rPr>
          <w:rFonts w:ascii="Cambria" w:hAnsi="Cambria" w:cs="B Nazanin"/>
          <w:sz w:val="20"/>
          <w:szCs w:val="20"/>
        </w:rPr>
        <w:t>Ali Afkari</w:t>
      </w:r>
      <w:r w:rsidRPr="006B5DC3">
        <w:rPr>
          <w:rFonts w:ascii="Cambria" w:hAnsi="Cambria" w:cs="B Nazanin"/>
          <w:sz w:val="20"/>
          <w:szCs w:val="20"/>
          <w:vertAlign w:val="superscript"/>
        </w:rPr>
        <w:t>4</w:t>
      </w:r>
      <w:r w:rsidRPr="006B5DC3">
        <w:rPr>
          <w:rFonts w:ascii="Cambria" w:hAnsi="Cambria" w:cs="B Nazanin"/>
          <w:sz w:val="20"/>
          <w:szCs w:val="20"/>
        </w:rPr>
        <w:t>, Zahra Mohammadi</w:t>
      </w:r>
      <w:r w:rsidRPr="006B5DC3">
        <w:rPr>
          <w:rFonts w:ascii="Cambria" w:hAnsi="Cambria" w:cs="B Nazanin"/>
          <w:sz w:val="20"/>
          <w:szCs w:val="20"/>
          <w:vertAlign w:val="superscript"/>
        </w:rPr>
        <w:t>4</w:t>
      </w:r>
    </w:p>
    <w:p w:rsidR="00DD2E04" w:rsidRPr="00A6688C" w:rsidRDefault="00DD2E04" w:rsidP="00DD2E04">
      <w:pPr>
        <w:pStyle w:val="ListParagraph"/>
        <w:numPr>
          <w:ilvl w:val="0"/>
          <w:numId w:val="2"/>
        </w:numPr>
        <w:bidi w:val="0"/>
        <w:spacing w:line="259" w:lineRule="auto"/>
        <w:ind w:left="567"/>
        <w:rPr>
          <w:rFonts w:ascii="Cambria" w:hAnsi="Cambria" w:cs="B Nazanin"/>
          <w:sz w:val="16"/>
          <w:szCs w:val="16"/>
        </w:rPr>
      </w:pPr>
      <w:r w:rsidRPr="00A6688C">
        <w:rPr>
          <w:rFonts w:ascii="Cambria" w:hAnsi="Cambria" w:cs="B Nazanin"/>
          <w:sz w:val="16"/>
          <w:szCs w:val="16"/>
        </w:rPr>
        <w:t xml:space="preserve">Department of Emergency Medicine, </w:t>
      </w:r>
      <w:proofErr w:type="spellStart"/>
      <w:r w:rsidRPr="00A6688C">
        <w:rPr>
          <w:rFonts w:ascii="Cambria" w:hAnsi="Cambria" w:cs="B Nazanin"/>
          <w:sz w:val="16"/>
          <w:szCs w:val="16"/>
        </w:rPr>
        <w:t>Maragheh</w:t>
      </w:r>
      <w:proofErr w:type="spellEnd"/>
      <w:r w:rsidRPr="00A6688C">
        <w:rPr>
          <w:rFonts w:ascii="Cambria" w:hAnsi="Cambria" w:cs="B Nazanin"/>
          <w:sz w:val="16"/>
          <w:szCs w:val="16"/>
        </w:rPr>
        <w:t xml:space="preserve"> University of Medical Sciences, </w:t>
      </w:r>
      <w:proofErr w:type="spellStart"/>
      <w:r w:rsidRPr="00A6688C">
        <w:rPr>
          <w:rFonts w:ascii="Cambria" w:hAnsi="Cambria" w:cs="B Nazanin"/>
          <w:sz w:val="16"/>
          <w:szCs w:val="16"/>
        </w:rPr>
        <w:t>Maragheh</w:t>
      </w:r>
      <w:proofErr w:type="spellEnd"/>
      <w:r w:rsidRPr="00A6688C">
        <w:rPr>
          <w:rFonts w:ascii="Cambria" w:hAnsi="Cambria" w:cs="B Nazanin"/>
          <w:sz w:val="16"/>
          <w:szCs w:val="16"/>
        </w:rPr>
        <w:t>, Iran</w:t>
      </w:r>
      <w:r w:rsidRPr="00A6688C">
        <w:rPr>
          <w:rFonts w:ascii="Cambria" w:hAnsi="Cambria" w:cs="B Nazanin"/>
          <w:sz w:val="16"/>
          <w:szCs w:val="16"/>
          <w:rtl/>
        </w:rPr>
        <w:t>.</w:t>
      </w:r>
    </w:p>
    <w:p w:rsidR="00DD2E04" w:rsidRPr="00A6688C" w:rsidRDefault="00DD2E04" w:rsidP="00DD2E04">
      <w:pPr>
        <w:pStyle w:val="ListParagraph"/>
        <w:numPr>
          <w:ilvl w:val="0"/>
          <w:numId w:val="2"/>
        </w:numPr>
        <w:bidi w:val="0"/>
        <w:spacing w:line="259" w:lineRule="auto"/>
        <w:ind w:left="567"/>
        <w:rPr>
          <w:rFonts w:ascii="Cambria" w:hAnsi="Cambria" w:cs="B Nazanin"/>
          <w:sz w:val="16"/>
          <w:szCs w:val="16"/>
        </w:rPr>
      </w:pPr>
      <w:r w:rsidRPr="00A6688C">
        <w:rPr>
          <w:rFonts w:ascii="Cambria" w:hAnsi="Cambria" w:cs="B Nazanin"/>
          <w:sz w:val="16"/>
          <w:szCs w:val="16"/>
        </w:rPr>
        <w:t>Department of Emergency Medicine, Tabriz University of Medical Sciences, Tabriz, Iran</w:t>
      </w:r>
    </w:p>
    <w:p w:rsidR="00DD2E04" w:rsidRPr="00544923" w:rsidRDefault="00DD2E04" w:rsidP="00DD2E04">
      <w:pPr>
        <w:pStyle w:val="ListParagraph"/>
        <w:widowControl w:val="0"/>
        <w:numPr>
          <w:ilvl w:val="0"/>
          <w:numId w:val="2"/>
        </w:numPr>
        <w:bidi w:val="0"/>
        <w:spacing w:line="259" w:lineRule="auto"/>
        <w:ind w:left="567" w:hanging="357"/>
        <w:jc w:val="both"/>
        <w:rPr>
          <w:rFonts w:ascii="Cambria" w:hAnsi="Cambria" w:cs="B Nazanin"/>
          <w:sz w:val="16"/>
          <w:szCs w:val="16"/>
        </w:rPr>
      </w:pPr>
      <w:r w:rsidRPr="00544923">
        <w:rPr>
          <w:rFonts w:ascii="Cambria" w:hAnsi="Cambria" w:cs="B Nazanin"/>
          <w:sz w:val="16"/>
          <w:szCs w:val="16"/>
        </w:rPr>
        <w:t xml:space="preserve">Health </w:t>
      </w:r>
      <w:proofErr w:type="spellStart"/>
      <w:r w:rsidRPr="00544923">
        <w:rPr>
          <w:rFonts w:ascii="Cambria" w:hAnsi="Cambria" w:cs="B Nazanin"/>
          <w:sz w:val="16"/>
          <w:szCs w:val="16"/>
        </w:rPr>
        <w:t>Departmen</w:t>
      </w:r>
      <w:proofErr w:type="spellEnd"/>
      <w:r w:rsidRPr="00544923">
        <w:rPr>
          <w:rFonts w:ascii="Cambria" w:hAnsi="Cambria" w:cs="B Nazanin"/>
          <w:sz w:val="16"/>
          <w:szCs w:val="16"/>
        </w:rPr>
        <w:t xml:space="preserve">, </w:t>
      </w:r>
      <w:proofErr w:type="spellStart"/>
      <w:r w:rsidRPr="00544923">
        <w:rPr>
          <w:rFonts w:ascii="Cambria" w:hAnsi="Cambria" w:cs="B Nazanin"/>
          <w:sz w:val="16"/>
          <w:szCs w:val="16"/>
        </w:rPr>
        <w:t>Maragheh</w:t>
      </w:r>
      <w:proofErr w:type="spellEnd"/>
      <w:r w:rsidRPr="00544923">
        <w:rPr>
          <w:rFonts w:ascii="Cambria" w:hAnsi="Cambria" w:cs="B Nazanin"/>
          <w:sz w:val="16"/>
          <w:szCs w:val="16"/>
        </w:rPr>
        <w:t xml:space="preserve"> University of Medical Sciences, </w:t>
      </w:r>
      <w:proofErr w:type="spellStart"/>
      <w:r w:rsidRPr="00544923">
        <w:rPr>
          <w:rFonts w:ascii="Cambria" w:hAnsi="Cambria" w:cs="B Nazanin"/>
          <w:sz w:val="16"/>
          <w:szCs w:val="16"/>
        </w:rPr>
        <w:t>Maragheh</w:t>
      </w:r>
      <w:proofErr w:type="spellEnd"/>
      <w:r w:rsidRPr="00544923">
        <w:rPr>
          <w:rFonts w:ascii="Cambria" w:hAnsi="Cambria" w:cs="B Nazanin"/>
          <w:sz w:val="16"/>
          <w:szCs w:val="16"/>
        </w:rPr>
        <w:t>, Iran</w:t>
      </w:r>
    </w:p>
    <w:p w:rsidR="00DD2E04" w:rsidRPr="00544923" w:rsidRDefault="00DD2E04" w:rsidP="00DD2E04">
      <w:pPr>
        <w:pStyle w:val="ListParagraph"/>
        <w:widowControl w:val="0"/>
        <w:numPr>
          <w:ilvl w:val="0"/>
          <w:numId w:val="2"/>
        </w:numPr>
        <w:bidi w:val="0"/>
        <w:spacing w:line="259" w:lineRule="auto"/>
        <w:ind w:left="567" w:hanging="357"/>
        <w:jc w:val="both"/>
        <w:rPr>
          <w:rFonts w:ascii="Cambria" w:hAnsi="Cambria" w:cs="B Nazanin"/>
          <w:sz w:val="16"/>
          <w:szCs w:val="16"/>
        </w:rPr>
      </w:pPr>
      <w:r w:rsidRPr="00544923">
        <w:rPr>
          <w:rFonts w:ascii="Cambria" w:hAnsi="Cambria" w:cs="B Nazanin"/>
          <w:sz w:val="16"/>
          <w:szCs w:val="16"/>
        </w:rPr>
        <w:t xml:space="preserve">Student research committee, </w:t>
      </w:r>
      <w:proofErr w:type="spellStart"/>
      <w:r w:rsidRPr="00544923">
        <w:rPr>
          <w:rFonts w:ascii="Cambria" w:hAnsi="Cambria" w:cs="B Nazanin"/>
          <w:sz w:val="16"/>
          <w:szCs w:val="16"/>
        </w:rPr>
        <w:t>Maragheh</w:t>
      </w:r>
      <w:proofErr w:type="spellEnd"/>
      <w:r w:rsidRPr="00544923">
        <w:rPr>
          <w:rFonts w:ascii="Cambria" w:hAnsi="Cambria" w:cs="B Nazanin"/>
          <w:sz w:val="16"/>
          <w:szCs w:val="16"/>
        </w:rPr>
        <w:t xml:space="preserve"> University of Medical Sciences, </w:t>
      </w:r>
      <w:proofErr w:type="spellStart"/>
      <w:r w:rsidRPr="00544923">
        <w:rPr>
          <w:rFonts w:ascii="Cambria" w:hAnsi="Cambria" w:cs="B Nazanin"/>
          <w:sz w:val="16"/>
          <w:szCs w:val="16"/>
        </w:rPr>
        <w:t>Maragheh</w:t>
      </w:r>
      <w:proofErr w:type="spellEnd"/>
      <w:r w:rsidRPr="00544923">
        <w:rPr>
          <w:rFonts w:ascii="Cambria" w:hAnsi="Cambria" w:cs="B Nazanin"/>
          <w:sz w:val="16"/>
          <w:szCs w:val="16"/>
        </w:rPr>
        <w:t>, Iran.</w:t>
      </w:r>
    </w:p>
    <w:p w:rsidR="00DD2E04" w:rsidRPr="00275B4B" w:rsidRDefault="00DD2E04" w:rsidP="00DD2E04">
      <w:pPr>
        <w:widowControl w:val="0"/>
        <w:bidi w:val="0"/>
        <w:rPr>
          <w:rFonts w:eastAsia="Times New Roman" w:cs="B Zar"/>
          <w:szCs w:val="16"/>
        </w:rPr>
      </w:pPr>
    </w:p>
    <w:p w:rsidR="00DD2E04" w:rsidRPr="00F241C1" w:rsidRDefault="00DD2E04" w:rsidP="00DD2E04">
      <w:pPr>
        <w:widowControl w:val="0"/>
        <w:ind w:left="720" w:hanging="720"/>
        <w:jc w:val="right"/>
        <w:rPr>
          <w:rFonts w:ascii="Cambria" w:eastAsia="Times New Roman" w:hAnsi="Cambria" w:cs="B Zar"/>
          <w:b/>
          <w:bCs/>
          <w:sz w:val="16"/>
          <w:szCs w:val="16"/>
        </w:rPr>
      </w:pPr>
      <w:r w:rsidRPr="00AA634D">
        <w:rPr>
          <w:rFonts w:ascii="Cambria" w:eastAsia="Times New Roman" w:hAnsi="Cambria" w:cs="B Zar"/>
          <w:b/>
          <w:bCs/>
          <w:sz w:val="16"/>
          <w:szCs w:val="16"/>
        </w:rPr>
        <w:t>*Corresponding author:</w:t>
      </w:r>
      <w:r w:rsidRPr="00AA634D">
        <w:rPr>
          <w:rFonts w:ascii="Cambria" w:eastAsia="Times New Roman" w:hAnsi="Cambria" w:cs="B Zar"/>
          <w:sz w:val="16"/>
          <w:szCs w:val="16"/>
        </w:rPr>
        <w:t xml:space="preserve"> Reza </w:t>
      </w:r>
      <w:proofErr w:type="spellStart"/>
      <w:r w:rsidRPr="00AA634D">
        <w:rPr>
          <w:rFonts w:ascii="Cambria" w:eastAsia="Times New Roman" w:hAnsi="Cambria" w:cs="B Zar"/>
          <w:sz w:val="16"/>
          <w:szCs w:val="16"/>
        </w:rPr>
        <w:t>Peyvandi</w:t>
      </w:r>
      <w:proofErr w:type="spellEnd"/>
      <w:r w:rsidRPr="00AA634D">
        <w:rPr>
          <w:rFonts w:ascii="Cambria" w:eastAsia="Times New Roman" w:hAnsi="Cambria" w:cs="B Zar"/>
          <w:sz w:val="16"/>
          <w:szCs w:val="16"/>
        </w:rPr>
        <w:t xml:space="preserve">; </w:t>
      </w:r>
      <w:proofErr w:type="spellStart"/>
      <w:r w:rsidRPr="00AA634D">
        <w:rPr>
          <w:rFonts w:ascii="Cambria" w:eastAsia="Times New Roman" w:hAnsi="Cambria" w:cs="B Zar"/>
          <w:sz w:val="16"/>
          <w:szCs w:val="16"/>
        </w:rPr>
        <w:t>Maragheh</w:t>
      </w:r>
      <w:proofErr w:type="spellEnd"/>
      <w:r w:rsidRPr="00AA634D">
        <w:rPr>
          <w:rFonts w:ascii="Cambria" w:eastAsia="Times New Roman" w:hAnsi="Cambria" w:cs="B Zar"/>
          <w:sz w:val="16"/>
          <w:szCs w:val="16"/>
        </w:rPr>
        <w:t xml:space="preserve"> University of Medical Sciences, </w:t>
      </w:r>
      <w:proofErr w:type="spellStart"/>
      <w:r w:rsidRPr="00AA634D">
        <w:rPr>
          <w:rFonts w:ascii="Cambria" w:eastAsia="Times New Roman" w:hAnsi="Cambria" w:cs="B Zar"/>
          <w:sz w:val="16"/>
          <w:szCs w:val="16"/>
        </w:rPr>
        <w:t>Maragheh</w:t>
      </w:r>
      <w:proofErr w:type="spellEnd"/>
      <w:r w:rsidRPr="00AA634D">
        <w:rPr>
          <w:rFonts w:ascii="Cambria" w:eastAsia="Times New Roman" w:hAnsi="Cambria" w:cs="B Zar"/>
          <w:sz w:val="16"/>
          <w:szCs w:val="16"/>
        </w:rPr>
        <w:t>, Iran.</w:t>
      </w:r>
      <w:r w:rsidRPr="00AA634D">
        <w:rPr>
          <w:rFonts w:ascii="Cambria" w:hAnsi="Cambria"/>
          <w:sz w:val="16"/>
          <w:szCs w:val="16"/>
        </w:rPr>
        <w:t xml:space="preserve"> </w:t>
      </w:r>
      <w:r w:rsidRPr="00F241C1">
        <w:rPr>
          <w:rFonts w:ascii="Cambria" w:eastAsia="Times New Roman" w:hAnsi="Cambria" w:cs="B Zar"/>
          <w:b/>
          <w:bCs/>
          <w:color w:val="000000" w:themeColor="text1"/>
          <w:sz w:val="16"/>
          <w:szCs w:val="16"/>
        </w:rPr>
        <w:t xml:space="preserve">Tel: </w:t>
      </w:r>
      <w:r w:rsidRPr="00F241C1">
        <w:rPr>
          <w:rFonts w:ascii="Cambria" w:eastAsia="Times New Roman" w:hAnsi="Cambria" w:cs="B Zar"/>
          <w:color w:val="000000" w:themeColor="text1"/>
          <w:sz w:val="16"/>
          <w:szCs w:val="16"/>
        </w:rPr>
        <w:t>09149109599</w:t>
      </w:r>
      <w:r>
        <w:rPr>
          <w:rFonts w:ascii="Cambria" w:eastAsia="Times New Roman" w:hAnsi="Cambria" w:cs="B Zar"/>
          <w:color w:val="000000" w:themeColor="text1"/>
          <w:sz w:val="16"/>
          <w:szCs w:val="16"/>
        </w:rPr>
        <w:t xml:space="preserve">, </w:t>
      </w:r>
      <w:r>
        <w:rPr>
          <w:rFonts w:ascii="Cambria" w:eastAsia="Times New Roman" w:hAnsi="Cambria" w:cs="B Zar"/>
          <w:b/>
          <w:bCs/>
          <w:sz w:val="16"/>
          <w:szCs w:val="16"/>
        </w:rPr>
        <w:t>Email:</w:t>
      </w:r>
      <w:r>
        <w:rPr>
          <w:rFonts w:ascii="Cambria" w:eastAsia="Times New Roman" w:hAnsi="Cambria" w:cs="B Zar" w:hint="cs"/>
          <w:b/>
          <w:bCs/>
          <w:sz w:val="16"/>
          <w:szCs w:val="16"/>
          <w:rtl/>
        </w:rPr>
        <w:t xml:space="preserve"> </w:t>
      </w:r>
      <w:hyperlink r:id="rId5" w:history="1">
        <w:r w:rsidRPr="00F241C1">
          <w:rPr>
            <w:rStyle w:val="Hyperlink"/>
            <w:rFonts w:ascii="Cambria" w:eastAsia="Times New Roman" w:hAnsi="Cambria" w:cs="B Zar"/>
            <w:color w:val="000000" w:themeColor="text1"/>
            <w:sz w:val="16"/>
            <w:szCs w:val="16"/>
          </w:rPr>
          <w:t>rezapeyvandi1375@yahoo.com</w:t>
        </w:r>
      </w:hyperlink>
    </w:p>
    <w:tbl>
      <w:tblPr>
        <w:tblStyle w:val="TableGrid"/>
        <w:tblW w:w="946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152"/>
        <w:gridCol w:w="8204"/>
      </w:tblGrid>
      <w:tr w:rsidR="00DD2E04" w:rsidRPr="00675BD0" w:rsidTr="00D93F48">
        <w:trPr>
          <w:gridBefore w:val="1"/>
          <w:wBefore w:w="108" w:type="dxa"/>
        </w:trPr>
        <w:tc>
          <w:tcPr>
            <w:tcW w:w="1152" w:type="dxa"/>
            <w:shd w:val="clear" w:color="auto" w:fill="16258F"/>
          </w:tcPr>
          <w:p w:rsidR="00DD2E04" w:rsidRPr="00675BD0" w:rsidRDefault="00DD2E04" w:rsidP="00D93F48">
            <w:pPr>
              <w:pStyle w:val="NoSpacing"/>
              <w:bidi w:val="0"/>
              <w:jc w:val="left"/>
              <w:rPr>
                <w:rFonts w:eastAsia="Times New Roman" w:cs="B Zar"/>
                <w:b w:val="0"/>
                <w:bCs w:val="0"/>
                <w:sz w:val="23"/>
                <w:szCs w:val="23"/>
              </w:rPr>
            </w:pPr>
            <w:r w:rsidRPr="00675BD0">
              <w:rPr>
                <w:sz w:val="23"/>
                <w:szCs w:val="23"/>
              </w:rPr>
              <w:t>Abstract</w:t>
            </w:r>
          </w:p>
        </w:tc>
        <w:tc>
          <w:tcPr>
            <w:tcW w:w="8204" w:type="dxa"/>
          </w:tcPr>
          <w:p w:rsidR="00DD2E04" w:rsidRPr="00675BD0" w:rsidRDefault="00DD2E04" w:rsidP="00D93F48">
            <w:pPr>
              <w:widowControl w:val="0"/>
              <w:bidi w:val="0"/>
              <w:rPr>
                <w:rFonts w:eastAsia="Times New Roman" w:cs="B Zar"/>
                <w:b/>
                <w:bCs/>
                <w:sz w:val="23"/>
                <w:szCs w:val="23"/>
              </w:rPr>
            </w:pPr>
          </w:p>
        </w:tc>
      </w:tr>
      <w:tr w:rsidR="00DD2E04" w:rsidRPr="00675BD0" w:rsidTr="00D93F48">
        <w:trPr>
          <w:trHeight w:val="3106"/>
        </w:trPr>
        <w:tc>
          <w:tcPr>
            <w:tcW w:w="9464" w:type="dxa"/>
            <w:gridSpan w:val="3"/>
            <w:tcBorders>
              <w:bottom w:val="single" w:sz="4" w:space="0" w:color="auto"/>
            </w:tcBorders>
          </w:tcPr>
          <w:p w:rsidR="00DD2E04" w:rsidRPr="00F241C1" w:rsidRDefault="00DD2E04" w:rsidP="00D93F48">
            <w:pPr>
              <w:bidi w:val="0"/>
              <w:jc w:val="both"/>
              <w:rPr>
                <w:rFonts w:ascii="Cambria" w:hAnsi="Cambria" w:cs="B Nazanin"/>
              </w:rPr>
            </w:pPr>
            <w:r w:rsidRPr="00F241C1">
              <w:rPr>
                <w:rFonts w:ascii="Cambria" w:hAnsi="Cambria" w:cs="B Nazanin"/>
                <w:b/>
                <w:bCs/>
              </w:rPr>
              <w:t xml:space="preserve">Introduction: </w:t>
            </w:r>
            <w:r w:rsidRPr="00F241C1">
              <w:rPr>
                <w:rFonts w:ascii="Cambria" w:hAnsi="Cambria" w:cs="B Nazanin"/>
              </w:rPr>
              <w:t xml:space="preserve">Trauma related to car accidents are among the most common type of trauma. The purpose of this study was to investigate the two-year road accidents of </w:t>
            </w:r>
            <w:proofErr w:type="spellStart"/>
            <w:r w:rsidRPr="00F241C1">
              <w:rPr>
                <w:rFonts w:ascii="Cambria" w:hAnsi="Cambria" w:cs="B Nazanin"/>
              </w:rPr>
              <w:t>Maragheh-Hashtroud</w:t>
            </w:r>
            <w:proofErr w:type="spellEnd"/>
            <w:r w:rsidRPr="00F241C1">
              <w:rPr>
                <w:rFonts w:ascii="Cambria" w:hAnsi="Cambria" w:cs="B Nazanin"/>
              </w:rPr>
              <w:t xml:space="preserve"> in terms of causes and factors lead to accidents</w:t>
            </w:r>
            <w:r w:rsidRPr="00F241C1">
              <w:rPr>
                <w:rFonts w:ascii="Cambria" w:hAnsi="Cambria" w:cs="B Nazanin"/>
                <w:b/>
                <w:bCs/>
              </w:rPr>
              <w:t xml:space="preserve">. Method: </w:t>
            </w:r>
            <w:r w:rsidRPr="00F241C1">
              <w:rPr>
                <w:rFonts w:ascii="Cambria" w:hAnsi="Cambria" w:cs="B Nazanin"/>
              </w:rPr>
              <w:t xml:space="preserve">This is a retrospective descriptive study. Sample size includes all patients with traffic accident in 2017 and 2018 consecutive years hospitalized in </w:t>
            </w:r>
            <w:proofErr w:type="spellStart"/>
            <w:r w:rsidRPr="00F241C1">
              <w:rPr>
                <w:rFonts w:ascii="Cambria" w:hAnsi="Cambria" w:cs="B Nazanin"/>
              </w:rPr>
              <w:t>Amiralmomenin</w:t>
            </w:r>
            <w:proofErr w:type="spellEnd"/>
            <w:r w:rsidRPr="00F241C1">
              <w:rPr>
                <w:rFonts w:ascii="Cambria" w:hAnsi="Cambria" w:cs="B Nazanin"/>
              </w:rPr>
              <w:t xml:space="preserve"> Hospital of </w:t>
            </w:r>
            <w:proofErr w:type="spellStart"/>
            <w:r w:rsidRPr="00F241C1">
              <w:rPr>
                <w:rFonts w:ascii="Cambria" w:hAnsi="Cambria" w:cs="B Nazanin"/>
              </w:rPr>
              <w:t>Maragheh</w:t>
            </w:r>
            <w:proofErr w:type="spellEnd"/>
            <w:r w:rsidRPr="00F241C1">
              <w:rPr>
                <w:rFonts w:ascii="Cambria" w:hAnsi="Cambria" w:cs="B Nazanin"/>
              </w:rPr>
              <w:t>, Iran. Convenient Sampling was done. Data were analyzed using SPSS version 19. R</w:t>
            </w:r>
            <w:r w:rsidRPr="00F241C1">
              <w:rPr>
                <w:rFonts w:ascii="Cambria" w:hAnsi="Cambria" w:cs="B Nazanin"/>
                <w:b/>
                <w:bCs/>
              </w:rPr>
              <w:t>esult:</w:t>
            </w:r>
            <w:r w:rsidRPr="00F241C1">
              <w:rPr>
                <w:rFonts w:ascii="Cambria" w:hAnsi="Cambria" w:cs="B Nazanin"/>
              </w:rPr>
              <w:t xml:space="preserve"> 150 injured cases were investigated. Accidents occur more often in young people and men. Failure to pay attention to traffic rules and attention and concentration disorder is the most important cause of accidents</w:t>
            </w:r>
            <w:r w:rsidRPr="00F241C1">
              <w:rPr>
                <w:rFonts w:ascii="Cambria" w:hAnsi="Cambria" w:cs="B Nazanin"/>
                <w:rtl/>
              </w:rPr>
              <w:t>.</w:t>
            </w:r>
            <w:r w:rsidRPr="00F241C1">
              <w:rPr>
                <w:rFonts w:ascii="Cambria" w:hAnsi="Cambria" w:cs="B Nazanin"/>
              </w:rPr>
              <w:t xml:space="preserve"> </w:t>
            </w:r>
            <w:r w:rsidRPr="00F241C1">
              <w:rPr>
                <w:rFonts w:ascii="Cambria" w:hAnsi="Cambria" w:cs="B Nazanin"/>
                <w:b/>
                <w:bCs/>
              </w:rPr>
              <w:t>Conclusion:</w:t>
            </w:r>
            <w:r w:rsidRPr="00F241C1">
              <w:rPr>
                <w:rFonts w:ascii="Cambria" w:hAnsi="Cambria" w:cs="B Nazanin"/>
              </w:rPr>
              <w:t xml:space="preserve"> The human factor is the most important cause of traffic accidents, which occurs mostly due to non-observance of traffic rules and drowsiness.</w:t>
            </w:r>
          </w:p>
          <w:p w:rsidR="00DD2E04" w:rsidRPr="00F241C1" w:rsidRDefault="00DD2E04" w:rsidP="00D93F48">
            <w:pPr>
              <w:bidi w:val="0"/>
              <w:jc w:val="both"/>
              <w:rPr>
                <w:rFonts w:ascii="Cambria" w:eastAsia="Times New Roman" w:hAnsi="Cambria" w:cs="B Zar"/>
                <w:b/>
                <w:bCs/>
                <w:spacing w:val="-14"/>
              </w:rPr>
            </w:pPr>
            <w:r w:rsidRPr="00F241C1">
              <w:rPr>
                <w:rFonts w:ascii="Cambria" w:eastAsia="Times New Roman" w:hAnsi="Cambria" w:cs="B Zar"/>
                <w:b/>
                <w:bCs/>
                <w:spacing w:val="-14"/>
              </w:rPr>
              <w:t xml:space="preserve">Key words: </w:t>
            </w:r>
            <w:r w:rsidRPr="00F241C1">
              <w:rPr>
                <w:rFonts w:ascii="Cambria" w:hAnsi="Cambria" w:cs="B Nazanin"/>
              </w:rPr>
              <w:t>trauma, accident, traffic accident, motor vehicle</w:t>
            </w:r>
          </w:p>
        </w:tc>
      </w:tr>
    </w:tbl>
    <w:p w:rsidR="00BC5BF4" w:rsidRPr="00DD2E04" w:rsidRDefault="00BC5BF4" w:rsidP="00DD2E04">
      <w:bookmarkStart w:id="0" w:name="_GoBack"/>
      <w:bookmarkEnd w:id="0"/>
    </w:p>
    <w:sectPr w:rsidR="00BC5BF4" w:rsidRPr="00DD2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E0674"/>
    <w:multiLevelType w:val="hybridMultilevel"/>
    <w:tmpl w:val="EFD0A89A"/>
    <w:lvl w:ilvl="0" w:tplc="5346078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04"/>
    <w:rsid w:val="00BC5BF4"/>
    <w:rsid w:val="00DD2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69C9-9501-49F8-9560-8D5A15BC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04"/>
    <w:pPr>
      <w:bidi/>
      <w:spacing w:line="25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E04"/>
    <w:rPr>
      <w:color w:val="0563C1" w:themeColor="hyperlink"/>
      <w:u w:val="single"/>
    </w:rPr>
  </w:style>
  <w:style w:type="paragraph" w:styleId="NoSpacing">
    <w:name w:val="No Spacing"/>
    <w:aliases w:val="title"/>
    <w:basedOn w:val="Normal"/>
    <w:uiPriority w:val="1"/>
    <w:qFormat/>
    <w:rsid w:val="00DD2E04"/>
    <w:pPr>
      <w:widowControl w:val="0"/>
      <w:spacing w:after="0" w:line="240" w:lineRule="auto"/>
      <w:jc w:val="both"/>
    </w:pPr>
    <w:rPr>
      <w:rFonts w:ascii="Cambria" w:hAnsi="Cambria" w:cs="B Nazanin"/>
      <w:b/>
      <w:bCs/>
      <w:sz w:val="16"/>
      <w:szCs w:val="20"/>
    </w:rPr>
  </w:style>
  <w:style w:type="paragraph" w:styleId="ListParagraph">
    <w:name w:val="List Paragraph"/>
    <w:basedOn w:val="Normal"/>
    <w:uiPriority w:val="34"/>
    <w:qFormat/>
    <w:rsid w:val="00DD2E04"/>
    <w:pPr>
      <w:ind w:left="720"/>
      <w:contextualSpacing/>
    </w:pPr>
  </w:style>
  <w:style w:type="table" w:styleId="TableGrid">
    <w:name w:val="Table Grid"/>
    <w:basedOn w:val="TableNormal"/>
    <w:uiPriority w:val="59"/>
    <w:rsid w:val="00DD2E04"/>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zapeyvandi137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2020-04-13T19:22:00Z</dcterms:created>
  <dcterms:modified xsi:type="dcterms:W3CDTF">2020-04-13T19:23:00Z</dcterms:modified>
</cp:coreProperties>
</file>