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8676"/>
        <w:gridCol w:w="350"/>
      </w:tblGrid>
      <w:tr w:rsidR="00E11292" w:rsidRPr="00374DEB" w:rsidTr="007013A5">
        <w:tc>
          <w:tcPr>
            <w:tcW w:w="3227" w:type="dxa"/>
            <w:tcBorders>
              <w:top w:val="nil"/>
              <w:left w:val="nil"/>
              <w:bottom w:val="single" w:sz="4" w:space="0" w:color="auto"/>
              <w:right w:val="nil"/>
            </w:tcBorders>
          </w:tcPr>
          <w:p w:rsidR="00E11292" w:rsidRPr="00374DEB" w:rsidRDefault="00583DDB" w:rsidP="00F71E0C">
            <w:pPr>
              <w:jc w:val="both"/>
              <w:rPr>
                <w:rFonts w:ascii="Book Antiqua" w:eastAsia="Times New Roman" w:hAnsi="Book Antiqua" w:cs="Times New Roman"/>
                <w:b/>
                <w:bCs/>
                <w:sz w:val="20"/>
                <w:szCs w:val="20"/>
              </w:rPr>
            </w:pPr>
            <w:r>
              <w:rPr>
                <w:noProof/>
              </w:rPr>
              <w:drawing>
                <wp:inline distT="0" distB="0" distL="0" distR="0" wp14:anchorId="1F3B017F" wp14:editId="35B5158B">
                  <wp:extent cx="53721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85" t="27011" r="37957" b="52497"/>
                          <a:stretch/>
                        </pic:blipFill>
                        <pic:spPr bwMode="auto">
                          <a:xfrm>
                            <a:off x="0" y="0"/>
                            <a:ext cx="5435445" cy="1011918"/>
                          </a:xfrm>
                          <a:prstGeom prst="rect">
                            <a:avLst/>
                          </a:prstGeom>
                          <a:ln>
                            <a:noFill/>
                          </a:ln>
                          <a:extLst>
                            <a:ext uri="{53640926-AAD7-44D8-BBD7-CCE9431645EC}">
                              <a14:shadowObscured xmlns:a14="http://schemas.microsoft.com/office/drawing/2010/main"/>
                            </a:ext>
                          </a:extLst>
                        </pic:spPr>
                      </pic:pic>
                    </a:graphicData>
                  </a:graphic>
                </wp:inline>
              </w:drawing>
            </w:r>
          </w:p>
        </w:tc>
        <w:tc>
          <w:tcPr>
            <w:tcW w:w="6015" w:type="dxa"/>
            <w:tcBorders>
              <w:top w:val="nil"/>
              <w:left w:val="nil"/>
              <w:bottom w:val="single" w:sz="4" w:space="0" w:color="auto"/>
              <w:right w:val="nil"/>
            </w:tcBorders>
          </w:tcPr>
          <w:p w:rsidR="00E11292" w:rsidRPr="00374DEB" w:rsidRDefault="00E11292" w:rsidP="00F71E0C">
            <w:pPr>
              <w:jc w:val="both"/>
              <w:rPr>
                <w:rFonts w:ascii="Book Antiqua" w:eastAsia="Times New Roman" w:hAnsi="Book Antiqua" w:cs="Times New Roman"/>
                <w:b/>
                <w:bCs/>
                <w:sz w:val="20"/>
                <w:szCs w:val="20"/>
              </w:rPr>
            </w:pPr>
          </w:p>
        </w:tc>
      </w:tr>
    </w:tbl>
    <w:p w:rsidR="007013A5" w:rsidRPr="00374DEB" w:rsidRDefault="007013A5" w:rsidP="00F71E0C">
      <w:pPr>
        <w:spacing w:after="0" w:line="240" w:lineRule="auto"/>
        <w:jc w:val="both"/>
        <w:rPr>
          <w:rFonts w:ascii="Book Antiqua" w:eastAsia="Times New Roman" w:hAnsi="Book Antiqua" w:cstheme="majorBidi"/>
          <w:sz w:val="24"/>
          <w:szCs w:val="24"/>
        </w:rPr>
      </w:pPr>
    </w:p>
    <w:p w:rsidR="00417F68" w:rsidRPr="00417F68" w:rsidRDefault="00417F68" w:rsidP="00F71E0C">
      <w:pPr>
        <w:spacing w:after="0" w:line="240" w:lineRule="auto"/>
        <w:jc w:val="both"/>
        <w:rPr>
          <w:rFonts w:ascii="Book Antiqua" w:eastAsia="Times New Roman" w:hAnsi="Book Antiqua" w:cstheme="majorBidi"/>
          <w:b/>
          <w:bCs/>
          <w:sz w:val="34"/>
          <w:szCs w:val="34"/>
        </w:rPr>
      </w:pPr>
      <w:r w:rsidRPr="00417F68">
        <w:rPr>
          <w:rFonts w:ascii="Book Antiqua" w:eastAsia="Times New Roman" w:hAnsi="Book Antiqua" w:cstheme="majorBidi"/>
          <w:b/>
          <w:bCs/>
          <w:sz w:val="34"/>
          <w:szCs w:val="34"/>
        </w:rPr>
        <w:t>Cover letter</w:t>
      </w:r>
    </w:p>
    <w:p w:rsidR="00417F68" w:rsidRDefault="00417F68" w:rsidP="00F71E0C">
      <w:pPr>
        <w:spacing w:after="0" w:line="240" w:lineRule="auto"/>
        <w:jc w:val="both"/>
        <w:rPr>
          <w:rFonts w:ascii="Book Antiqua" w:eastAsia="Times New Roman" w:hAnsi="Book Antiqua" w:cstheme="majorBidi"/>
          <w:sz w:val="24"/>
          <w:szCs w:val="24"/>
        </w:rPr>
      </w:pPr>
    </w:p>
    <w:p w:rsidR="007E0955" w:rsidRPr="00374DEB" w:rsidRDefault="007E59D0" w:rsidP="00F71E0C">
      <w:pPr>
        <w:spacing w:after="0" w:line="240" w:lineRule="auto"/>
        <w:jc w:val="both"/>
        <w:rPr>
          <w:rFonts w:ascii="Book Antiqua" w:eastAsia="Times New Roman" w:hAnsi="Book Antiqua" w:cstheme="majorBidi"/>
          <w:sz w:val="24"/>
          <w:szCs w:val="24"/>
        </w:rPr>
      </w:pPr>
      <w:r>
        <w:rPr>
          <w:rFonts w:ascii="Book Antiqua" w:eastAsia="Times New Roman" w:hAnsi="Book Antiqua" w:cstheme="majorBidi"/>
          <w:sz w:val="24"/>
          <w:szCs w:val="24"/>
        </w:rPr>
        <w:t>Dear P</w:t>
      </w:r>
      <w:r w:rsidR="007E0955" w:rsidRPr="00374DEB">
        <w:rPr>
          <w:rFonts w:ascii="Book Antiqua" w:eastAsia="Times New Roman" w:hAnsi="Book Antiqua" w:cstheme="majorBidi"/>
          <w:sz w:val="24"/>
          <w:szCs w:val="24"/>
        </w:rPr>
        <w:t>r</w:t>
      </w:r>
      <w:r>
        <w:rPr>
          <w:rFonts w:ascii="Book Antiqua" w:eastAsia="Times New Roman" w:hAnsi="Book Antiqua" w:cstheme="majorBidi"/>
          <w:sz w:val="24"/>
          <w:szCs w:val="24"/>
        </w:rPr>
        <w:t>of.</w:t>
      </w:r>
      <w:r w:rsidR="007E0955" w:rsidRPr="00374DEB">
        <w:rPr>
          <w:rFonts w:ascii="Book Antiqua" w:eastAsia="Times New Roman" w:hAnsi="Book Antiqua" w:cstheme="majorBidi"/>
          <w:sz w:val="24"/>
          <w:szCs w:val="24"/>
        </w:rPr>
        <w:t xml:space="preserve"> Khosravi</w:t>
      </w:r>
    </w:p>
    <w:p w:rsidR="007E0955" w:rsidRPr="00374DEB" w:rsidRDefault="007E0955" w:rsidP="00F71E0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Editor-in</w:t>
      </w:r>
      <w:r w:rsidR="007013A5" w:rsidRPr="00374DEB">
        <w:rPr>
          <w:rFonts w:ascii="Book Antiqua" w:eastAsia="Times New Roman" w:hAnsi="Book Antiqua" w:cstheme="majorBidi"/>
          <w:sz w:val="24"/>
          <w:szCs w:val="24"/>
        </w:rPr>
        <w:t xml:space="preserve">-Chief, </w:t>
      </w:r>
      <w:r w:rsidRPr="00F71E0C">
        <w:rPr>
          <w:rFonts w:ascii="Book Antiqua" w:eastAsia="Times New Roman" w:hAnsi="Book Antiqua" w:cstheme="majorBidi"/>
          <w:b/>
          <w:bCs/>
          <w:i/>
          <w:iCs/>
          <w:sz w:val="24"/>
          <w:szCs w:val="24"/>
        </w:rPr>
        <w:t>Applied Food Biotechnology</w:t>
      </w:r>
      <w:r w:rsidRPr="00374DEB">
        <w:rPr>
          <w:rFonts w:ascii="Book Antiqua" w:eastAsia="Times New Roman" w:hAnsi="Book Antiqua" w:cstheme="majorBidi"/>
          <w:sz w:val="24"/>
          <w:szCs w:val="24"/>
        </w:rPr>
        <w:t xml:space="preserve">                                </w:t>
      </w:r>
      <w:r w:rsidR="00FD5B5E" w:rsidRPr="00374DEB">
        <w:rPr>
          <w:rFonts w:ascii="Book Antiqua" w:eastAsia="Times New Roman" w:hAnsi="Book Antiqua" w:cstheme="majorBidi"/>
          <w:sz w:val="24"/>
          <w:szCs w:val="24"/>
        </w:rPr>
        <w:t xml:space="preserve"> </w:t>
      </w:r>
      <w:r w:rsidRPr="00374DEB">
        <w:rPr>
          <w:rFonts w:ascii="Book Antiqua" w:eastAsia="Times New Roman" w:hAnsi="Book Antiqua" w:cstheme="majorBidi"/>
          <w:color w:val="FF0000"/>
          <w:sz w:val="24"/>
          <w:szCs w:val="24"/>
        </w:rPr>
        <w:t>Date</w:t>
      </w:r>
      <w:r w:rsidR="00F71E0C">
        <w:rPr>
          <w:rFonts w:ascii="Book Antiqua" w:eastAsia="Times New Roman" w:hAnsi="Book Antiqua" w:cstheme="majorBidi"/>
          <w:color w:val="FF0000"/>
          <w:sz w:val="24"/>
          <w:szCs w:val="24"/>
        </w:rPr>
        <w:t>:</w:t>
      </w:r>
      <w:r w:rsidRPr="00374DEB">
        <w:rPr>
          <w:rFonts w:ascii="Book Antiqua" w:eastAsia="Times New Roman" w:hAnsi="Book Antiqua" w:cstheme="majorBidi"/>
          <w:color w:val="FF0000"/>
          <w:sz w:val="24"/>
          <w:szCs w:val="24"/>
        </w:rPr>
        <w:t xml:space="preserve"> </w:t>
      </w:r>
    </w:p>
    <w:p w:rsidR="007013A5" w:rsidRPr="00374DEB" w:rsidRDefault="007013A5" w:rsidP="00F71E0C">
      <w:pPr>
        <w:spacing w:after="0" w:line="240" w:lineRule="auto"/>
        <w:jc w:val="both"/>
        <w:rPr>
          <w:rFonts w:ascii="Book Antiqua" w:hAnsi="Book Antiqua" w:cstheme="majorBidi"/>
          <w:sz w:val="24"/>
          <w:szCs w:val="24"/>
        </w:rPr>
      </w:pPr>
    </w:p>
    <w:p w:rsidR="007E0955" w:rsidRPr="00374DEB" w:rsidRDefault="007E0955" w:rsidP="00F71E0C">
      <w:pPr>
        <w:spacing w:after="0" w:line="240" w:lineRule="auto"/>
        <w:jc w:val="both"/>
        <w:rPr>
          <w:rFonts w:ascii="Book Antiqua" w:hAnsi="Book Antiqua" w:cstheme="majorBidi"/>
          <w:b/>
          <w:bCs/>
          <w:sz w:val="24"/>
          <w:szCs w:val="24"/>
        </w:rPr>
      </w:pPr>
      <w:r w:rsidRPr="00374DEB">
        <w:rPr>
          <w:rFonts w:ascii="Book Antiqua" w:hAnsi="Book Antiqua" w:cstheme="majorBidi"/>
          <w:sz w:val="24"/>
          <w:szCs w:val="24"/>
        </w:rPr>
        <w:t xml:space="preserve">On behalf of my co-authors, I am submitting the enclosed manuscript </w:t>
      </w:r>
      <w:r w:rsidR="00E32914">
        <w:rPr>
          <w:rFonts w:ascii="Book Antiqua" w:hAnsi="Book Antiqua" w:cstheme="majorBidi"/>
          <w:sz w:val="24"/>
          <w:szCs w:val="24"/>
        </w:rPr>
        <w:t>ent</w:t>
      </w:r>
      <w:r w:rsidRPr="00374DEB">
        <w:rPr>
          <w:rFonts w:ascii="Book Antiqua" w:hAnsi="Book Antiqua" w:cstheme="majorBidi"/>
          <w:sz w:val="24"/>
          <w:szCs w:val="24"/>
        </w:rPr>
        <w:t>itle:</w:t>
      </w:r>
      <w:r w:rsidRPr="00374DEB">
        <w:rPr>
          <w:rFonts w:ascii="Book Antiqua" w:hAnsi="Book Antiqua" w:cstheme="majorBidi"/>
          <w:b/>
          <w:bCs/>
          <w:sz w:val="24"/>
          <w:szCs w:val="24"/>
        </w:rPr>
        <w:t xml:space="preserve"> </w:t>
      </w:r>
      <w:r w:rsidR="00E32914">
        <w:rPr>
          <w:rFonts w:ascii="Book Antiqua" w:hAnsi="Book Antiqua" w:cstheme="majorBidi"/>
          <w:b/>
          <w:bCs/>
          <w:sz w:val="24"/>
          <w:szCs w:val="24"/>
        </w:rPr>
        <w:t>[</w:t>
      </w:r>
      <w:r w:rsidRPr="00374DEB">
        <w:rPr>
          <w:rFonts w:ascii="Book Antiqua" w:hAnsi="Book Antiqua" w:cstheme="majorBidi"/>
          <w:b/>
          <w:bCs/>
          <w:color w:val="FF0000"/>
          <w:sz w:val="24"/>
          <w:szCs w:val="24"/>
        </w:rPr>
        <w:t>………………</w:t>
      </w:r>
      <w:r w:rsidR="00E32914">
        <w:rPr>
          <w:rFonts w:ascii="Book Antiqua" w:hAnsi="Book Antiqua" w:cstheme="majorBidi"/>
          <w:b/>
          <w:bCs/>
          <w:color w:val="FF0000"/>
          <w:sz w:val="24"/>
          <w:szCs w:val="24"/>
        </w:rPr>
        <w:t>…………..…………………………………………………………………….</w:t>
      </w:r>
      <w:r w:rsidRPr="00374DEB">
        <w:rPr>
          <w:rFonts w:ascii="Book Antiqua" w:hAnsi="Book Antiqua" w:cstheme="majorBidi"/>
          <w:sz w:val="24"/>
          <w:szCs w:val="24"/>
        </w:rPr>
        <w:t xml:space="preserve">] </w:t>
      </w:r>
      <w:r w:rsidRPr="00374DEB">
        <w:rPr>
          <w:rFonts w:ascii="Book Antiqua" w:eastAsiaTheme="minorHAnsi" w:hAnsi="Book Antiqua" w:cstheme="majorBidi"/>
          <w:sz w:val="24"/>
          <w:szCs w:val="24"/>
        </w:rPr>
        <w:t xml:space="preserve">for consideration for publication in the </w:t>
      </w:r>
      <w:r w:rsidR="00E32914">
        <w:rPr>
          <w:rFonts w:ascii="Book Antiqua" w:eastAsiaTheme="minorHAnsi" w:hAnsi="Book Antiqua" w:cstheme="majorBidi"/>
          <w:sz w:val="24"/>
          <w:szCs w:val="24"/>
        </w:rPr>
        <w:t>"</w:t>
      </w:r>
      <w:r w:rsidRPr="00374DEB">
        <w:rPr>
          <w:rFonts w:ascii="Book Antiqua" w:eastAsiaTheme="minorHAnsi" w:hAnsi="Book Antiqua" w:cstheme="majorBidi"/>
          <w:b/>
          <w:bCs/>
          <w:i/>
          <w:iCs/>
          <w:sz w:val="24"/>
          <w:szCs w:val="24"/>
        </w:rPr>
        <w:t>Applied Food Biotechnology</w:t>
      </w:r>
      <w:r w:rsidR="00E32914">
        <w:rPr>
          <w:rFonts w:ascii="Book Antiqua" w:hAnsi="Book Antiqua" w:cstheme="majorBidi"/>
          <w:sz w:val="24"/>
          <w:szCs w:val="24"/>
        </w:rPr>
        <w:t>"</w:t>
      </w:r>
      <w:r w:rsidRPr="00374DEB">
        <w:rPr>
          <w:rFonts w:ascii="Book Antiqua" w:hAnsi="Book Antiqua" w:cstheme="majorBidi"/>
          <w:sz w:val="24"/>
          <w:szCs w:val="24"/>
        </w:rPr>
        <w:t xml:space="preserve">. </w:t>
      </w:r>
      <w:r w:rsidRPr="00374DEB">
        <w:rPr>
          <w:rFonts w:ascii="Book Antiqua" w:eastAsia="Times New Roman" w:hAnsi="Book Antiqua" w:cstheme="majorBidi"/>
          <w:sz w:val="24"/>
          <w:szCs w:val="24"/>
        </w:rPr>
        <w:t>This work has not been submitted for publication nor has it been published in whole or in part elsewhere. I attest to the fact that all authors listed on the title page have read the manuscript, attest to the validity and legitimacy of the data and its interpretation, and agree to its submission to</w:t>
      </w:r>
      <w:r w:rsidRPr="00374DEB">
        <w:rPr>
          <w:rFonts w:ascii="Book Antiqua" w:eastAsia="Times New Roman" w:hAnsi="Book Antiqua" w:cstheme="majorBidi"/>
          <w:i/>
          <w:iCs/>
          <w:sz w:val="24"/>
          <w:szCs w:val="24"/>
        </w:rPr>
        <w:t xml:space="preserve"> </w:t>
      </w:r>
      <w:r w:rsidR="00E32914">
        <w:rPr>
          <w:rFonts w:ascii="Book Antiqua" w:eastAsiaTheme="minorHAnsi" w:hAnsi="Book Antiqua" w:cstheme="majorBidi"/>
          <w:b/>
          <w:bCs/>
          <w:i/>
          <w:iCs/>
          <w:sz w:val="24"/>
          <w:szCs w:val="24"/>
        </w:rPr>
        <w:t>"</w:t>
      </w:r>
      <w:r w:rsidRPr="00E32914">
        <w:rPr>
          <w:rFonts w:ascii="Book Antiqua" w:eastAsiaTheme="minorHAnsi" w:hAnsi="Book Antiqua" w:cstheme="majorBidi"/>
          <w:b/>
          <w:bCs/>
          <w:i/>
          <w:iCs/>
          <w:sz w:val="24"/>
          <w:szCs w:val="24"/>
        </w:rPr>
        <w:t>Applied Food Biotechnology</w:t>
      </w:r>
      <w:r w:rsidR="00E32914" w:rsidRPr="00E32914">
        <w:rPr>
          <w:rFonts w:ascii="Book Antiqua" w:hAnsi="Book Antiqua" w:cstheme="majorBidi"/>
          <w:b/>
          <w:bCs/>
          <w:i/>
          <w:iCs/>
          <w:sz w:val="24"/>
          <w:szCs w:val="24"/>
        </w:rPr>
        <w:t>"</w:t>
      </w:r>
      <w:r w:rsidRPr="00374DEB">
        <w:rPr>
          <w:rFonts w:ascii="Book Antiqua" w:hAnsi="Book Antiqua" w:cstheme="majorBidi"/>
          <w:b/>
          <w:bCs/>
          <w:sz w:val="24"/>
          <w:szCs w:val="24"/>
        </w:rPr>
        <w:t xml:space="preserve">. </w:t>
      </w:r>
    </w:p>
    <w:p w:rsidR="00374DEB" w:rsidRPr="00374DEB" w:rsidRDefault="005D3591" w:rsidP="00F71E0C">
      <w:pPr>
        <w:autoSpaceDE w:val="0"/>
        <w:autoSpaceDN w:val="0"/>
        <w:adjustRightInd w:val="0"/>
        <w:spacing w:after="0" w:line="240" w:lineRule="auto"/>
        <w:jc w:val="both"/>
        <w:rPr>
          <w:rFonts w:ascii="Book Antiqua" w:eastAsia="Times New Roman" w:hAnsi="Book Antiqua" w:cstheme="majorBidi"/>
          <w:sz w:val="24"/>
          <w:szCs w:val="24"/>
        </w:rPr>
      </w:pPr>
      <w:r>
        <w:rPr>
          <w:rFonts w:ascii="Book Antiqua" w:eastAsia="Times New Roman" w:hAnsi="Book Antiqua" w:cstheme="majorBidi"/>
          <w:sz w:val="24"/>
          <w:szCs w:val="24"/>
        </w:rPr>
        <w:t xml:space="preserve">The </w:t>
      </w:r>
      <w:r w:rsidR="007E0955" w:rsidRPr="00374DEB">
        <w:rPr>
          <w:rFonts w:ascii="Book Antiqua" w:eastAsia="Times New Roman" w:hAnsi="Book Antiqua" w:cstheme="majorBidi"/>
          <w:sz w:val="24"/>
          <w:szCs w:val="24"/>
        </w:rPr>
        <w:t xml:space="preserve">manuscript builds on our prior study </w:t>
      </w:r>
      <w:r w:rsidR="00374DEB" w:rsidRPr="00374DEB">
        <w:rPr>
          <w:rFonts w:ascii="Book Antiqua" w:eastAsia="Times New Roman" w:hAnsi="Book Antiqua" w:cstheme="majorBidi"/>
          <w:sz w:val="24"/>
          <w:szCs w:val="24"/>
        </w:rPr>
        <w:t>which is cited in ref</w:t>
      </w:r>
      <w:r>
        <w:rPr>
          <w:rFonts w:ascii="Book Antiqua" w:eastAsia="Times New Roman" w:hAnsi="Book Antiqua" w:cstheme="majorBidi"/>
          <w:sz w:val="24"/>
          <w:szCs w:val="24"/>
        </w:rPr>
        <w:t>e</w:t>
      </w:r>
      <w:r w:rsidR="00374DEB" w:rsidRPr="00374DEB">
        <w:rPr>
          <w:rFonts w:ascii="Book Antiqua" w:eastAsia="Times New Roman" w:hAnsi="Book Antiqua" w:cstheme="majorBidi"/>
          <w:sz w:val="24"/>
          <w:szCs w:val="24"/>
        </w:rPr>
        <w:t>rence nu</w:t>
      </w:r>
      <w:r>
        <w:rPr>
          <w:rFonts w:ascii="Book Antiqua" w:eastAsia="Times New Roman" w:hAnsi="Book Antiqua" w:cstheme="majorBidi"/>
          <w:sz w:val="24"/>
          <w:szCs w:val="24"/>
        </w:rPr>
        <w:t>m</w:t>
      </w:r>
      <w:r w:rsidR="00374DEB" w:rsidRPr="00374DEB">
        <w:rPr>
          <w:rFonts w:ascii="Book Antiqua" w:eastAsia="Times New Roman" w:hAnsi="Book Antiqua" w:cstheme="majorBidi"/>
          <w:sz w:val="24"/>
          <w:szCs w:val="24"/>
        </w:rPr>
        <w:t>bers</w:t>
      </w:r>
      <w:r w:rsidR="007E0955" w:rsidRPr="00374DEB">
        <w:rPr>
          <w:rFonts w:ascii="Book Antiqua" w:eastAsia="Times New Roman" w:hAnsi="Book Antiqua" w:cstheme="majorBidi"/>
          <w:sz w:val="24"/>
          <w:szCs w:val="24"/>
        </w:rPr>
        <w:t xml:space="preserve"> </w:t>
      </w:r>
      <w:r w:rsidR="007E0955" w:rsidRPr="00374DEB">
        <w:rPr>
          <w:rFonts w:ascii="Book Antiqua" w:eastAsia="Times New Roman" w:hAnsi="Book Antiqua" w:cstheme="majorBidi"/>
          <w:b/>
          <w:bCs/>
          <w:color w:val="FF0000"/>
          <w:sz w:val="24"/>
          <w:szCs w:val="24"/>
        </w:rPr>
        <w:t>…</w:t>
      </w:r>
      <w:r w:rsidR="00374DEB" w:rsidRPr="00374DEB">
        <w:rPr>
          <w:rFonts w:ascii="Book Antiqua" w:eastAsia="Times New Roman" w:hAnsi="Book Antiqua" w:cstheme="majorBidi"/>
          <w:b/>
          <w:bCs/>
          <w:color w:val="FF0000"/>
          <w:sz w:val="24"/>
          <w:szCs w:val="24"/>
        </w:rPr>
        <w:t>……………</w:t>
      </w:r>
      <w:r w:rsidR="007E0955" w:rsidRPr="00374DEB">
        <w:rPr>
          <w:rFonts w:ascii="Book Antiqua" w:eastAsia="Times New Roman" w:hAnsi="Book Antiqua" w:cstheme="majorBidi"/>
          <w:b/>
          <w:bCs/>
          <w:color w:val="FF0000"/>
          <w:sz w:val="24"/>
          <w:szCs w:val="24"/>
        </w:rPr>
        <w:t>…</w:t>
      </w:r>
      <w:r w:rsidR="007E0955" w:rsidRPr="00374DEB">
        <w:rPr>
          <w:rFonts w:ascii="Book Antiqua" w:eastAsia="Times New Roman" w:hAnsi="Book Antiqua" w:cstheme="majorBidi"/>
          <w:sz w:val="24"/>
          <w:szCs w:val="24"/>
        </w:rPr>
        <w:t xml:space="preserve"> </w:t>
      </w:r>
    </w:p>
    <w:p w:rsidR="005D3591" w:rsidRDefault="007E0955" w:rsidP="00F71E0C">
      <w:pPr>
        <w:autoSpaceDE w:val="0"/>
        <w:autoSpaceDN w:val="0"/>
        <w:adjustRightInd w:val="0"/>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In this manuscript, we show that a few important results</w:t>
      </w:r>
      <w:r w:rsidR="005D3591">
        <w:rPr>
          <w:rFonts w:ascii="Book Antiqua" w:eastAsia="Times New Roman" w:hAnsi="Book Antiqua" w:cstheme="majorBidi"/>
          <w:sz w:val="24"/>
          <w:szCs w:val="24"/>
        </w:rPr>
        <w:t xml:space="preserve"> including:</w:t>
      </w:r>
    </w:p>
    <w:p w:rsidR="005D3591" w:rsidRPr="005D3591" w:rsidRDefault="005D3591" w:rsidP="00F71E0C">
      <w:pPr>
        <w:pStyle w:val="ListParagraph"/>
        <w:numPr>
          <w:ilvl w:val="0"/>
          <w:numId w:val="13"/>
        </w:numPr>
        <w:autoSpaceDE w:val="0"/>
        <w:autoSpaceDN w:val="0"/>
        <w:adjustRightInd w:val="0"/>
        <w:spacing w:after="0" w:line="240" w:lineRule="auto"/>
        <w:jc w:val="both"/>
        <w:rPr>
          <w:rFonts w:ascii="Book Antiqua" w:eastAsia="Times New Roman" w:hAnsi="Book Antiqua" w:cstheme="majorBidi"/>
          <w:color w:val="FF0000"/>
          <w:sz w:val="24"/>
          <w:szCs w:val="24"/>
        </w:rPr>
      </w:pPr>
      <w:r w:rsidRPr="005D3591">
        <w:rPr>
          <w:rFonts w:ascii="Book Antiqua" w:eastAsia="Times New Roman" w:hAnsi="Book Antiqua" w:cstheme="majorBidi"/>
          <w:color w:val="FF0000"/>
          <w:sz w:val="24"/>
          <w:szCs w:val="24"/>
        </w:rPr>
        <w:t>1</w:t>
      </w:r>
      <w:r>
        <w:rPr>
          <w:rFonts w:ascii="Book Antiqua" w:eastAsia="Times New Roman" w:hAnsi="Book Antiqua" w:cstheme="majorBidi"/>
          <w:color w:val="FF0000"/>
          <w:sz w:val="24"/>
          <w:szCs w:val="24"/>
        </w:rPr>
        <w:t>-…..</w:t>
      </w:r>
    </w:p>
    <w:p w:rsidR="005D3591" w:rsidRPr="005D3591" w:rsidRDefault="005D3591" w:rsidP="00F71E0C">
      <w:pPr>
        <w:pStyle w:val="ListParagraph"/>
        <w:numPr>
          <w:ilvl w:val="0"/>
          <w:numId w:val="13"/>
        </w:numPr>
        <w:autoSpaceDE w:val="0"/>
        <w:autoSpaceDN w:val="0"/>
        <w:adjustRightInd w:val="0"/>
        <w:spacing w:after="0" w:line="240" w:lineRule="auto"/>
        <w:jc w:val="both"/>
        <w:rPr>
          <w:rFonts w:ascii="Book Antiqua" w:eastAsia="Times New Roman" w:hAnsi="Book Antiqua" w:cstheme="majorBidi"/>
          <w:color w:val="FF0000"/>
          <w:sz w:val="24"/>
          <w:szCs w:val="24"/>
        </w:rPr>
      </w:pPr>
      <w:r w:rsidRPr="005D3591">
        <w:rPr>
          <w:rFonts w:ascii="Book Antiqua" w:eastAsia="Times New Roman" w:hAnsi="Book Antiqua" w:cstheme="majorBidi"/>
          <w:color w:val="FF0000"/>
          <w:sz w:val="24"/>
          <w:szCs w:val="24"/>
        </w:rPr>
        <w:t>2</w:t>
      </w:r>
      <w:r>
        <w:rPr>
          <w:rFonts w:ascii="Book Antiqua" w:eastAsia="Times New Roman" w:hAnsi="Book Antiqua" w:cstheme="majorBidi"/>
          <w:color w:val="FF0000"/>
          <w:sz w:val="24"/>
          <w:szCs w:val="24"/>
        </w:rPr>
        <w:t>-…..</w:t>
      </w:r>
    </w:p>
    <w:p w:rsidR="005D3591" w:rsidRPr="005D3591" w:rsidRDefault="005D3591" w:rsidP="00F71E0C">
      <w:pPr>
        <w:pStyle w:val="ListParagraph"/>
        <w:numPr>
          <w:ilvl w:val="0"/>
          <w:numId w:val="13"/>
        </w:numPr>
        <w:autoSpaceDE w:val="0"/>
        <w:autoSpaceDN w:val="0"/>
        <w:adjustRightInd w:val="0"/>
        <w:spacing w:after="0" w:line="240" w:lineRule="auto"/>
        <w:jc w:val="both"/>
        <w:rPr>
          <w:rFonts w:ascii="Book Antiqua" w:eastAsia="Times New Roman" w:hAnsi="Book Antiqua" w:cstheme="majorBidi"/>
          <w:color w:val="FF0000"/>
          <w:sz w:val="24"/>
          <w:szCs w:val="24"/>
        </w:rPr>
      </w:pPr>
      <w:r w:rsidRPr="005D3591">
        <w:rPr>
          <w:rFonts w:ascii="Book Antiqua" w:eastAsia="Times New Roman" w:hAnsi="Book Antiqua" w:cstheme="majorBidi"/>
          <w:color w:val="FF0000"/>
          <w:sz w:val="24"/>
          <w:szCs w:val="24"/>
        </w:rPr>
        <w:t>3</w:t>
      </w:r>
      <w:r>
        <w:rPr>
          <w:rFonts w:ascii="Book Antiqua" w:eastAsia="Times New Roman" w:hAnsi="Book Antiqua" w:cstheme="majorBidi"/>
          <w:color w:val="FF0000"/>
          <w:sz w:val="24"/>
          <w:szCs w:val="24"/>
        </w:rPr>
        <w:t>-…..</w:t>
      </w:r>
    </w:p>
    <w:p w:rsidR="005D3591" w:rsidRPr="005D3591" w:rsidRDefault="005D3591" w:rsidP="00F71E0C">
      <w:pPr>
        <w:pStyle w:val="ListParagraph"/>
        <w:numPr>
          <w:ilvl w:val="0"/>
          <w:numId w:val="13"/>
        </w:numPr>
        <w:autoSpaceDE w:val="0"/>
        <w:autoSpaceDN w:val="0"/>
        <w:adjustRightInd w:val="0"/>
        <w:spacing w:after="0" w:line="240" w:lineRule="auto"/>
        <w:jc w:val="both"/>
        <w:rPr>
          <w:rFonts w:ascii="Book Antiqua" w:eastAsia="Times New Roman" w:hAnsi="Book Antiqua" w:cstheme="majorBidi"/>
          <w:color w:val="FF0000"/>
          <w:sz w:val="24"/>
          <w:szCs w:val="24"/>
        </w:rPr>
      </w:pPr>
      <w:r w:rsidRPr="005D3591">
        <w:rPr>
          <w:rFonts w:ascii="Book Antiqua" w:eastAsia="Times New Roman" w:hAnsi="Book Antiqua" w:cstheme="majorBidi"/>
          <w:color w:val="FF0000"/>
          <w:sz w:val="24"/>
          <w:szCs w:val="24"/>
        </w:rPr>
        <w:t>4</w:t>
      </w:r>
      <w:r>
        <w:rPr>
          <w:rFonts w:ascii="Book Antiqua" w:eastAsia="Times New Roman" w:hAnsi="Book Antiqua" w:cstheme="majorBidi"/>
          <w:color w:val="FF0000"/>
          <w:sz w:val="24"/>
          <w:szCs w:val="24"/>
        </w:rPr>
        <w:t>-…..</w:t>
      </w:r>
    </w:p>
    <w:p w:rsidR="005D3591" w:rsidRDefault="005D3591" w:rsidP="00F71E0C">
      <w:pPr>
        <w:autoSpaceDE w:val="0"/>
        <w:autoSpaceDN w:val="0"/>
        <w:adjustRightInd w:val="0"/>
        <w:spacing w:after="0" w:line="240" w:lineRule="auto"/>
        <w:jc w:val="both"/>
        <w:rPr>
          <w:rFonts w:ascii="Book Antiqua" w:eastAsia="Times New Roman" w:hAnsi="Book Antiqua" w:cstheme="majorBidi"/>
          <w:sz w:val="24"/>
          <w:szCs w:val="24"/>
        </w:rPr>
      </w:pPr>
    </w:p>
    <w:p w:rsidR="007E0955" w:rsidRPr="00374DEB" w:rsidRDefault="007E0955" w:rsidP="00F71E0C">
      <w:pPr>
        <w:autoSpaceDE w:val="0"/>
        <w:autoSpaceDN w:val="0"/>
        <w:adjustRightInd w:val="0"/>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To our knowledge novelty of this study in the field includes:</w:t>
      </w:r>
    </w:p>
    <w:p w:rsidR="007E0955" w:rsidRPr="00374DEB" w:rsidRDefault="007E0955" w:rsidP="00F71E0C">
      <w:pPr>
        <w:pStyle w:val="ListParagraph"/>
        <w:numPr>
          <w:ilvl w:val="0"/>
          <w:numId w:val="2"/>
        </w:numPr>
        <w:autoSpaceDE w:val="0"/>
        <w:autoSpaceDN w:val="0"/>
        <w:adjustRightInd w:val="0"/>
        <w:spacing w:after="0" w:line="240" w:lineRule="auto"/>
        <w:jc w:val="both"/>
        <w:rPr>
          <w:rFonts w:ascii="Book Antiqua" w:eastAsia="Times New Roman" w:hAnsi="Book Antiqua" w:cstheme="majorBidi"/>
          <w:color w:val="FF0000"/>
          <w:sz w:val="24"/>
          <w:szCs w:val="24"/>
        </w:rPr>
      </w:pPr>
      <w:r w:rsidRPr="00374DEB">
        <w:rPr>
          <w:rFonts w:ascii="Book Antiqua" w:eastAsia="Times New Roman" w:hAnsi="Book Antiqua" w:cstheme="majorBidi"/>
          <w:color w:val="FF0000"/>
          <w:sz w:val="24"/>
          <w:szCs w:val="24"/>
        </w:rPr>
        <w:t>…</w:t>
      </w:r>
      <w:r w:rsidR="005D3591">
        <w:rPr>
          <w:rFonts w:ascii="Book Antiqua" w:eastAsia="Times New Roman" w:hAnsi="Book Antiqua" w:cstheme="majorBidi"/>
          <w:color w:val="FF0000"/>
          <w:sz w:val="24"/>
          <w:szCs w:val="24"/>
        </w:rPr>
        <w:t>.</w:t>
      </w:r>
    </w:p>
    <w:p w:rsidR="007E0955" w:rsidRPr="00374DEB" w:rsidRDefault="007E0955" w:rsidP="00F71E0C">
      <w:pPr>
        <w:pStyle w:val="ListParagraph"/>
        <w:numPr>
          <w:ilvl w:val="0"/>
          <w:numId w:val="2"/>
        </w:numPr>
        <w:autoSpaceDE w:val="0"/>
        <w:autoSpaceDN w:val="0"/>
        <w:adjustRightInd w:val="0"/>
        <w:spacing w:after="0" w:line="240" w:lineRule="auto"/>
        <w:jc w:val="both"/>
        <w:rPr>
          <w:rFonts w:ascii="Book Antiqua" w:eastAsia="Times New Roman" w:hAnsi="Book Antiqua" w:cstheme="majorBidi"/>
          <w:color w:val="FF0000"/>
          <w:sz w:val="24"/>
          <w:szCs w:val="24"/>
        </w:rPr>
      </w:pPr>
      <w:r w:rsidRPr="00374DEB">
        <w:rPr>
          <w:rFonts w:ascii="Book Antiqua" w:eastAsia="Times New Roman" w:hAnsi="Book Antiqua" w:cstheme="majorBidi"/>
          <w:color w:val="FF0000"/>
          <w:sz w:val="24"/>
          <w:szCs w:val="24"/>
        </w:rPr>
        <w:t>…</w:t>
      </w:r>
      <w:r w:rsidR="005D3591">
        <w:rPr>
          <w:rFonts w:ascii="Book Antiqua" w:eastAsia="Times New Roman" w:hAnsi="Book Antiqua" w:cstheme="majorBidi"/>
          <w:color w:val="FF0000"/>
          <w:sz w:val="24"/>
          <w:szCs w:val="24"/>
        </w:rPr>
        <w:t>.</w:t>
      </w:r>
    </w:p>
    <w:p w:rsidR="00374DEB" w:rsidRPr="00374DEB" w:rsidRDefault="00374DEB" w:rsidP="00F71E0C">
      <w:pPr>
        <w:pStyle w:val="ListParagraph"/>
        <w:numPr>
          <w:ilvl w:val="0"/>
          <w:numId w:val="2"/>
        </w:numPr>
        <w:autoSpaceDE w:val="0"/>
        <w:autoSpaceDN w:val="0"/>
        <w:adjustRightInd w:val="0"/>
        <w:spacing w:after="0" w:line="240" w:lineRule="auto"/>
        <w:jc w:val="both"/>
        <w:rPr>
          <w:rFonts w:ascii="Book Antiqua" w:eastAsia="Times New Roman" w:hAnsi="Book Antiqua" w:cstheme="majorBidi"/>
          <w:color w:val="FF0000"/>
          <w:sz w:val="24"/>
          <w:szCs w:val="24"/>
        </w:rPr>
      </w:pPr>
      <w:r w:rsidRPr="00374DEB">
        <w:rPr>
          <w:rFonts w:ascii="Book Antiqua" w:eastAsia="Times New Roman" w:hAnsi="Book Antiqua" w:cstheme="majorBidi"/>
          <w:color w:val="FF0000"/>
          <w:sz w:val="24"/>
          <w:szCs w:val="24"/>
        </w:rPr>
        <w:t>….</w:t>
      </w:r>
    </w:p>
    <w:p w:rsidR="00374DEB" w:rsidRPr="00374DEB" w:rsidRDefault="005D3591" w:rsidP="00F71E0C">
      <w:pPr>
        <w:pStyle w:val="ListParagraph"/>
        <w:numPr>
          <w:ilvl w:val="0"/>
          <w:numId w:val="2"/>
        </w:numPr>
        <w:autoSpaceDE w:val="0"/>
        <w:autoSpaceDN w:val="0"/>
        <w:adjustRightInd w:val="0"/>
        <w:spacing w:after="0" w:line="240" w:lineRule="auto"/>
        <w:jc w:val="both"/>
        <w:rPr>
          <w:rFonts w:ascii="Book Antiqua" w:eastAsia="Times New Roman" w:hAnsi="Book Antiqua" w:cstheme="majorBidi"/>
          <w:color w:val="FF0000"/>
          <w:sz w:val="24"/>
          <w:szCs w:val="24"/>
        </w:rPr>
      </w:pPr>
      <w:r>
        <w:rPr>
          <w:rFonts w:ascii="Book Antiqua" w:eastAsia="Times New Roman" w:hAnsi="Book Antiqua" w:cstheme="majorBidi"/>
          <w:color w:val="FF0000"/>
          <w:sz w:val="24"/>
          <w:szCs w:val="24"/>
        </w:rPr>
        <w:t>….</w:t>
      </w:r>
    </w:p>
    <w:p w:rsidR="007E0955" w:rsidRPr="00374DEB" w:rsidRDefault="007E0955" w:rsidP="00F71E0C">
      <w:pPr>
        <w:spacing w:after="0" w:line="240" w:lineRule="auto"/>
        <w:jc w:val="both"/>
        <w:rPr>
          <w:rFonts w:ascii="Book Antiqua" w:eastAsia="Times New Roman" w:hAnsi="Book Antiqua" w:cstheme="majorBidi"/>
          <w:color w:val="FF0000"/>
          <w:sz w:val="24"/>
          <w:szCs w:val="24"/>
        </w:rPr>
      </w:pPr>
      <w:r w:rsidRPr="00E32914">
        <w:rPr>
          <w:rFonts w:ascii="Book Antiqua" w:eastAsia="Times New Roman" w:hAnsi="Book Antiqua" w:cstheme="majorBidi"/>
          <w:sz w:val="24"/>
          <w:szCs w:val="24"/>
        </w:rPr>
        <w:t xml:space="preserve">We believe that this manuscript is appropriate for publication by the </w:t>
      </w:r>
      <w:r w:rsidR="00E32914" w:rsidRPr="00E32914">
        <w:rPr>
          <w:rFonts w:ascii="Book Antiqua" w:eastAsia="Times New Roman" w:hAnsi="Book Antiqua" w:cstheme="majorBidi"/>
          <w:b/>
          <w:bCs/>
          <w:i/>
          <w:iCs/>
          <w:sz w:val="24"/>
          <w:szCs w:val="24"/>
        </w:rPr>
        <w:t>"Applied Food Biotechnology"</w:t>
      </w:r>
      <w:r w:rsidR="00E32914" w:rsidRPr="00E32914">
        <w:rPr>
          <w:rFonts w:ascii="Book Antiqua" w:eastAsia="Times New Roman" w:hAnsi="Book Antiqua" w:cstheme="majorBidi"/>
          <w:sz w:val="24"/>
          <w:szCs w:val="24"/>
        </w:rPr>
        <w:t xml:space="preserve"> </w:t>
      </w:r>
      <w:r w:rsidRPr="00E32914">
        <w:rPr>
          <w:rFonts w:ascii="Book Antiqua" w:eastAsia="Times New Roman" w:hAnsi="Book Antiqua" w:cstheme="majorBidi"/>
          <w:sz w:val="24"/>
          <w:szCs w:val="24"/>
        </w:rPr>
        <w:t>because it</w:t>
      </w:r>
      <w:r w:rsidR="00E32914" w:rsidRPr="00E32914">
        <w:rPr>
          <w:rFonts w:ascii="Book Antiqua" w:eastAsia="Times New Roman" w:hAnsi="Book Antiqua" w:cstheme="majorBidi"/>
          <w:sz w:val="24"/>
          <w:szCs w:val="24"/>
        </w:rPr>
        <w:t xml:space="preserve"> is close to </w:t>
      </w:r>
      <w:r w:rsidRPr="00E32914">
        <w:rPr>
          <w:rFonts w:ascii="Book Antiqua" w:eastAsia="Times New Roman" w:hAnsi="Book Antiqua" w:cstheme="majorBidi"/>
          <w:sz w:val="24"/>
          <w:szCs w:val="24"/>
        </w:rPr>
        <w:t>journal’s aims &amp; scope. Our manusc</w:t>
      </w:r>
      <w:r w:rsidRPr="00374DEB">
        <w:rPr>
          <w:rFonts w:ascii="Book Antiqua" w:eastAsia="Times New Roman" w:hAnsi="Book Antiqua" w:cstheme="majorBidi"/>
          <w:sz w:val="24"/>
          <w:szCs w:val="24"/>
        </w:rPr>
        <w:t>ript creates a paradigm for future studies of the</w:t>
      </w:r>
      <w:r w:rsidRPr="00374DEB">
        <w:rPr>
          <w:rFonts w:ascii="Book Antiqua" w:eastAsia="Times New Roman" w:hAnsi="Book Antiqua" w:cstheme="majorBidi"/>
          <w:color w:val="FF0000"/>
          <w:sz w:val="24"/>
          <w:szCs w:val="24"/>
        </w:rPr>
        <w:t xml:space="preserve"> …………... </w:t>
      </w:r>
    </w:p>
    <w:p w:rsidR="00E32914" w:rsidRDefault="00E32914" w:rsidP="00F71E0C">
      <w:pPr>
        <w:pStyle w:val="BodyText2"/>
        <w:jc w:val="both"/>
        <w:rPr>
          <w:rFonts w:ascii="Book Antiqua" w:hAnsi="Book Antiqua" w:cstheme="majorBidi"/>
          <w:b w:val="0"/>
          <w:bCs w:val="0"/>
          <w:sz w:val="24"/>
        </w:rPr>
      </w:pPr>
    </w:p>
    <w:p w:rsidR="00316737" w:rsidRPr="00374DEB" w:rsidRDefault="00316737" w:rsidP="00F71E0C">
      <w:pPr>
        <w:pStyle w:val="BodyText2"/>
        <w:jc w:val="both"/>
        <w:rPr>
          <w:rFonts w:ascii="Book Antiqua" w:hAnsi="Book Antiqua" w:cstheme="majorBidi"/>
          <w:b w:val="0"/>
          <w:bCs w:val="0"/>
          <w:sz w:val="24"/>
        </w:rPr>
      </w:pPr>
      <w:r w:rsidRPr="00374DEB">
        <w:rPr>
          <w:rFonts w:ascii="Book Antiqua" w:hAnsi="Book Antiqua" w:cstheme="majorBidi"/>
          <w:b w:val="0"/>
          <w:bCs w:val="0"/>
          <w:sz w:val="24"/>
        </w:rPr>
        <w:t>2- It is to confirm that:</w:t>
      </w:r>
    </w:p>
    <w:p w:rsidR="00316737" w:rsidRPr="00374DEB" w:rsidRDefault="00316737" w:rsidP="00F71E0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 Financial contributions to the work being reported are clearly acknowledged, as are any potential conflicts of interest. </w:t>
      </w:r>
    </w:p>
    <w:p w:rsidR="00316737" w:rsidRPr="00374DEB" w:rsidRDefault="00657BE5" w:rsidP="00657BE5">
      <w:pPr>
        <w:spacing w:after="0" w:line="240" w:lineRule="auto"/>
        <w:jc w:val="both"/>
        <w:rPr>
          <w:rFonts w:ascii="Book Antiqua" w:eastAsia="Times New Roman" w:hAnsi="Book Antiqua" w:cstheme="majorBidi"/>
          <w:sz w:val="24"/>
          <w:szCs w:val="24"/>
        </w:rPr>
      </w:pPr>
      <w:r>
        <w:rPr>
          <w:rFonts w:ascii="Times New Roman" w:eastAsia="Times New Roman" w:hAnsi="Times New Roman" w:cs="Times New Roman"/>
          <w:sz w:val="24"/>
          <w:szCs w:val="24"/>
        </w:rPr>
        <w:t>□</w:t>
      </w:r>
      <w:r>
        <w:rPr>
          <w:rFonts w:ascii="Book Antiqua" w:eastAsia="Times New Roman" w:hAnsi="Book Antiqua" w:cstheme="majorBidi"/>
          <w:sz w:val="24"/>
          <w:szCs w:val="24"/>
        </w:rPr>
        <w:t xml:space="preserve"> </w:t>
      </w:r>
      <w:proofErr w:type="gramStart"/>
      <w:r w:rsidR="00316737" w:rsidRPr="00374DEB">
        <w:rPr>
          <w:rFonts w:ascii="Book Antiqua" w:eastAsia="Times New Roman" w:hAnsi="Book Antiqua" w:cstheme="majorBidi"/>
          <w:sz w:val="24"/>
          <w:szCs w:val="24"/>
        </w:rPr>
        <w:t>There</w:t>
      </w:r>
      <w:proofErr w:type="gramEnd"/>
      <w:r w:rsidR="00316737" w:rsidRPr="00374DEB">
        <w:rPr>
          <w:rFonts w:ascii="Book Antiqua" w:eastAsia="Times New Roman" w:hAnsi="Book Antiqua" w:cstheme="majorBidi"/>
          <w:sz w:val="24"/>
          <w:szCs w:val="24"/>
        </w:rPr>
        <w:t xml:space="preserve"> is no necessity for acknowledgement of funding for this paper.</w:t>
      </w:r>
    </w:p>
    <w:p w:rsidR="00316737" w:rsidRPr="00374DEB" w:rsidRDefault="00657BE5" w:rsidP="00657BE5">
      <w:pPr>
        <w:spacing w:after="0" w:line="240" w:lineRule="auto"/>
        <w:jc w:val="both"/>
        <w:rPr>
          <w:rFonts w:ascii="Book Antiqua" w:eastAsia="Times New Roman" w:hAnsi="Book Antiqua" w:cstheme="majorBidi"/>
          <w:sz w:val="24"/>
          <w:szCs w:val="24"/>
        </w:rPr>
      </w:pPr>
      <w:proofErr w:type="gramStart"/>
      <w:r>
        <w:rPr>
          <w:rFonts w:ascii="Times New Roman" w:eastAsia="Times New Roman" w:hAnsi="Times New Roman" w:cs="Times New Roman"/>
          <w:sz w:val="24"/>
          <w:szCs w:val="24"/>
        </w:rPr>
        <w:t>□</w:t>
      </w:r>
      <w:r>
        <w:rPr>
          <w:rFonts w:ascii="Book Antiqua" w:eastAsia="Times New Roman" w:hAnsi="Book Antiqua" w:cstheme="majorBidi"/>
          <w:sz w:val="24"/>
          <w:szCs w:val="24"/>
        </w:rPr>
        <w:t xml:space="preserve">  </w:t>
      </w:r>
      <w:r w:rsidR="00316737" w:rsidRPr="00374DEB">
        <w:rPr>
          <w:rFonts w:ascii="Book Antiqua" w:eastAsia="Times New Roman" w:hAnsi="Book Antiqua" w:cstheme="majorBidi"/>
          <w:sz w:val="24"/>
          <w:szCs w:val="24"/>
        </w:rPr>
        <w:t>There</w:t>
      </w:r>
      <w:proofErr w:type="gramEnd"/>
      <w:r w:rsidR="00316737" w:rsidRPr="00374DEB">
        <w:rPr>
          <w:rFonts w:ascii="Book Antiqua" w:eastAsia="Times New Roman" w:hAnsi="Book Antiqua" w:cstheme="majorBidi"/>
          <w:sz w:val="24"/>
          <w:szCs w:val="24"/>
        </w:rPr>
        <w:t xml:space="preserve"> is no conflict of interest. </w:t>
      </w:r>
    </w:p>
    <w:p w:rsidR="00657BE5" w:rsidRDefault="00657BE5" w:rsidP="00F71E0C">
      <w:pPr>
        <w:spacing w:after="0" w:line="240" w:lineRule="auto"/>
        <w:jc w:val="both"/>
        <w:rPr>
          <w:rFonts w:ascii="Book Antiqua" w:eastAsia="Times New Roman" w:hAnsi="Book Antiqua" w:cstheme="majorBidi"/>
          <w:sz w:val="24"/>
          <w:szCs w:val="24"/>
        </w:rPr>
      </w:pPr>
    </w:p>
    <w:p w:rsidR="00316737" w:rsidRPr="00374DEB" w:rsidRDefault="00316737" w:rsidP="00F71E0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The manuscript submitted has been prepared according to the Journals’ Instructions for Authors, and checked for all possible in</w:t>
      </w:r>
      <w:r w:rsidR="007013A5" w:rsidRPr="00374DEB">
        <w:rPr>
          <w:rFonts w:ascii="Book Antiqua" w:eastAsia="Times New Roman" w:hAnsi="Book Antiqua" w:cstheme="majorBidi"/>
          <w:sz w:val="24"/>
          <w:szCs w:val="24"/>
        </w:rPr>
        <w:t xml:space="preserve">consistencies and typographical </w:t>
      </w:r>
      <w:r w:rsidRPr="00374DEB">
        <w:rPr>
          <w:rFonts w:ascii="Book Antiqua" w:eastAsia="Times New Roman" w:hAnsi="Book Antiqua" w:cstheme="majorBidi"/>
          <w:sz w:val="24"/>
          <w:szCs w:val="24"/>
        </w:rPr>
        <w:t>errors.</w:t>
      </w:r>
    </w:p>
    <w:p w:rsidR="00316737" w:rsidRPr="00374DEB" w:rsidRDefault="00316737" w:rsidP="00657BE5">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lastRenderedPageBreak/>
        <w:t>* O</w:t>
      </w:r>
      <w:r w:rsidR="007013A5" w:rsidRPr="00374DEB">
        <w:rPr>
          <w:rFonts w:ascii="Book Antiqua" w:eastAsia="Times New Roman" w:hAnsi="Book Antiqua" w:cstheme="majorBidi"/>
          <w:sz w:val="24"/>
          <w:szCs w:val="24"/>
        </w:rPr>
        <w:t xml:space="preserve">n submission of the manuscript, </w:t>
      </w:r>
      <w:r w:rsidRPr="00374DEB">
        <w:rPr>
          <w:rFonts w:ascii="Book Antiqua" w:eastAsia="Times New Roman" w:hAnsi="Book Antiqua" w:cstheme="majorBidi"/>
          <w:sz w:val="24"/>
          <w:szCs w:val="24"/>
        </w:rPr>
        <w:t>the auth</w:t>
      </w:r>
      <w:r w:rsidR="007013A5" w:rsidRPr="00374DEB">
        <w:rPr>
          <w:rFonts w:ascii="Book Antiqua" w:eastAsia="Times New Roman" w:hAnsi="Book Antiqua" w:cstheme="majorBidi"/>
          <w:sz w:val="24"/>
          <w:szCs w:val="24"/>
        </w:rPr>
        <w:t xml:space="preserve">ors agree </w:t>
      </w:r>
      <w:r w:rsidRPr="00374DEB">
        <w:rPr>
          <w:rFonts w:ascii="Book Antiqua" w:eastAsia="Times New Roman" w:hAnsi="Book Antiqua" w:cstheme="majorBidi"/>
          <w:sz w:val="24"/>
          <w:szCs w:val="24"/>
        </w:rPr>
        <w:t>not to</w:t>
      </w:r>
      <w:r w:rsidR="007013A5" w:rsidRPr="00374DEB">
        <w:rPr>
          <w:rFonts w:ascii="Book Antiqua" w:eastAsia="Times New Roman" w:hAnsi="Book Antiqua" w:cstheme="majorBidi"/>
          <w:sz w:val="24"/>
          <w:szCs w:val="24"/>
        </w:rPr>
        <w:t xml:space="preserve"> </w:t>
      </w:r>
      <w:r w:rsidRPr="00374DEB">
        <w:rPr>
          <w:rFonts w:ascii="Book Antiqua" w:eastAsia="Times New Roman" w:hAnsi="Book Antiqua" w:cstheme="majorBidi"/>
          <w:sz w:val="24"/>
          <w:szCs w:val="24"/>
        </w:rPr>
        <w:t>withdraw their manuscript at any stage prior to publication</w:t>
      </w:r>
      <w:r w:rsidR="00657BE5">
        <w:rPr>
          <w:rFonts w:ascii="Book Antiqua" w:eastAsia="Times New Roman" w:hAnsi="Book Antiqua" w:cstheme="majorBidi"/>
          <w:sz w:val="24"/>
          <w:szCs w:val="24"/>
        </w:rPr>
        <w:t>, with an exception of any ethical issue, which withdraw will do with a payment</w:t>
      </w:r>
      <w:r w:rsidRPr="00374DEB">
        <w:rPr>
          <w:rFonts w:ascii="Book Antiqua" w:eastAsia="Times New Roman" w:hAnsi="Book Antiqua" w:cstheme="majorBidi"/>
          <w:sz w:val="24"/>
          <w:szCs w:val="24"/>
        </w:rPr>
        <w:t>.</w:t>
      </w:r>
    </w:p>
    <w:p w:rsidR="00316737" w:rsidRDefault="00316737" w:rsidP="00A07E69">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3- The names and affiliations of </w:t>
      </w:r>
      <w:r w:rsidR="00E32914">
        <w:rPr>
          <w:rFonts w:ascii="Book Antiqua" w:eastAsia="Times New Roman" w:hAnsi="Book Antiqua" w:cstheme="majorBidi"/>
          <w:sz w:val="24"/>
          <w:szCs w:val="24"/>
        </w:rPr>
        <w:t xml:space="preserve">at least </w:t>
      </w:r>
      <w:r w:rsidR="00A07E69">
        <w:rPr>
          <w:rFonts w:ascii="Book Antiqua" w:eastAsia="Times New Roman" w:hAnsi="Book Antiqua" w:cstheme="majorBidi"/>
          <w:sz w:val="24"/>
          <w:szCs w:val="24"/>
        </w:rPr>
        <w:t>4</w:t>
      </w:r>
      <w:r w:rsidR="00E32914">
        <w:rPr>
          <w:rFonts w:ascii="Book Antiqua" w:eastAsia="Times New Roman" w:hAnsi="Book Antiqua" w:cstheme="majorBidi"/>
          <w:sz w:val="24"/>
          <w:szCs w:val="24"/>
        </w:rPr>
        <w:t xml:space="preserve"> </w:t>
      </w:r>
      <w:r w:rsidRPr="00AE24F2">
        <w:rPr>
          <w:rFonts w:ascii="Book Antiqua" w:eastAsia="Times New Roman" w:hAnsi="Book Antiqua" w:cstheme="majorBidi"/>
          <w:b/>
          <w:bCs/>
          <w:sz w:val="24"/>
          <w:szCs w:val="24"/>
          <w:u w:val="single"/>
        </w:rPr>
        <w:t>referees</w:t>
      </w:r>
      <w:r w:rsidR="00AE24F2">
        <w:rPr>
          <w:rFonts w:ascii="Book Antiqua" w:eastAsia="Times New Roman" w:hAnsi="Book Antiqua" w:cstheme="majorBidi"/>
          <w:sz w:val="24"/>
          <w:szCs w:val="24"/>
        </w:rPr>
        <w:t xml:space="preserve"> (</w:t>
      </w:r>
      <w:r w:rsidR="00AE24F2" w:rsidRPr="00AE24F2">
        <w:rPr>
          <w:rFonts w:ascii="Book Antiqua" w:eastAsia="Times New Roman" w:hAnsi="Book Antiqua" w:cstheme="majorBidi"/>
          <w:b/>
          <w:bCs/>
          <w:sz w:val="24"/>
          <w:szCs w:val="24"/>
          <w:u w:val="single"/>
        </w:rPr>
        <w:t>not from your country and nationality</w:t>
      </w:r>
      <w:r w:rsidR="00AE24F2">
        <w:rPr>
          <w:rFonts w:ascii="Book Antiqua" w:eastAsia="Times New Roman" w:hAnsi="Book Antiqua" w:cstheme="majorBidi"/>
          <w:sz w:val="24"/>
          <w:szCs w:val="24"/>
        </w:rPr>
        <w:t xml:space="preserve">, </w:t>
      </w:r>
      <w:r w:rsidR="00AE24F2" w:rsidRPr="00AE24F2">
        <w:rPr>
          <w:rFonts w:ascii="Book Antiqua" w:eastAsia="Times New Roman" w:hAnsi="Book Antiqua" w:cstheme="majorBidi"/>
          <w:b/>
          <w:bCs/>
          <w:sz w:val="24"/>
          <w:szCs w:val="24"/>
          <w:u w:val="single"/>
        </w:rPr>
        <w:t>based on the literature review</w:t>
      </w:r>
      <w:r w:rsidR="00AE24F2">
        <w:rPr>
          <w:rFonts w:ascii="Book Antiqua" w:eastAsia="Times New Roman" w:hAnsi="Book Antiqua" w:cstheme="majorBidi"/>
          <w:sz w:val="24"/>
          <w:szCs w:val="24"/>
        </w:rPr>
        <w:t>)</w:t>
      </w:r>
      <w:r w:rsidRPr="00374DEB">
        <w:rPr>
          <w:rFonts w:ascii="Book Antiqua" w:eastAsia="Times New Roman" w:hAnsi="Book Antiqua" w:cstheme="majorBidi"/>
          <w:sz w:val="24"/>
          <w:szCs w:val="24"/>
        </w:rPr>
        <w:t xml:space="preserve"> which </w:t>
      </w:r>
      <w:r w:rsidR="00E32914">
        <w:rPr>
          <w:rFonts w:ascii="Book Antiqua" w:eastAsia="Times New Roman" w:hAnsi="Book Antiqua" w:cstheme="majorBidi"/>
          <w:sz w:val="24"/>
          <w:szCs w:val="24"/>
        </w:rPr>
        <w:t>"</w:t>
      </w:r>
      <w:proofErr w:type="spellStart"/>
      <w:r w:rsidR="00E32914" w:rsidRPr="00E32914">
        <w:rPr>
          <w:rFonts w:ascii="Book Antiqua" w:eastAsia="Times New Roman" w:hAnsi="Book Antiqua" w:cstheme="majorBidi"/>
          <w:b/>
          <w:bCs/>
          <w:i/>
          <w:iCs/>
          <w:sz w:val="24"/>
          <w:szCs w:val="24"/>
        </w:rPr>
        <w:t>Appl</w:t>
      </w:r>
      <w:proofErr w:type="spellEnd"/>
      <w:r w:rsidR="00E32914" w:rsidRPr="00E32914">
        <w:rPr>
          <w:rFonts w:ascii="Book Antiqua" w:eastAsia="Times New Roman" w:hAnsi="Book Antiqua" w:cstheme="majorBidi"/>
          <w:b/>
          <w:bCs/>
          <w:i/>
          <w:iCs/>
          <w:sz w:val="24"/>
          <w:szCs w:val="24"/>
        </w:rPr>
        <w:t xml:space="preserve"> Food </w:t>
      </w:r>
      <w:proofErr w:type="spellStart"/>
      <w:r w:rsidR="00E32914" w:rsidRPr="00E32914">
        <w:rPr>
          <w:rFonts w:ascii="Book Antiqua" w:eastAsia="Times New Roman" w:hAnsi="Book Antiqua" w:cstheme="majorBidi"/>
          <w:b/>
          <w:bCs/>
          <w:i/>
          <w:iCs/>
          <w:sz w:val="24"/>
          <w:szCs w:val="24"/>
        </w:rPr>
        <w:t>Biotechnol</w:t>
      </w:r>
      <w:proofErr w:type="spellEnd"/>
      <w:r w:rsidR="00E32914">
        <w:rPr>
          <w:rFonts w:ascii="Book Antiqua" w:eastAsia="Times New Roman" w:hAnsi="Book Antiqua" w:cstheme="majorBidi"/>
          <w:sz w:val="24"/>
          <w:szCs w:val="24"/>
        </w:rPr>
        <w:t>"</w:t>
      </w:r>
      <w:r w:rsidR="00E32914" w:rsidRPr="00374DEB">
        <w:rPr>
          <w:rFonts w:ascii="Book Antiqua" w:eastAsia="Times New Roman" w:hAnsi="Book Antiqua" w:cstheme="majorBidi"/>
          <w:sz w:val="24"/>
          <w:szCs w:val="24"/>
        </w:rPr>
        <w:t xml:space="preserve"> </w:t>
      </w:r>
      <w:r w:rsidRPr="00374DEB">
        <w:rPr>
          <w:rFonts w:ascii="Book Antiqua" w:eastAsia="Times New Roman" w:hAnsi="Book Antiqua" w:cstheme="majorBidi"/>
          <w:sz w:val="24"/>
          <w:szCs w:val="24"/>
        </w:rPr>
        <w:t xml:space="preserve">may decide to consult for the evaluation of the manuscript </w:t>
      </w:r>
      <w:r w:rsidR="00FD5B5E" w:rsidRPr="00374DEB">
        <w:rPr>
          <w:rFonts w:ascii="Book Antiqua" w:eastAsia="Times New Roman" w:hAnsi="Book Antiqua" w:cstheme="majorBidi"/>
          <w:sz w:val="24"/>
          <w:szCs w:val="24"/>
        </w:rPr>
        <w:t xml:space="preserve">are </w:t>
      </w:r>
      <w:r w:rsidRPr="00374DEB">
        <w:rPr>
          <w:rFonts w:ascii="Book Antiqua" w:eastAsia="Times New Roman" w:hAnsi="Book Antiqua" w:cstheme="majorBidi"/>
          <w:sz w:val="24"/>
          <w:szCs w:val="24"/>
        </w:rPr>
        <w:t>listed below.</w:t>
      </w:r>
    </w:p>
    <w:p w:rsidR="005C3133" w:rsidRPr="005C3133" w:rsidRDefault="005C3133" w:rsidP="00F71E0C">
      <w:pPr>
        <w:spacing w:after="0" w:line="240" w:lineRule="auto"/>
        <w:jc w:val="both"/>
        <w:rPr>
          <w:rFonts w:ascii="Book Antiqua" w:eastAsia="Times New Roman" w:hAnsi="Book Antiqua" w:cstheme="majorBidi"/>
          <w:sz w:val="12"/>
          <w:szCs w:val="12"/>
        </w:rPr>
      </w:pPr>
    </w:p>
    <w:tbl>
      <w:tblPr>
        <w:tblStyle w:val="TableGrid"/>
        <w:tblW w:w="0" w:type="auto"/>
        <w:tblLook w:val="04A0" w:firstRow="1" w:lastRow="0" w:firstColumn="1" w:lastColumn="0" w:noHBand="0" w:noVBand="1"/>
      </w:tblPr>
      <w:tblGrid>
        <w:gridCol w:w="607"/>
        <w:gridCol w:w="863"/>
        <w:gridCol w:w="3530"/>
        <w:gridCol w:w="3779"/>
      </w:tblGrid>
      <w:tr w:rsidR="00FD5B5E" w:rsidRPr="00374DEB" w:rsidTr="006642DA">
        <w:tc>
          <w:tcPr>
            <w:tcW w:w="0" w:type="auto"/>
            <w:vAlign w:val="center"/>
          </w:tcPr>
          <w:p w:rsidR="00FD5B5E" w:rsidRPr="00374DEB" w:rsidRDefault="006642DA" w:rsidP="006642DA">
            <w:pPr>
              <w:rPr>
                <w:rFonts w:ascii="Book Antiqua" w:eastAsia="Times New Roman" w:hAnsi="Book Antiqua" w:cstheme="majorBidi"/>
                <w:color w:val="FF0000"/>
                <w:sz w:val="24"/>
                <w:szCs w:val="24"/>
              </w:rPr>
            </w:pPr>
            <w:r>
              <w:rPr>
                <w:rFonts w:ascii="Book Antiqua" w:eastAsia="Times New Roman" w:hAnsi="Book Antiqua" w:cstheme="majorBidi"/>
                <w:color w:val="FF0000"/>
                <w:sz w:val="24"/>
                <w:szCs w:val="24"/>
              </w:rPr>
              <w:t>No.</w:t>
            </w:r>
          </w:p>
        </w:tc>
        <w:tc>
          <w:tcPr>
            <w:tcW w:w="0" w:type="auto"/>
            <w:vAlign w:val="center"/>
          </w:tcPr>
          <w:p w:rsidR="00FD5B5E" w:rsidRPr="00374DEB" w:rsidRDefault="00FD5B5E" w:rsidP="006642DA">
            <w:pPr>
              <w:rPr>
                <w:rFonts w:ascii="Book Antiqua" w:eastAsia="Times New Roman" w:hAnsi="Book Antiqua" w:cstheme="majorBidi"/>
                <w:color w:val="FF0000"/>
                <w:sz w:val="24"/>
                <w:szCs w:val="24"/>
              </w:rPr>
            </w:pPr>
            <w:r w:rsidRPr="00374DEB">
              <w:rPr>
                <w:rFonts w:ascii="Book Antiqua" w:eastAsia="Times New Roman" w:hAnsi="Book Antiqua" w:cstheme="majorBidi"/>
                <w:color w:val="FF0000"/>
                <w:sz w:val="24"/>
                <w:szCs w:val="24"/>
              </w:rPr>
              <w:t>Name</w:t>
            </w:r>
          </w:p>
        </w:tc>
        <w:tc>
          <w:tcPr>
            <w:tcW w:w="0" w:type="auto"/>
            <w:vAlign w:val="center"/>
          </w:tcPr>
          <w:p w:rsidR="00FD5B5E" w:rsidRPr="00374DEB" w:rsidRDefault="00FD5B5E" w:rsidP="006642DA">
            <w:pPr>
              <w:rPr>
                <w:rFonts w:ascii="Book Antiqua" w:eastAsia="Times New Roman" w:hAnsi="Book Antiqua" w:cstheme="majorBidi"/>
                <w:color w:val="FF0000"/>
                <w:sz w:val="24"/>
                <w:szCs w:val="24"/>
              </w:rPr>
            </w:pPr>
            <w:r w:rsidRPr="00374DEB">
              <w:rPr>
                <w:rFonts w:ascii="Book Antiqua" w:eastAsia="Times New Roman" w:hAnsi="Book Antiqua" w:cstheme="majorBidi"/>
                <w:color w:val="FF0000"/>
                <w:sz w:val="24"/>
                <w:szCs w:val="24"/>
              </w:rPr>
              <w:t>Affiliation</w:t>
            </w:r>
            <w:r w:rsidR="006642DA">
              <w:rPr>
                <w:rFonts w:ascii="Book Antiqua" w:eastAsia="Times New Roman" w:hAnsi="Book Antiqua" w:cstheme="majorBidi"/>
                <w:color w:val="FF0000"/>
                <w:sz w:val="24"/>
                <w:szCs w:val="24"/>
              </w:rPr>
              <w:t xml:space="preserve"> (Institution address)</w:t>
            </w:r>
          </w:p>
        </w:tc>
        <w:tc>
          <w:tcPr>
            <w:tcW w:w="0" w:type="auto"/>
            <w:vAlign w:val="center"/>
          </w:tcPr>
          <w:p w:rsidR="00FD5B5E" w:rsidRPr="00374DEB" w:rsidRDefault="00FD5B5E" w:rsidP="006642DA">
            <w:pPr>
              <w:rPr>
                <w:rFonts w:ascii="Book Antiqua" w:eastAsia="Times New Roman" w:hAnsi="Book Antiqua" w:cstheme="majorBidi"/>
                <w:color w:val="FF0000"/>
                <w:sz w:val="24"/>
                <w:szCs w:val="24"/>
              </w:rPr>
            </w:pPr>
            <w:r w:rsidRPr="006642DA">
              <w:rPr>
                <w:rFonts w:ascii="Book Antiqua" w:eastAsia="Times New Roman" w:hAnsi="Book Antiqua" w:cstheme="majorBidi"/>
                <w:b/>
                <w:bCs/>
                <w:color w:val="FF0000"/>
                <w:sz w:val="24"/>
                <w:szCs w:val="24"/>
                <w:u w:val="single"/>
              </w:rPr>
              <w:t>Academic</w:t>
            </w:r>
            <w:r w:rsidRPr="00374DEB">
              <w:rPr>
                <w:rFonts w:ascii="Book Antiqua" w:eastAsia="Times New Roman" w:hAnsi="Book Antiqua" w:cstheme="majorBidi"/>
                <w:color w:val="FF0000"/>
                <w:sz w:val="24"/>
                <w:szCs w:val="24"/>
              </w:rPr>
              <w:t xml:space="preserve"> email</w:t>
            </w:r>
            <w:r w:rsidR="006642DA">
              <w:rPr>
                <w:rFonts w:ascii="Book Antiqua" w:eastAsia="Times New Roman" w:hAnsi="Book Antiqua" w:cstheme="majorBidi"/>
                <w:color w:val="FF0000"/>
                <w:sz w:val="24"/>
                <w:szCs w:val="24"/>
              </w:rPr>
              <w:t xml:space="preserve"> </w:t>
            </w:r>
            <w:r w:rsidR="006642DA" w:rsidRPr="006642DA">
              <w:rPr>
                <w:rFonts w:ascii="Book Antiqua" w:eastAsia="Times New Roman" w:hAnsi="Book Antiqua" w:cstheme="majorBidi"/>
                <w:color w:val="FF0000"/>
                <w:sz w:val="18"/>
                <w:szCs w:val="18"/>
              </w:rPr>
              <w:t xml:space="preserve">(not </w:t>
            </w:r>
            <w:proofErr w:type="spellStart"/>
            <w:r w:rsidR="006642DA" w:rsidRPr="006642DA">
              <w:rPr>
                <w:rFonts w:ascii="Book Antiqua" w:eastAsia="Times New Roman" w:hAnsi="Book Antiqua" w:cstheme="majorBidi"/>
                <w:color w:val="FF0000"/>
                <w:sz w:val="18"/>
                <w:szCs w:val="18"/>
              </w:rPr>
              <w:t>gmail</w:t>
            </w:r>
            <w:proofErr w:type="spellEnd"/>
            <w:r w:rsidR="006642DA" w:rsidRPr="006642DA">
              <w:rPr>
                <w:rFonts w:ascii="Book Antiqua" w:eastAsia="Times New Roman" w:hAnsi="Book Antiqua" w:cstheme="majorBidi"/>
                <w:color w:val="FF0000"/>
                <w:sz w:val="18"/>
                <w:szCs w:val="18"/>
              </w:rPr>
              <w:t xml:space="preserve">, yahoo, </w:t>
            </w:r>
            <w:proofErr w:type="spellStart"/>
            <w:r w:rsidR="006642DA" w:rsidRPr="006642DA">
              <w:rPr>
                <w:rFonts w:ascii="Book Antiqua" w:eastAsia="Times New Roman" w:hAnsi="Book Antiqua" w:cstheme="majorBidi"/>
                <w:color w:val="FF0000"/>
                <w:sz w:val="18"/>
                <w:szCs w:val="18"/>
              </w:rPr>
              <w:t>etc</w:t>
            </w:r>
            <w:proofErr w:type="spellEnd"/>
            <w:r w:rsidR="006642DA" w:rsidRPr="006642DA">
              <w:rPr>
                <w:rFonts w:ascii="Book Antiqua" w:eastAsia="Times New Roman" w:hAnsi="Book Antiqua" w:cstheme="majorBidi"/>
                <w:color w:val="FF0000"/>
                <w:sz w:val="18"/>
                <w:szCs w:val="18"/>
              </w:rPr>
              <w:t>)</w:t>
            </w:r>
          </w:p>
        </w:tc>
      </w:tr>
      <w:tr w:rsidR="00FD5B5E" w:rsidRPr="00374DEB" w:rsidTr="006642DA">
        <w:tc>
          <w:tcPr>
            <w:tcW w:w="0" w:type="auto"/>
            <w:vAlign w:val="center"/>
          </w:tcPr>
          <w:p w:rsidR="00FD5B5E" w:rsidRPr="00374DEB" w:rsidRDefault="00FD5B5E" w:rsidP="006642DA">
            <w:pPr>
              <w:pStyle w:val="ListParagraph"/>
              <w:numPr>
                <w:ilvl w:val="0"/>
                <w:numId w:val="9"/>
              </w:numPr>
              <w:rPr>
                <w:rFonts w:ascii="Book Antiqua" w:eastAsia="Times New Roman" w:hAnsi="Book Antiqua" w:cstheme="majorBidi"/>
                <w:color w:val="FF0000"/>
                <w:sz w:val="24"/>
                <w:szCs w:val="24"/>
              </w:rPr>
            </w:pPr>
          </w:p>
        </w:tc>
        <w:tc>
          <w:tcPr>
            <w:tcW w:w="0" w:type="auto"/>
            <w:vAlign w:val="center"/>
          </w:tcPr>
          <w:p w:rsidR="00FD5B5E" w:rsidRPr="00374DEB" w:rsidRDefault="00FD5B5E" w:rsidP="006642DA">
            <w:pPr>
              <w:rPr>
                <w:rFonts w:ascii="Book Antiqua" w:eastAsia="Times New Roman" w:hAnsi="Book Antiqua" w:cstheme="majorBidi"/>
                <w:color w:val="FF0000"/>
                <w:sz w:val="24"/>
                <w:szCs w:val="24"/>
              </w:rPr>
            </w:pPr>
          </w:p>
        </w:tc>
        <w:tc>
          <w:tcPr>
            <w:tcW w:w="0" w:type="auto"/>
            <w:vAlign w:val="center"/>
          </w:tcPr>
          <w:p w:rsidR="00FD5B5E" w:rsidRPr="00374DEB" w:rsidRDefault="00FD5B5E" w:rsidP="006642DA">
            <w:pPr>
              <w:rPr>
                <w:rFonts w:ascii="Book Antiqua" w:eastAsia="Times New Roman" w:hAnsi="Book Antiqua" w:cstheme="majorBidi"/>
                <w:color w:val="FF0000"/>
                <w:sz w:val="24"/>
                <w:szCs w:val="24"/>
              </w:rPr>
            </w:pPr>
          </w:p>
        </w:tc>
        <w:tc>
          <w:tcPr>
            <w:tcW w:w="0" w:type="auto"/>
            <w:vAlign w:val="center"/>
          </w:tcPr>
          <w:p w:rsidR="00FD5B5E" w:rsidRPr="00374DEB" w:rsidRDefault="00FD5B5E" w:rsidP="006642DA">
            <w:pPr>
              <w:rPr>
                <w:rFonts w:ascii="Book Antiqua" w:eastAsia="Times New Roman" w:hAnsi="Book Antiqua" w:cstheme="majorBidi"/>
                <w:color w:val="FF0000"/>
                <w:sz w:val="24"/>
                <w:szCs w:val="24"/>
              </w:rPr>
            </w:pPr>
          </w:p>
        </w:tc>
      </w:tr>
      <w:tr w:rsidR="00FD5B5E" w:rsidRPr="00374DEB" w:rsidTr="006642DA">
        <w:tc>
          <w:tcPr>
            <w:tcW w:w="0" w:type="auto"/>
            <w:vAlign w:val="center"/>
          </w:tcPr>
          <w:p w:rsidR="00FD5B5E" w:rsidRPr="00374DEB" w:rsidRDefault="00FD5B5E" w:rsidP="006642DA">
            <w:pPr>
              <w:pStyle w:val="ListParagraph"/>
              <w:numPr>
                <w:ilvl w:val="0"/>
                <w:numId w:val="9"/>
              </w:numPr>
              <w:rPr>
                <w:rFonts w:ascii="Book Antiqua" w:eastAsia="Times New Roman" w:hAnsi="Book Antiqua" w:cstheme="majorBidi"/>
                <w:color w:val="FF0000"/>
                <w:sz w:val="24"/>
                <w:szCs w:val="24"/>
              </w:rPr>
            </w:pPr>
          </w:p>
        </w:tc>
        <w:tc>
          <w:tcPr>
            <w:tcW w:w="0" w:type="auto"/>
            <w:vAlign w:val="center"/>
          </w:tcPr>
          <w:p w:rsidR="00FD5B5E" w:rsidRPr="00374DEB" w:rsidRDefault="00FD5B5E" w:rsidP="006642DA">
            <w:pPr>
              <w:rPr>
                <w:rFonts w:ascii="Book Antiqua" w:eastAsia="Times New Roman" w:hAnsi="Book Antiqua" w:cstheme="majorBidi"/>
                <w:sz w:val="24"/>
                <w:szCs w:val="24"/>
              </w:rPr>
            </w:pPr>
          </w:p>
        </w:tc>
        <w:tc>
          <w:tcPr>
            <w:tcW w:w="0" w:type="auto"/>
            <w:vAlign w:val="center"/>
          </w:tcPr>
          <w:p w:rsidR="00FD5B5E" w:rsidRPr="00374DEB" w:rsidRDefault="00FD5B5E" w:rsidP="006642DA">
            <w:pPr>
              <w:rPr>
                <w:rFonts w:ascii="Book Antiqua" w:eastAsia="Times New Roman" w:hAnsi="Book Antiqua" w:cstheme="majorBidi"/>
                <w:sz w:val="24"/>
                <w:szCs w:val="24"/>
              </w:rPr>
            </w:pPr>
          </w:p>
        </w:tc>
        <w:tc>
          <w:tcPr>
            <w:tcW w:w="0" w:type="auto"/>
            <w:vAlign w:val="center"/>
          </w:tcPr>
          <w:p w:rsidR="00FD5B5E" w:rsidRPr="00374DEB" w:rsidRDefault="00FD5B5E" w:rsidP="006642DA">
            <w:pPr>
              <w:rPr>
                <w:rFonts w:ascii="Book Antiqua" w:eastAsia="Times New Roman" w:hAnsi="Book Antiqua" w:cstheme="majorBidi"/>
                <w:sz w:val="24"/>
                <w:szCs w:val="24"/>
              </w:rPr>
            </w:pPr>
          </w:p>
        </w:tc>
      </w:tr>
      <w:tr w:rsidR="00374DEB" w:rsidRPr="00374DEB" w:rsidTr="006642DA">
        <w:tc>
          <w:tcPr>
            <w:tcW w:w="0" w:type="auto"/>
            <w:vAlign w:val="center"/>
          </w:tcPr>
          <w:p w:rsidR="00374DEB" w:rsidRPr="00374DEB" w:rsidRDefault="00374DEB" w:rsidP="006642DA">
            <w:pPr>
              <w:pStyle w:val="ListParagraph"/>
              <w:numPr>
                <w:ilvl w:val="0"/>
                <w:numId w:val="9"/>
              </w:numPr>
              <w:rPr>
                <w:rFonts w:ascii="Book Antiqua" w:eastAsia="Times New Roman" w:hAnsi="Book Antiqua" w:cstheme="majorBidi"/>
                <w:color w:val="FF0000"/>
                <w:sz w:val="24"/>
                <w:szCs w:val="24"/>
              </w:rPr>
            </w:pPr>
          </w:p>
        </w:tc>
        <w:tc>
          <w:tcPr>
            <w:tcW w:w="0" w:type="auto"/>
            <w:vAlign w:val="center"/>
          </w:tcPr>
          <w:p w:rsidR="00374DEB" w:rsidRPr="00374DEB" w:rsidRDefault="00374DEB" w:rsidP="006642DA">
            <w:pPr>
              <w:rPr>
                <w:rFonts w:ascii="Book Antiqua" w:eastAsia="Times New Roman" w:hAnsi="Book Antiqua" w:cstheme="majorBidi"/>
                <w:sz w:val="24"/>
                <w:szCs w:val="24"/>
              </w:rPr>
            </w:pPr>
          </w:p>
        </w:tc>
        <w:tc>
          <w:tcPr>
            <w:tcW w:w="0" w:type="auto"/>
            <w:vAlign w:val="center"/>
          </w:tcPr>
          <w:p w:rsidR="00374DEB" w:rsidRPr="00374DEB" w:rsidRDefault="00374DEB" w:rsidP="006642DA">
            <w:pPr>
              <w:rPr>
                <w:rFonts w:ascii="Book Antiqua" w:eastAsia="Times New Roman" w:hAnsi="Book Antiqua" w:cstheme="majorBidi"/>
                <w:sz w:val="24"/>
                <w:szCs w:val="24"/>
              </w:rPr>
            </w:pPr>
          </w:p>
        </w:tc>
        <w:tc>
          <w:tcPr>
            <w:tcW w:w="0" w:type="auto"/>
            <w:vAlign w:val="center"/>
          </w:tcPr>
          <w:p w:rsidR="00374DEB" w:rsidRPr="00374DEB" w:rsidRDefault="00374DEB" w:rsidP="006642DA">
            <w:pPr>
              <w:rPr>
                <w:rFonts w:ascii="Book Antiqua" w:eastAsia="Times New Roman" w:hAnsi="Book Antiqua" w:cstheme="majorBidi"/>
                <w:sz w:val="24"/>
                <w:szCs w:val="24"/>
              </w:rPr>
            </w:pPr>
          </w:p>
        </w:tc>
      </w:tr>
      <w:tr w:rsidR="00374DEB" w:rsidRPr="00374DEB" w:rsidTr="006642DA">
        <w:tc>
          <w:tcPr>
            <w:tcW w:w="0" w:type="auto"/>
            <w:vAlign w:val="center"/>
          </w:tcPr>
          <w:p w:rsidR="00374DEB" w:rsidRPr="00374DEB" w:rsidRDefault="00374DEB" w:rsidP="006642DA">
            <w:pPr>
              <w:pStyle w:val="ListParagraph"/>
              <w:numPr>
                <w:ilvl w:val="0"/>
                <w:numId w:val="9"/>
              </w:numPr>
              <w:rPr>
                <w:rFonts w:ascii="Book Antiqua" w:eastAsia="Times New Roman" w:hAnsi="Book Antiqua" w:cstheme="majorBidi"/>
                <w:color w:val="FF0000"/>
                <w:sz w:val="24"/>
                <w:szCs w:val="24"/>
              </w:rPr>
            </w:pPr>
          </w:p>
        </w:tc>
        <w:tc>
          <w:tcPr>
            <w:tcW w:w="0" w:type="auto"/>
            <w:vAlign w:val="center"/>
          </w:tcPr>
          <w:p w:rsidR="00374DEB" w:rsidRPr="00374DEB" w:rsidRDefault="00374DEB" w:rsidP="006642DA">
            <w:pPr>
              <w:rPr>
                <w:rFonts w:ascii="Book Antiqua" w:eastAsia="Times New Roman" w:hAnsi="Book Antiqua" w:cstheme="majorBidi"/>
                <w:sz w:val="24"/>
                <w:szCs w:val="24"/>
              </w:rPr>
            </w:pPr>
          </w:p>
        </w:tc>
        <w:tc>
          <w:tcPr>
            <w:tcW w:w="0" w:type="auto"/>
            <w:vAlign w:val="center"/>
          </w:tcPr>
          <w:p w:rsidR="00374DEB" w:rsidRPr="00374DEB" w:rsidRDefault="00374DEB" w:rsidP="006642DA">
            <w:pPr>
              <w:rPr>
                <w:rFonts w:ascii="Book Antiqua" w:eastAsia="Times New Roman" w:hAnsi="Book Antiqua" w:cstheme="majorBidi"/>
                <w:sz w:val="24"/>
                <w:szCs w:val="24"/>
              </w:rPr>
            </w:pPr>
          </w:p>
        </w:tc>
        <w:tc>
          <w:tcPr>
            <w:tcW w:w="0" w:type="auto"/>
            <w:vAlign w:val="center"/>
          </w:tcPr>
          <w:p w:rsidR="00374DEB" w:rsidRPr="00374DEB" w:rsidRDefault="00374DEB" w:rsidP="006642DA">
            <w:pPr>
              <w:rPr>
                <w:rFonts w:ascii="Book Antiqua" w:eastAsia="Times New Roman" w:hAnsi="Book Antiqua" w:cstheme="majorBidi"/>
                <w:sz w:val="24"/>
                <w:szCs w:val="24"/>
              </w:rPr>
            </w:pPr>
          </w:p>
        </w:tc>
      </w:tr>
    </w:tbl>
    <w:p w:rsidR="00E32914" w:rsidRDefault="00E32914" w:rsidP="00F71E0C">
      <w:pPr>
        <w:spacing w:after="0" w:line="240" w:lineRule="auto"/>
        <w:jc w:val="both"/>
        <w:rPr>
          <w:rFonts w:ascii="Book Antiqua" w:eastAsia="Times New Roman" w:hAnsi="Book Antiqua" w:cstheme="majorBidi"/>
          <w:b/>
          <w:bCs/>
          <w:sz w:val="14"/>
          <w:szCs w:val="14"/>
        </w:rPr>
      </w:pPr>
    </w:p>
    <w:p w:rsidR="00657BE5" w:rsidRPr="00657BE5" w:rsidRDefault="00657BE5" w:rsidP="00F71E0C">
      <w:pPr>
        <w:spacing w:after="0" w:line="240" w:lineRule="auto"/>
        <w:jc w:val="both"/>
        <w:rPr>
          <w:rFonts w:asciiTheme="majorBidi" w:eastAsia="Times New Roman" w:hAnsiTheme="majorBidi" w:cstheme="majorBidi"/>
          <w:b/>
          <w:bCs/>
          <w:sz w:val="24"/>
          <w:szCs w:val="24"/>
        </w:rPr>
      </w:pPr>
      <w:r w:rsidRPr="00657BE5">
        <w:rPr>
          <w:rFonts w:asciiTheme="majorBidi" w:eastAsia="Times New Roman" w:hAnsiTheme="majorBidi" w:cstheme="majorBidi"/>
          <w:b/>
          <w:bCs/>
          <w:sz w:val="24"/>
          <w:szCs w:val="24"/>
        </w:rPr>
        <w:t xml:space="preserve">Please kindly list 5 recent </w:t>
      </w:r>
    </w:p>
    <w:p w:rsidR="00657BE5" w:rsidRDefault="00657BE5" w:rsidP="00657B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Book Antiqua" w:eastAsia="Times New Roman" w:hAnsi="Book Antiqua" w:cstheme="majorBidi"/>
          <w:sz w:val="24"/>
          <w:szCs w:val="24"/>
        </w:rPr>
      </w:pPr>
      <w:r w:rsidRPr="00657BE5">
        <w:rPr>
          <w:rFonts w:ascii="Book Antiqua" w:eastAsia="Times New Roman" w:hAnsi="Book Antiqua" w:cstheme="majorBidi"/>
          <w:sz w:val="24"/>
          <w:szCs w:val="24"/>
        </w:rPr>
        <w:t>"Please annotate 4 to 5 references with a short note placed immediately below the reference within</w:t>
      </w:r>
      <w:r>
        <w:rPr>
          <w:rFonts w:ascii="Book Antiqua" w:eastAsia="Times New Roman" w:hAnsi="Book Antiqua" w:cstheme="majorBidi"/>
          <w:sz w:val="24"/>
          <w:szCs w:val="24"/>
        </w:rPr>
        <w:t xml:space="preserve"> </w:t>
      </w:r>
      <w:r w:rsidRPr="00657BE5">
        <w:rPr>
          <w:rFonts w:ascii="Book Antiqua" w:eastAsia="Times New Roman" w:hAnsi="Book Antiqua" w:cstheme="majorBidi"/>
          <w:sz w:val="24"/>
          <w:szCs w:val="24"/>
        </w:rPr>
        <w:t>your reference list. Annotations should briefly describe in 2 or 3 sentences your reasons for</w:t>
      </w:r>
      <w:r>
        <w:rPr>
          <w:rFonts w:ascii="Book Antiqua" w:eastAsia="Times New Roman" w:hAnsi="Book Antiqua" w:cstheme="majorBidi"/>
          <w:sz w:val="24"/>
          <w:szCs w:val="24"/>
        </w:rPr>
        <w:t xml:space="preserve"> </w:t>
      </w:r>
      <w:r w:rsidRPr="00657BE5">
        <w:rPr>
          <w:rFonts w:ascii="Book Antiqua" w:eastAsia="Times New Roman" w:hAnsi="Book Antiqua" w:cstheme="majorBidi"/>
          <w:sz w:val="24"/>
          <w:szCs w:val="24"/>
        </w:rPr>
        <w:t>citing that article and why how you feel it was important for your own research."</w:t>
      </w:r>
    </w:p>
    <w:p w:rsidR="00583DDB" w:rsidRDefault="00583DDB" w:rsidP="00657B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Book Antiqua" w:eastAsia="Times New Roman" w:hAnsi="Book Antiqua" w:cstheme="majorBidi"/>
          <w:sz w:val="24"/>
          <w:szCs w:val="24"/>
        </w:rPr>
      </w:pPr>
    </w:p>
    <w:tbl>
      <w:tblPr>
        <w:tblStyle w:val="TableGrid"/>
        <w:tblW w:w="5000" w:type="pct"/>
        <w:tblLook w:val="04A0" w:firstRow="1" w:lastRow="0" w:firstColumn="1" w:lastColumn="0" w:noHBand="0" w:noVBand="1"/>
      </w:tblPr>
      <w:tblGrid>
        <w:gridCol w:w="987"/>
        <w:gridCol w:w="1702"/>
        <w:gridCol w:w="6327"/>
      </w:tblGrid>
      <w:tr w:rsidR="00583DDB" w:rsidRPr="00374DEB" w:rsidTr="00583DDB">
        <w:tc>
          <w:tcPr>
            <w:tcW w:w="547" w:type="pct"/>
            <w:vAlign w:val="center"/>
          </w:tcPr>
          <w:p w:rsidR="00583DDB" w:rsidRPr="00374DEB" w:rsidRDefault="00583DDB" w:rsidP="00530C0C">
            <w:pPr>
              <w:rPr>
                <w:rFonts w:ascii="Book Antiqua" w:eastAsia="Times New Roman" w:hAnsi="Book Antiqua" w:cstheme="majorBidi"/>
                <w:color w:val="FF0000"/>
                <w:sz w:val="24"/>
                <w:szCs w:val="24"/>
              </w:rPr>
            </w:pPr>
            <w:r>
              <w:rPr>
                <w:rFonts w:ascii="Book Antiqua" w:eastAsia="Times New Roman" w:hAnsi="Book Antiqua" w:cstheme="majorBidi"/>
                <w:color w:val="FF0000"/>
                <w:sz w:val="24"/>
                <w:szCs w:val="24"/>
              </w:rPr>
              <w:t>No.</w:t>
            </w:r>
          </w:p>
        </w:tc>
        <w:tc>
          <w:tcPr>
            <w:tcW w:w="944" w:type="pct"/>
            <w:vAlign w:val="center"/>
          </w:tcPr>
          <w:p w:rsidR="00583DDB" w:rsidRPr="00374DEB" w:rsidRDefault="00583DDB" w:rsidP="00530C0C">
            <w:pPr>
              <w:rPr>
                <w:rFonts w:ascii="Book Antiqua" w:eastAsia="Times New Roman" w:hAnsi="Book Antiqua" w:cstheme="majorBidi"/>
                <w:color w:val="FF0000"/>
                <w:sz w:val="24"/>
                <w:szCs w:val="24"/>
              </w:rPr>
            </w:pPr>
            <w:r>
              <w:rPr>
                <w:rFonts w:ascii="Book Antiqua" w:eastAsia="Times New Roman" w:hAnsi="Book Antiqua" w:cstheme="majorBidi"/>
                <w:color w:val="FF0000"/>
                <w:sz w:val="24"/>
                <w:szCs w:val="24"/>
              </w:rPr>
              <w:t>First Author of references</w:t>
            </w:r>
          </w:p>
        </w:tc>
        <w:tc>
          <w:tcPr>
            <w:tcW w:w="3509" w:type="pct"/>
            <w:vAlign w:val="center"/>
          </w:tcPr>
          <w:p w:rsidR="00583DDB" w:rsidRPr="00374DEB" w:rsidRDefault="00583DDB" w:rsidP="00583DDB">
            <w:pPr>
              <w:rPr>
                <w:rFonts w:ascii="Book Antiqua" w:eastAsia="Times New Roman" w:hAnsi="Book Antiqua" w:cstheme="majorBidi"/>
                <w:color w:val="FF0000"/>
                <w:sz w:val="24"/>
                <w:szCs w:val="24"/>
              </w:rPr>
            </w:pPr>
            <w:r>
              <w:rPr>
                <w:rFonts w:ascii="Book Antiqua" w:eastAsia="Times New Roman" w:hAnsi="Book Antiqua" w:cstheme="majorBidi"/>
                <w:color w:val="FF0000"/>
                <w:sz w:val="24"/>
                <w:szCs w:val="24"/>
              </w:rPr>
              <w:t>Reason for citing</w:t>
            </w:r>
          </w:p>
        </w:tc>
      </w:tr>
      <w:tr w:rsidR="00583DDB" w:rsidRPr="00374DEB" w:rsidTr="00583DDB">
        <w:tc>
          <w:tcPr>
            <w:tcW w:w="547" w:type="pct"/>
            <w:vAlign w:val="center"/>
          </w:tcPr>
          <w:p w:rsidR="00583DDB" w:rsidRPr="00374DEB" w:rsidRDefault="00583DDB" w:rsidP="00583DDB">
            <w:pPr>
              <w:pStyle w:val="ListParagraph"/>
              <w:numPr>
                <w:ilvl w:val="0"/>
                <w:numId w:val="15"/>
              </w:numPr>
              <w:rPr>
                <w:rFonts w:ascii="Book Antiqua" w:eastAsia="Times New Roman" w:hAnsi="Book Antiqua" w:cstheme="majorBidi"/>
                <w:color w:val="FF0000"/>
                <w:sz w:val="24"/>
                <w:szCs w:val="24"/>
              </w:rPr>
            </w:pPr>
          </w:p>
        </w:tc>
        <w:tc>
          <w:tcPr>
            <w:tcW w:w="944" w:type="pct"/>
            <w:vAlign w:val="center"/>
          </w:tcPr>
          <w:p w:rsidR="00583DDB" w:rsidRPr="00374DEB" w:rsidRDefault="00583DDB" w:rsidP="00530C0C">
            <w:pPr>
              <w:rPr>
                <w:rFonts w:ascii="Book Antiqua" w:eastAsia="Times New Roman" w:hAnsi="Book Antiqua" w:cstheme="majorBidi"/>
                <w:color w:val="FF0000"/>
                <w:sz w:val="24"/>
                <w:szCs w:val="24"/>
              </w:rPr>
            </w:pPr>
          </w:p>
        </w:tc>
        <w:tc>
          <w:tcPr>
            <w:tcW w:w="3509" w:type="pct"/>
            <w:vAlign w:val="center"/>
          </w:tcPr>
          <w:p w:rsidR="00583DDB" w:rsidRDefault="00583DDB" w:rsidP="00530C0C">
            <w:pPr>
              <w:rPr>
                <w:rFonts w:ascii="Book Antiqua" w:eastAsia="Times New Roman" w:hAnsi="Book Antiqua" w:cstheme="majorBidi"/>
                <w:color w:val="FF0000"/>
                <w:sz w:val="24"/>
                <w:szCs w:val="24"/>
              </w:rPr>
            </w:pPr>
          </w:p>
          <w:p w:rsidR="00583DDB" w:rsidRPr="00374DEB" w:rsidRDefault="00583DDB" w:rsidP="00530C0C">
            <w:pPr>
              <w:rPr>
                <w:rFonts w:ascii="Book Antiqua" w:eastAsia="Times New Roman" w:hAnsi="Book Antiqua" w:cstheme="majorBidi"/>
                <w:color w:val="FF0000"/>
                <w:sz w:val="24"/>
                <w:szCs w:val="24"/>
              </w:rPr>
            </w:pPr>
          </w:p>
        </w:tc>
      </w:tr>
      <w:tr w:rsidR="00583DDB" w:rsidRPr="00374DEB" w:rsidTr="00583DDB">
        <w:tc>
          <w:tcPr>
            <w:tcW w:w="547" w:type="pct"/>
            <w:vAlign w:val="center"/>
          </w:tcPr>
          <w:p w:rsidR="00583DDB" w:rsidRPr="00374DEB" w:rsidRDefault="00583DDB" w:rsidP="00583DDB">
            <w:pPr>
              <w:pStyle w:val="ListParagraph"/>
              <w:numPr>
                <w:ilvl w:val="0"/>
                <w:numId w:val="15"/>
              </w:numPr>
              <w:rPr>
                <w:rFonts w:ascii="Book Antiqua" w:eastAsia="Times New Roman" w:hAnsi="Book Antiqua" w:cstheme="majorBidi"/>
                <w:color w:val="FF0000"/>
                <w:sz w:val="24"/>
                <w:szCs w:val="24"/>
              </w:rPr>
            </w:pPr>
          </w:p>
        </w:tc>
        <w:tc>
          <w:tcPr>
            <w:tcW w:w="944" w:type="pct"/>
            <w:vAlign w:val="center"/>
          </w:tcPr>
          <w:p w:rsidR="00583DDB" w:rsidRPr="00374DEB" w:rsidRDefault="00583DDB" w:rsidP="00530C0C">
            <w:pPr>
              <w:rPr>
                <w:rFonts w:ascii="Book Antiqua" w:eastAsia="Times New Roman" w:hAnsi="Book Antiqua" w:cstheme="majorBidi"/>
                <w:sz w:val="24"/>
                <w:szCs w:val="24"/>
              </w:rPr>
            </w:pPr>
          </w:p>
        </w:tc>
        <w:tc>
          <w:tcPr>
            <w:tcW w:w="3509" w:type="pct"/>
            <w:vAlign w:val="center"/>
          </w:tcPr>
          <w:p w:rsidR="00583DDB" w:rsidRDefault="00583DDB" w:rsidP="00530C0C">
            <w:pPr>
              <w:rPr>
                <w:rFonts w:ascii="Book Antiqua" w:eastAsia="Times New Roman" w:hAnsi="Book Antiqua" w:cstheme="majorBidi"/>
                <w:sz w:val="24"/>
                <w:szCs w:val="24"/>
              </w:rPr>
            </w:pPr>
          </w:p>
          <w:p w:rsidR="00583DDB" w:rsidRPr="00374DEB" w:rsidRDefault="00583DDB" w:rsidP="00530C0C">
            <w:pPr>
              <w:rPr>
                <w:rFonts w:ascii="Book Antiqua" w:eastAsia="Times New Roman" w:hAnsi="Book Antiqua" w:cstheme="majorBidi"/>
                <w:sz w:val="24"/>
                <w:szCs w:val="24"/>
              </w:rPr>
            </w:pPr>
          </w:p>
        </w:tc>
      </w:tr>
      <w:tr w:rsidR="00583DDB" w:rsidRPr="00374DEB" w:rsidTr="00583DDB">
        <w:tc>
          <w:tcPr>
            <w:tcW w:w="547" w:type="pct"/>
            <w:vAlign w:val="center"/>
          </w:tcPr>
          <w:p w:rsidR="00583DDB" w:rsidRPr="00374DEB" w:rsidRDefault="00583DDB" w:rsidP="00583DDB">
            <w:pPr>
              <w:pStyle w:val="ListParagraph"/>
              <w:numPr>
                <w:ilvl w:val="0"/>
                <w:numId w:val="15"/>
              </w:numPr>
              <w:rPr>
                <w:rFonts w:ascii="Book Antiqua" w:eastAsia="Times New Roman" w:hAnsi="Book Antiqua" w:cstheme="majorBidi"/>
                <w:color w:val="FF0000"/>
                <w:sz w:val="24"/>
                <w:szCs w:val="24"/>
              </w:rPr>
            </w:pPr>
          </w:p>
        </w:tc>
        <w:tc>
          <w:tcPr>
            <w:tcW w:w="944" w:type="pct"/>
            <w:vAlign w:val="center"/>
          </w:tcPr>
          <w:p w:rsidR="00583DDB" w:rsidRPr="00374DEB" w:rsidRDefault="00583DDB" w:rsidP="00530C0C">
            <w:pPr>
              <w:rPr>
                <w:rFonts w:ascii="Book Antiqua" w:eastAsia="Times New Roman" w:hAnsi="Book Antiqua" w:cstheme="majorBidi"/>
                <w:sz w:val="24"/>
                <w:szCs w:val="24"/>
              </w:rPr>
            </w:pPr>
          </w:p>
        </w:tc>
        <w:tc>
          <w:tcPr>
            <w:tcW w:w="3509" w:type="pct"/>
            <w:vAlign w:val="center"/>
          </w:tcPr>
          <w:p w:rsidR="00583DDB" w:rsidRDefault="00583DDB" w:rsidP="00530C0C">
            <w:pPr>
              <w:rPr>
                <w:rFonts w:ascii="Book Antiqua" w:eastAsia="Times New Roman" w:hAnsi="Book Antiqua" w:cstheme="majorBidi"/>
                <w:sz w:val="24"/>
                <w:szCs w:val="24"/>
              </w:rPr>
            </w:pPr>
          </w:p>
          <w:p w:rsidR="00583DDB" w:rsidRPr="00374DEB" w:rsidRDefault="00583DDB" w:rsidP="00530C0C">
            <w:pPr>
              <w:rPr>
                <w:rFonts w:ascii="Book Antiqua" w:eastAsia="Times New Roman" w:hAnsi="Book Antiqua" w:cstheme="majorBidi"/>
                <w:sz w:val="24"/>
                <w:szCs w:val="24"/>
              </w:rPr>
            </w:pPr>
          </w:p>
        </w:tc>
      </w:tr>
      <w:tr w:rsidR="00583DDB" w:rsidRPr="00374DEB" w:rsidTr="00583DDB">
        <w:tc>
          <w:tcPr>
            <w:tcW w:w="547" w:type="pct"/>
            <w:vAlign w:val="center"/>
          </w:tcPr>
          <w:p w:rsidR="00583DDB" w:rsidRPr="00374DEB" w:rsidRDefault="00583DDB" w:rsidP="00583DDB">
            <w:pPr>
              <w:pStyle w:val="ListParagraph"/>
              <w:numPr>
                <w:ilvl w:val="0"/>
                <w:numId w:val="15"/>
              </w:numPr>
              <w:rPr>
                <w:rFonts w:ascii="Book Antiqua" w:eastAsia="Times New Roman" w:hAnsi="Book Antiqua" w:cstheme="majorBidi"/>
                <w:color w:val="FF0000"/>
                <w:sz w:val="24"/>
                <w:szCs w:val="24"/>
              </w:rPr>
            </w:pPr>
          </w:p>
        </w:tc>
        <w:tc>
          <w:tcPr>
            <w:tcW w:w="944" w:type="pct"/>
            <w:vAlign w:val="center"/>
          </w:tcPr>
          <w:p w:rsidR="00583DDB" w:rsidRPr="00374DEB" w:rsidRDefault="00583DDB" w:rsidP="00530C0C">
            <w:pPr>
              <w:rPr>
                <w:rFonts w:ascii="Book Antiqua" w:eastAsia="Times New Roman" w:hAnsi="Book Antiqua" w:cstheme="majorBidi"/>
                <w:sz w:val="24"/>
                <w:szCs w:val="24"/>
              </w:rPr>
            </w:pPr>
          </w:p>
        </w:tc>
        <w:tc>
          <w:tcPr>
            <w:tcW w:w="3509" w:type="pct"/>
            <w:vAlign w:val="center"/>
          </w:tcPr>
          <w:p w:rsidR="00583DDB" w:rsidRDefault="00583DDB" w:rsidP="00530C0C">
            <w:pPr>
              <w:rPr>
                <w:rFonts w:ascii="Book Antiqua" w:eastAsia="Times New Roman" w:hAnsi="Book Antiqua" w:cstheme="majorBidi"/>
                <w:sz w:val="24"/>
                <w:szCs w:val="24"/>
              </w:rPr>
            </w:pPr>
          </w:p>
          <w:p w:rsidR="00583DDB" w:rsidRPr="00374DEB" w:rsidRDefault="00583DDB" w:rsidP="00530C0C">
            <w:pPr>
              <w:rPr>
                <w:rFonts w:ascii="Book Antiqua" w:eastAsia="Times New Roman" w:hAnsi="Book Antiqua" w:cstheme="majorBidi"/>
                <w:sz w:val="24"/>
                <w:szCs w:val="24"/>
              </w:rPr>
            </w:pPr>
          </w:p>
        </w:tc>
      </w:tr>
      <w:tr w:rsidR="00583DDB" w:rsidRPr="00374DEB" w:rsidTr="00583DDB">
        <w:tc>
          <w:tcPr>
            <w:tcW w:w="547" w:type="pct"/>
            <w:vAlign w:val="center"/>
          </w:tcPr>
          <w:p w:rsidR="00583DDB" w:rsidRPr="00374DEB" w:rsidRDefault="00583DDB" w:rsidP="00583DDB">
            <w:pPr>
              <w:pStyle w:val="ListParagraph"/>
              <w:numPr>
                <w:ilvl w:val="0"/>
                <w:numId w:val="15"/>
              </w:numPr>
              <w:rPr>
                <w:rFonts w:ascii="Book Antiqua" w:eastAsia="Times New Roman" w:hAnsi="Book Antiqua" w:cstheme="majorBidi"/>
                <w:color w:val="FF0000"/>
                <w:sz w:val="24"/>
                <w:szCs w:val="24"/>
              </w:rPr>
            </w:pPr>
          </w:p>
        </w:tc>
        <w:tc>
          <w:tcPr>
            <w:tcW w:w="944" w:type="pct"/>
            <w:vAlign w:val="center"/>
          </w:tcPr>
          <w:p w:rsidR="00583DDB" w:rsidRPr="00374DEB" w:rsidRDefault="00583DDB" w:rsidP="00530C0C">
            <w:pPr>
              <w:rPr>
                <w:rFonts w:ascii="Book Antiqua" w:eastAsia="Times New Roman" w:hAnsi="Book Antiqua" w:cstheme="majorBidi"/>
                <w:sz w:val="24"/>
                <w:szCs w:val="24"/>
              </w:rPr>
            </w:pPr>
          </w:p>
        </w:tc>
        <w:tc>
          <w:tcPr>
            <w:tcW w:w="3509" w:type="pct"/>
            <w:vAlign w:val="center"/>
          </w:tcPr>
          <w:p w:rsidR="00583DDB" w:rsidRDefault="00583DDB" w:rsidP="00530C0C">
            <w:pPr>
              <w:rPr>
                <w:rFonts w:ascii="Book Antiqua" w:eastAsia="Times New Roman" w:hAnsi="Book Antiqua" w:cstheme="majorBidi"/>
                <w:sz w:val="24"/>
                <w:szCs w:val="24"/>
              </w:rPr>
            </w:pPr>
          </w:p>
          <w:p w:rsidR="00583DDB" w:rsidRDefault="00583DDB" w:rsidP="00530C0C">
            <w:pPr>
              <w:rPr>
                <w:rFonts w:ascii="Book Antiqua" w:eastAsia="Times New Roman" w:hAnsi="Book Antiqua" w:cstheme="majorBidi"/>
                <w:sz w:val="24"/>
                <w:szCs w:val="24"/>
              </w:rPr>
            </w:pPr>
          </w:p>
        </w:tc>
      </w:tr>
    </w:tbl>
    <w:p w:rsidR="00583DDB" w:rsidRDefault="00583DDB" w:rsidP="00657B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Book Antiqua" w:eastAsia="Times New Roman" w:hAnsi="Book Antiqua" w:cstheme="majorBidi"/>
          <w:sz w:val="24"/>
          <w:szCs w:val="24"/>
        </w:rPr>
      </w:pPr>
    </w:p>
    <w:p w:rsidR="001F2C3D" w:rsidRPr="002810E3" w:rsidRDefault="001F2C3D" w:rsidP="002810E3">
      <w:pPr>
        <w:pStyle w:val="Heading3"/>
        <w:shd w:val="clear" w:color="auto" w:fill="FFFFFF"/>
        <w:spacing w:before="120" w:beforeAutospacing="0" w:after="165" w:afterAutospacing="0"/>
        <w:rPr>
          <w:color w:val="000000"/>
          <w:sz w:val="26"/>
          <w:szCs w:val="26"/>
        </w:rPr>
      </w:pPr>
      <w:bookmarkStart w:id="0" w:name="_GoBack"/>
      <w:bookmarkEnd w:id="0"/>
      <w:r w:rsidRPr="002810E3">
        <w:rPr>
          <w:color w:val="000000"/>
          <w:sz w:val="26"/>
          <w:szCs w:val="26"/>
        </w:rPr>
        <w:t>Withdrawal Policy</w:t>
      </w:r>
    </w:p>
    <w:p w:rsidR="001F2C3D" w:rsidRPr="001F2C3D" w:rsidRDefault="00722306" w:rsidP="00722306">
      <w:pPr>
        <w:pStyle w:val="NormalWeb"/>
        <w:shd w:val="clear" w:color="auto" w:fill="FFFFFF"/>
        <w:spacing w:before="0" w:beforeAutospacing="0" w:after="150" w:afterAutospacing="0"/>
        <w:jc w:val="both"/>
        <w:rPr>
          <w:rFonts w:ascii="Book Antiqua" w:hAnsi="Book Antiqua" w:cstheme="majorBidi"/>
          <w:color w:val="auto"/>
          <w:sz w:val="24"/>
          <w:szCs w:val="24"/>
          <w:lang w:val="en-US" w:eastAsia="en-US"/>
        </w:rPr>
      </w:pPr>
      <w:r>
        <w:rPr>
          <w:rFonts w:ascii="Book Antiqua" w:eastAsiaTheme="minorHAnsi" w:hAnsi="Book Antiqua" w:cstheme="majorBidi"/>
          <w:b/>
          <w:bCs/>
          <w:i/>
          <w:iCs/>
          <w:sz w:val="24"/>
          <w:szCs w:val="24"/>
        </w:rPr>
        <w:t>"</w:t>
      </w:r>
      <w:proofErr w:type="spellStart"/>
      <w:r w:rsidRPr="00E32914">
        <w:rPr>
          <w:rFonts w:ascii="Book Antiqua" w:eastAsiaTheme="minorHAnsi" w:hAnsi="Book Antiqua" w:cstheme="majorBidi"/>
          <w:b/>
          <w:bCs/>
          <w:i/>
          <w:iCs/>
          <w:sz w:val="24"/>
          <w:szCs w:val="24"/>
        </w:rPr>
        <w:t>Applied</w:t>
      </w:r>
      <w:proofErr w:type="spellEnd"/>
      <w:r w:rsidRPr="00E32914">
        <w:rPr>
          <w:rFonts w:ascii="Book Antiqua" w:eastAsiaTheme="minorHAnsi" w:hAnsi="Book Antiqua" w:cstheme="majorBidi"/>
          <w:b/>
          <w:bCs/>
          <w:i/>
          <w:iCs/>
          <w:sz w:val="24"/>
          <w:szCs w:val="24"/>
        </w:rPr>
        <w:t xml:space="preserve"> Food </w:t>
      </w:r>
      <w:proofErr w:type="spellStart"/>
      <w:r w:rsidRPr="00E32914">
        <w:rPr>
          <w:rFonts w:ascii="Book Antiqua" w:eastAsiaTheme="minorHAnsi" w:hAnsi="Book Antiqua" w:cstheme="majorBidi"/>
          <w:b/>
          <w:bCs/>
          <w:i/>
          <w:iCs/>
          <w:sz w:val="24"/>
          <w:szCs w:val="24"/>
        </w:rPr>
        <w:t>Biotechnology</w:t>
      </w:r>
      <w:proofErr w:type="spellEnd"/>
      <w:r w:rsidRPr="00E32914">
        <w:rPr>
          <w:rFonts w:ascii="Book Antiqua" w:hAnsi="Book Antiqua" w:cstheme="majorBidi"/>
          <w:b/>
          <w:bCs/>
          <w:i/>
          <w:iCs/>
          <w:sz w:val="24"/>
          <w:szCs w:val="24"/>
        </w:rPr>
        <w:t>"</w:t>
      </w:r>
      <w:r w:rsidR="001F2C3D" w:rsidRPr="001F2C3D">
        <w:rPr>
          <w:rFonts w:ascii="Book Antiqua" w:hAnsi="Book Antiqua" w:cstheme="majorBidi"/>
          <w:color w:val="auto"/>
          <w:sz w:val="24"/>
          <w:szCs w:val="24"/>
          <w:lang w:val="en-US" w:eastAsia="en-US"/>
        </w:rPr>
        <w:t xml:space="preserve">, expect our authors to comply with, best practice in publication ethics as well as in quality of their articles. </w:t>
      </w:r>
      <w:r>
        <w:rPr>
          <w:rFonts w:ascii="Book Antiqua" w:eastAsiaTheme="minorHAnsi" w:hAnsi="Book Antiqua" w:cstheme="majorBidi"/>
          <w:b/>
          <w:bCs/>
          <w:i/>
          <w:iCs/>
          <w:sz w:val="24"/>
          <w:szCs w:val="24"/>
        </w:rPr>
        <w:t>"</w:t>
      </w:r>
      <w:proofErr w:type="spellStart"/>
      <w:r w:rsidRPr="00E32914">
        <w:rPr>
          <w:rFonts w:ascii="Book Antiqua" w:eastAsiaTheme="minorHAnsi" w:hAnsi="Book Antiqua" w:cstheme="majorBidi"/>
          <w:b/>
          <w:bCs/>
          <w:i/>
          <w:iCs/>
          <w:sz w:val="24"/>
          <w:szCs w:val="24"/>
        </w:rPr>
        <w:t>Applied</w:t>
      </w:r>
      <w:proofErr w:type="spellEnd"/>
      <w:r w:rsidRPr="00E32914">
        <w:rPr>
          <w:rFonts w:ascii="Book Antiqua" w:eastAsiaTheme="minorHAnsi" w:hAnsi="Book Antiqua" w:cstheme="majorBidi"/>
          <w:b/>
          <w:bCs/>
          <w:i/>
          <w:iCs/>
          <w:sz w:val="24"/>
          <w:szCs w:val="24"/>
        </w:rPr>
        <w:t xml:space="preserve"> Food </w:t>
      </w:r>
      <w:proofErr w:type="spellStart"/>
      <w:r w:rsidRPr="00E32914">
        <w:rPr>
          <w:rFonts w:ascii="Book Antiqua" w:eastAsiaTheme="minorHAnsi" w:hAnsi="Book Antiqua" w:cstheme="majorBidi"/>
          <w:b/>
          <w:bCs/>
          <w:i/>
          <w:iCs/>
          <w:sz w:val="24"/>
          <w:szCs w:val="24"/>
        </w:rPr>
        <w:t>Biotechnology</w:t>
      </w:r>
      <w:proofErr w:type="spellEnd"/>
      <w:r w:rsidRPr="00E32914">
        <w:rPr>
          <w:rFonts w:ascii="Book Antiqua" w:hAnsi="Book Antiqua" w:cstheme="majorBidi"/>
          <w:b/>
          <w:bCs/>
          <w:i/>
          <w:iCs/>
          <w:sz w:val="24"/>
          <w:szCs w:val="24"/>
        </w:rPr>
        <w:t>"</w:t>
      </w:r>
      <w:r>
        <w:rPr>
          <w:rFonts w:ascii="Book Antiqua" w:hAnsi="Book Antiqua" w:cstheme="majorBidi"/>
          <w:sz w:val="24"/>
          <w:szCs w:val="24"/>
        </w:rPr>
        <w:t xml:space="preserve"> </w:t>
      </w:r>
      <w:r w:rsidR="001F2C3D" w:rsidRPr="001F2C3D">
        <w:rPr>
          <w:rFonts w:ascii="Book Antiqua" w:hAnsi="Book Antiqua" w:cstheme="majorBidi"/>
          <w:color w:val="auto"/>
          <w:sz w:val="24"/>
          <w:szCs w:val="24"/>
          <w:lang w:val="en-US" w:eastAsia="en-US"/>
        </w:rPr>
        <w:t xml:space="preserve"> follows the </w:t>
      </w:r>
      <w:hyperlink r:id="rId9" w:tgtFrame="_blank" w:history="1">
        <w:r w:rsidR="001F2C3D" w:rsidRPr="001F2C3D">
          <w:rPr>
            <w:rFonts w:ascii="Book Antiqua" w:hAnsi="Book Antiqua" w:cstheme="majorBidi"/>
            <w:color w:val="auto"/>
            <w:sz w:val="24"/>
            <w:szCs w:val="24"/>
            <w:lang w:val="en-US" w:eastAsia="en-US"/>
          </w:rPr>
          <w:t>Code of Conduct</w:t>
        </w:r>
      </w:hyperlink>
      <w:r w:rsidR="001F2C3D" w:rsidRPr="001F2C3D">
        <w:rPr>
          <w:rFonts w:ascii="Book Antiqua" w:hAnsi="Book Antiqua" w:cstheme="majorBidi"/>
          <w:color w:val="auto"/>
          <w:sz w:val="24"/>
          <w:szCs w:val="24"/>
          <w:lang w:val="en-US" w:eastAsia="en-US"/>
        </w:rPr>
        <w:t> of the </w:t>
      </w:r>
      <w:hyperlink r:id="rId10" w:tgtFrame="_blank" w:history="1">
        <w:r w:rsidR="001F2C3D" w:rsidRPr="001F2C3D">
          <w:rPr>
            <w:rFonts w:ascii="Book Antiqua" w:hAnsi="Book Antiqua" w:cstheme="majorBidi"/>
            <w:color w:val="auto"/>
            <w:sz w:val="24"/>
            <w:szCs w:val="24"/>
            <w:lang w:val="en-US" w:eastAsia="en-US"/>
          </w:rPr>
          <w:t>Committee on Publication Ethics (COPE)</w:t>
        </w:r>
      </w:hyperlink>
      <w:r w:rsidR="001F2C3D" w:rsidRPr="001F2C3D">
        <w:rPr>
          <w:rFonts w:ascii="Book Antiqua" w:hAnsi="Book Antiqua" w:cstheme="majorBidi"/>
          <w:color w:val="auto"/>
          <w:sz w:val="24"/>
          <w:szCs w:val="24"/>
          <w:lang w:val="en-US" w:eastAsia="en-US"/>
        </w:rPr>
        <w:t>, and follows the </w:t>
      </w:r>
      <w:hyperlink r:id="rId11" w:tgtFrame="_blank" w:history="1">
        <w:r w:rsidR="001F2C3D" w:rsidRPr="001F2C3D">
          <w:rPr>
            <w:rFonts w:ascii="Book Antiqua" w:hAnsi="Book Antiqua" w:cstheme="majorBidi"/>
            <w:color w:val="auto"/>
            <w:sz w:val="24"/>
            <w:szCs w:val="24"/>
            <w:lang w:val="en-US" w:eastAsia="en-US"/>
          </w:rPr>
          <w:t>COPE Flowcharts</w:t>
        </w:r>
      </w:hyperlink>
      <w:r w:rsidR="001F2C3D" w:rsidRPr="001F2C3D">
        <w:rPr>
          <w:rFonts w:ascii="Book Antiqua" w:hAnsi="Book Antiqua" w:cstheme="majorBidi"/>
          <w:color w:val="auto"/>
          <w:sz w:val="24"/>
          <w:szCs w:val="24"/>
          <w:lang w:val="en-US" w:eastAsia="en-US"/>
        </w:rPr>
        <w:t> for Resolving Cases of Suspected Misconduct.</w:t>
      </w:r>
      <w:r>
        <w:rPr>
          <w:rFonts w:ascii="Book Antiqua" w:hAnsi="Book Antiqua" w:cstheme="majorBidi"/>
          <w:color w:val="auto"/>
          <w:sz w:val="24"/>
          <w:szCs w:val="24"/>
          <w:lang w:val="en-US" w:eastAsia="en-US"/>
        </w:rPr>
        <w:t xml:space="preserve"> </w:t>
      </w:r>
      <w:r w:rsidR="001F2C3D" w:rsidRPr="001F2C3D">
        <w:rPr>
          <w:rFonts w:ascii="Book Antiqua" w:hAnsi="Book Antiqua" w:cstheme="majorBidi"/>
          <w:color w:val="auto"/>
          <w:sz w:val="24"/>
          <w:szCs w:val="24"/>
          <w:lang w:val="en-US" w:eastAsia="en-US"/>
        </w:rPr>
        <w:t xml:space="preserve">We want to avoid unwarranted withdrawal of manuscripts. In such scenarios </w:t>
      </w:r>
      <w:r>
        <w:rPr>
          <w:rFonts w:ascii="Book Antiqua" w:eastAsiaTheme="minorHAnsi" w:hAnsi="Book Antiqua" w:cstheme="majorBidi"/>
          <w:b/>
          <w:bCs/>
          <w:i/>
          <w:iCs/>
          <w:sz w:val="24"/>
          <w:szCs w:val="24"/>
        </w:rPr>
        <w:t>"</w:t>
      </w:r>
      <w:proofErr w:type="spellStart"/>
      <w:r w:rsidRPr="00E32914">
        <w:rPr>
          <w:rFonts w:ascii="Book Antiqua" w:eastAsiaTheme="minorHAnsi" w:hAnsi="Book Antiqua" w:cstheme="majorBidi"/>
          <w:b/>
          <w:bCs/>
          <w:i/>
          <w:iCs/>
          <w:sz w:val="24"/>
          <w:szCs w:val="24"/>
        </w:rPr>
        <w:t>Applied</w:t>
      </w:r>
      <w:proofErr w:type="spellEnd"/>
      <w:r w:rsidRPr="00E32914">
        <w:rPr>
          <w:rFonts w:ascii="Book Antiqua" w:eastAsiaTheme="minorHAnsi" w:hAnsi="Book Antiqua" w:cstheme="majorBidi"/>
          <w:b/>
          <w:bCs/>
          <w:i/>
          <w:iCs/>
          <w:sz w:val="24"/>
          <w:szCs w:val="24"/>
        </w:rPr>
        <w:t xml:space="preserve"> Food </w:t>
      </w:r>
      <w:proofErr w:type="spellStart"/>
      <w:r w:rsidRPr="00E32914">
        <w:rPr>
          <w:rFonts w:ascii="Book Antiqua" w:eastAsiaTheme="minorHAnsi" w:hAnsi="Book Antiqua" w:cstheme="majorBidi"/>
          <w:b/>
          <w:bCs/>
          <w:i/>
          <w:iCs/>
          <w:sz w:val="24"/>
          <w:szCs w:val="24"/>
        </w:rPr>
        <w:t>Biotechnology</w:t>
      </w:r>
      <w:proofErr w:type="spellEnd"/>
      <w:r w:rsidRPr="00E32914">
        <w:rPr>
          <w:rFonts w:ascii="Book Antiqua" w:hAnsi="Book Antiqua" w:cstheme="majorBidi"/>
          <w:b/>
          <w:bCs/>
          <w:i/>
          <w:iCs/>
          <w:sz w:val="24"/>
          <w:szCs w:val="24"/>
        </w:rPr>
        <w:t>"</w:t>
      </w:r>
      <w:r w:rsidR="001F2C3D" w:rsidRPr="001F2C3D">
        <w:rPr>
          <w:rFonts w:ascii="Book Antiqua" w:hAnsi="Book Antiqua" w:cstheme="majorBidi"/>
          <w:color w:val="auto"/>
          <w:sz w:val="24"/>
          <w:szCs w:val="24"/>
          <w:lang w:val="en-US" w:eastAsia="en-US"/>
        </w:rPr>
        <w:t xml:space="preserve"> defines refund policy keeping in mind the cause the time waste by the editors, reviewers and the editorial staff.</w:t>
      </w:r>
    </w:p>
    <w:p w:rsidR="00B22C79" w:rsidRPr="00374DEB" w:rsidRDefault="00B22C79" w:rsidP="00F71E0C">
      <w:pPr>
        <w:spacing w:after="0" w:line="240" w:lineRule="auto"/>
        <w:jc w:val="both"/>
        <w:rPr>
          <w:rFonts w:ascii="Book Antiqua" w:eastAsia="Times New Roman" w:hAnsi="Book Antiqua" w:cstheme="majorBidi"/>
          <w:b/>
          <w:bCs/>
          <w:sz w:val="24"/>
          <w:szCs w:val="24"/>
        </w:rPr>
      </w:pPr>
      <w:r w:rsidRPr="00374DEB">
        <w:rPr>
          <w:rFonts w:ascii="Book Antiqua" w:eastAsia="Times New Roman" w:hAnsi="Book Antiqua" w:cstheme="majorBidi"/>
          <w:b/>
          <w:bCs/>
          <w:sz w:val="24"/>
          <w:szCs w:val="24"/>
        </w:rPr>
        <w:t>License Grant:</w:t>
      </w:r>
    </w:p>
    <w:p w:rsidR="00B22C79" w:rsidRPr="00374DEB" w:rsidRDefault="00B22C79" w:rsidP="00F71E0C">
      <w:pPr>
        <w:autoSpaceDE w:val="0"/>
        <w:autoSpaceDN w:val="0"/>
        <w:adjustRightInd w:val="0"/>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Copyright to the above work (including without limitation, the right to publish the work in whole, or in part, in any and all forms) is hereby transferred to </w:t>
      </w:r>
      <w:r w:rsidR="00E32914">
        <w:rPr>
          <w:rFonts w:ascii="Book Antiqua" w:eastAsiaTheme="minorHAnsi" w:hAnsi="Book Antiqua" w:cstheme="majorBidi"/>
          <w:b/>
          <w:bCs/>
          <w:i/>
          <w:iCs/>
          <w:sz w:val="24"/>
          <w:szCs w:val="24"/>
        </w:rPr>
        <w:t>"</w:t>
      </w:r>
      <w:proofErr w:type="spellStart"/>
      <w:r w:rsidR="00E32914" w:rsidRPr="00E32914">
        <w:rPr>
          <w:rFonts w:ascii="Book Antiqua" w:eastAsiaTheme="minorHAnsi" w:hAnsi="Book Antiqua" w:cstheme="majorBidi"/>
          <w:b/>
          <w:bCs/>
          <w:i/>
          <w:iCs/>
          <w:sz w:val="24"/>
          <w:szCs w:val="24"/>
        </w:rPr>
        <w:t>Appl</w:t>
      </w:r>
      <w:proofErr w:type="spellEnd"/>
      <w:r w:rsidR="00E32914" w:rsidRPr="00E32914">
        <w:rPr>
          <w:rFonts w:ascii="Book Antiqua" w:eastAsiaTheme="minorHAnsi" w:hAnsi="Book Antiqua" w:cstheme="majorBidi"/>
          <w:b/>
          <w:bCs/>
          <w:i/>
          <w:iCs/>
          <w:sz w:val="24"/>
          <w:szCs w:val="24"/>
        </w:rPr>
        <w:t xml:space="preserve"> Food </w:t>
      </w:r>
      <w:proofErr w:type="spellStart"/>
      <w:r w:rsidR="00E32914" w:rsidRPr="00E32914">
        <w:rPr>
          <w:rFonts w:ascii="Book Antiqua" w:eastAsiaTheme="minorHAnsi" w:hAnsi="Book Antiqua" w:cstheme="majorBidi"/>
          <w:b/>
          <w:bCs/>
          <w:i/>
          <w:iCs/>
          <w:sz w:val="24"/>
          <w:szCs w:val="24"/>
        </w:rPr>
        <w:t>Biotechnol</w:t>
      </w:r>
      <w:proofErr w:type="spellEnd"/>
      <w:r w:rsidR="00E32914" w:rsidRPr="00E32914">
        <w:rPr>
          <w:rFonts w:ascii="Book Antiqua" w:hAnsi="Book Antiqua" w:cstheme="majorBidi"/>
          <w:b/>
          <w:bCs/>
          <w:i/>
          <w:iCs/>
          <w:sz w:val="24"/>
          <w:szCs w:val="24"/>
        </w:rPr>
        <w:t>"</w:t>
      </w:r>
      <w:r w:rsidRPr="00374DEB">
        <w:rPr>
          <w:rFonts w:ascii="Book Antiqua" w:eastAsia="Times New Roman" w:hAnsi="Book Antiqua" w:cstheme="majorBidi"/>
          <w:sz w:val="24"/>
          <w:szCs w:val="24"/>
        </w:rPr>
        <w:t xml:space="preserve">, to ensure widest dissemination and protection against infringement. No proprietary right other than copyright is proclaimed by </w:t>
      </w:r>
      <w:r w:rsidR="00E32914">
        <w:rPr>
          <w:rFonts w:ascii="Book Antiqua" w:eastAsiaTheme="minorHAnsi" w:hAnsi="Book Antiqua" w:cstheme="majorBidi"/>
          <w:b/>
          <w:bCs/>
          <w:i/>
          <w:iCs/>
          <w:sz w:val="24"/>
          <w:szCs w:val="24"/>
        </w:rPr>
        <w:t>"</w:t>
      </w:r>
      <w:proofErr w:type="spellStart"/>
      <w:r w:rsidR="00E32914">
        <w:rPr>
          <w:rFonts w:ascii="Book Antiqua" w:eastAsiaTheme="minorHAnsi" w:hAnsi="Book Antiqua" w:cstheme="majorBidi"/>
          <w:b/>
          <w:bCs/>
          <w:i/>
          <w:iCs/>
          <w:sz w:val="24"/>
          <w:szCs w:val="24"/>
        </w:rPr>
        <w:t>Appl</w:t>
      </w:r>
      <w:proofErr w:type="spellEnd"/>
      <w:r w:rsidR="00E32914">
        <w:rPr>
          <w:rFonts w:ascii="Book Antiqua" w:eastAsiaTheme="minorHAnsi" w:hAnsi="Book Antiqua" w:cstheme="majorBidi"/>
          <w:b/>
          <w:bCs/>
          <w:i/>
          <w:iCs/>
          <w:sz w:val="24"/>
          <w:szCs w:val="24"/>
        </w:rPr>
        <w:t xml:space="preserve"> Food </w:t>
      </w:r>
      <w:proofErr w:type="spellStart"/>
      <w:r w:rsidR="00E32914">
        <w:rPr>
          <w:rFonts w:ascii="Book Antiqua" w:eastAsiaTheme="minorHAnsi" w:hAnsi="Book Antiqua" w:cstheme="majorBidi"/>
          <w:b/>
          <w:bCs/>
          <w:i/>
          <w:iCs/>
          <w:sz w:val="24"/>
          <w:szCs w:val="24"/>
        </w:rPr>
        <w:t>Biotechnol</w:t>
      </w:r>
      <w:proofErr w:type="spellEnd"/>
      <w:r w:rsidR="00E32914" w:rsidRPr="00E32914">
        <w:rPr>
          <w:rFonts w:ascii="Book Antiqua" w:hAnsi="Book Antiqua" w:cstheme="majorBidi"/>
          <w:b/>
          <w:bCs/>
          <w:i/>
          <w:iCs/>
          <w:sz w:val="24"/>
          <w:szCs w:val="24"/>
        </w:rPr>
        <w:t>"</w:t>
      </w:r>
      <w:r w:rsidRPr="00374DEB">
        <w:rPr>
          <w:rFonts w:ascii="Book Antiqua" w:eastAsia="Times New Roman" w:hAnsi="Book Antiqua" w:cstheme="majorBidi"/>
          <w:sz w:val="24"/>
          <w:szCs w:val="24"/>
        </w:rPr>
        <w:t>.</w:t>
      </w:r>
    </w:p>
    <w:p w:rsidR="00B22C79" w:rsidRPr="00374DEB" w:rsidRDefault="00B22C79" w:rsidP="00F71E0C">
      <w:pPr>
        <w:autoSpaceDE w:val="0"/>
        <w:autoSpaceDN w:val="0"/>
        <w:adjustRightInd w:val="0"/>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lastRenderedPageBreak/>
        <w:t>Under the Following Conditions: Attribution:</w:t>
      </w:r>
    </w:p>
    <w:p w:rsidR="00B22C79" w:rsidRPr="00374DEB" w:rsidRDefault="00B22C79" w:rsidP="00F71E0C">
      <w:pPr>
        <w:numPr>
          <w:ilvl w:val="0"/>
          <w:numId w:val="6"/>
        </w:numPr>
        <w:tabs>
          <w:tab w:val="clear" w:pos="720"/>
          <w:tab w:val="num" w:pos="142"/>
        </w:tabs>
        <w:autoSpaceDE w:val="0"/>
        <w:autoSpaceDN w:val="0"/>
        <w:adjustRightInd w:val="0"/>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In case of reuse or distribution, the license conditions must be clarified to the user of this work;</w:t>
      </w:r>
    </w:p>
    <w:p w:rsidR="00B22C79" w:rsidRPr="00374DEB" w:rsidRDefault="00B22C79" w:rsidP="00F71E0C">
      <w:pPr>
        <w:numPr>
          <w:ilvl w:val="0"/>
          <w:numId w:val="6"/>
        </w:numPr>
        <w:tabs>
          <w:tab w:val="clear" w:pos="720"/>
          <w:tab w:val="num" w:pos="142"/>
        </w:tabs>
        <w:autoSpaceDE w:val="0"/>
        <w:autoSpaceDN w:val="0"/>
        <w:adjustRightInd w:val="0"/>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 Any of these conditions can be ignored on the consent of the author.</w:t>
      </w:r>
    </w:p>
    <w:p w:rsidR="00E32914" w:rsidRDefault="00E32914" w:rsidP="00F71E0C">
      <w:pPr>
        <w:spacing w:after="0" w:line="240" w:lineRule="auto"/>
        <w:jc w:val="both"/>
        <w:rPr>
          <w:rFonts w:ascii="Book Antiqua" w:eastAsia="Times New Roman" w:hAnsi="Book Antiqua" w:cstheme="majorBidi"/>
          <w:b/>
          <w:bCs/>
          <w:i/>
          <w:iCs/>
          <w:sz w:val="24"/>
          <w:szCs w:val="24"/>
          <w:u w:val="single"/>
        </w:rPr>
      </w:pPr>
    </w:p>
    <w:p w:rsidR="00B22C79" w:rsidRDefault="00B22C79" w:rsidP="00CE7791">
      <w:pPr>
        <w:autoSpaceDE w:val="0"/>
        <w:autoSpaceDN w:val="0"/>
        <w:adjustRightInd w:val="0"/>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SIGN HERE FOR COPYRIGHT TRANSFER: I hereby certify that </w:t>
      </w:r>
      <w:r w:rsidR="00CE7791">
        <w:rPr>
          <w:rFonts w:ascii="Book Antiqua" w:eastAsia="Times New Roman" w:hAnsi="Book Antiqua" w:cstheme="majorBidi"/>
          <w:sz w:val="24"/>
          <w:szCs w:val="24"/>
        </w:rPr>
        <w:t xml:space="preserve">all authors are agree and have </w:t>
      </w:r>
      <w:r w:rsidRPr="00374DEB">
        <w:rPr>
          <w:rFonts w:ascii="Book Antiqua" w:eastAsia="Times New Roman" w:hAnsi="Book Antiqua" w:cstheme="majorBidi"/>
          <w:sz w:val="24"/>
          <w:szCs w:val="24"/>
        </w:rPr>
        <w:t>sign</w:t>
      </w:r>
      <w:r w:rsidR="00CE7791">
        <w:rPr>
          <w:rFonts w:ascii="Book Antiqua" w:eastAsia="Times New Roman" w:hAnsi="Book Antiqua" w:cstheme="majorBidi"/>
          <w:sz w:val="24"/>
          <w:szCs w:val="24"/>
        </w:rPr>
        <w:t>ed</w:t>
      </w:r>
      <w:r w:rsidRPr="00374DEB">
        <w:rPr>
          <w:rFonts w:ascii="Book Antiqua" w:eastAsia="Times New Roman" w:hAnsi="Book Antiqua" w:cstheme="majorBidi"/>
          <w:sz w:val="24"/>
          <w:szCs w:val="24"/>
        </w:rPr>
        <w:t xml:space="preserve"> this document </w:t>
      </w:r>
      <w:r w:rsidR="00CE7791">
        <w:rPr>
          <w:rFonts w:ascii="Book Antiqua" w:eastAsia="Times New Roman" w:hAnsi="Book Antiqua" w:cstheme="majorBidi"/>
          <w:sz w:val="24"/>
          <w:szCs w:val="24"/>
        </w:rPr>
        <w:t xml:space="preserve">for their submission in </w:t>
      </w:r>
      <w:r w:rsidR="00E32914">
        <w:rPr>
          <w:rFonts w:ascii="Book Antiqua" w:eastAsiaTheme="minorHAnsi" w:hAnsi="Book Antiqua" w:cstheme="majorBidi"/>
          <w:b/>
          <w:bCs/>
          <w:i/>
          <w:iCs/>
          <w:sz w:val="24"/>
          <w:szCs w:val="24"/>
        </w:rPr>
        <w:t>"</w:t>
      </w:r>
      <w:r w:rsidR="00E32914" w:rsidRPr="00E32914">
        <w:rPr>
          <w:rFonts w:ascii="Book Antiqua" w:eastAsiaTheme="minorHAnsi" w:hAnsi="Book Antiqua" w:cstheme="majorBidi"/>
          <w:b/>
          <w:bCs/>
          <w:i/>
          <w:iCs/>
          <w:sz w:val="24"/>
          <w:szCs w:val="24"/>
        </w:rPr>
        <w:t>Applied Food Biotechnology</w:t>
      </w:r>
      <w:r w:rsidR="00E32914" w:rsidRPr="00E32914">
        <w:rPr>
          <w:rFonts w:ascii="Book Antiqua" w:hAnsi="Book Antiqua" w:cstheme="majorBidi"/>
          <w:b/>
          <w:bCs/>
          <w:i/>
          <w:iCs/>
          <w:sz w:val="24"/>
          <w:szCs w:val="24"/>
        </w:rPr>
        <w:t>"</w:t>
      </w:r>
      <w:r w:rsidRPr="00374DEB">
        <w:rPr>
          <w:rFonts w:ascii="Book Antiqua" w:eastAsia="Times New Roman" w:hAnsi="Book Antiqua" w:cstheme="majorBidi"/>
          <w:sz w:val="24"/>
          <w:szCs w:val="24"/>
        </w:rPr>
        <w:t>.</w:t>
      </w:r>
    </w:p>
    <w:p w:rsidR="00F71E0C" w:rsidRPr="00374DEB" w:rsidRDefault="00F71E0C" w:rsidP="00F71E0C">
      <w:pPr>
        <w:autoSpaceDE w:val="0"/>
        <w:autoSpaceDN w:val="0"/>
        <w:adjustRightInd w:val="0"/>
        <w:spacing w:after="0" w:line="240" w:lineRule="auto"/>
        <w:jc w:val="both"/>
        <w:rPr>
          <w:rFonts w:ascii="Book Antiqua" w:eastAsia="Times New Roman" w:hAnsi="Book Antiqua" w:cstheme="majorBidi"/>
          <w:sz w:val="24"/>
          <w:szCs w:val="24"/>
        </w:rPr>
      </w:pPr>
    </w:p>
    <w:tbl>
      <w:tblPr>
        <w:tblStyle w:val="Style1"/>
        <w:tblW w:w="0" w:type="auto"/>
        <w:tblLook w:val="04A0" w:firstRow="1" w:lastRow="0" w:firstColumn="1" w:lastColumn="0" w:noHBand="0" w:noVBand="1"/>
      </w:tblPr>
      <w:tblGrid>
        <w:gridCol w:w="1871"/>
        <w:gridCol w:w="1397"/>
        <w:gridCol w:w="1327"/>
        <w:gridCol w:w="770"/>
        <w:gridCol w:w="1162"/>
        <w:gridCol w:w="1056"/>
        <w:gridCol w:w="1443"/>
      </w:tblGrid>
      <w:tr w:rsidR="00000003" w:rsidRPr="00374DEB" w:rsidTr="006642DA">
        <w:trPr>
          <w:cnfStyle w:val="100000000000" w:firstRow="1" w:lastRow="0" w:firstColumn="0" w:lastColumn="0" w:oddVBand="0" w:evenVBand="0" w:oddHBand="0" w:evenHBand="0" w:firstRowFirstColumn="0" w:firstRowLastColumn="0" w:lastRowFirstColumn="0" w:lastRowLastColumn="0"/>
        </w:trPr>
        <w:tc>
          <w:tcPr>
            <w:tcW w:w="1871" w:type="dxa"/>
          </w:tcPr>
          <w:p w:rsidR="00000003" w:rsidRPr="00374DEB" w:rsidRDefault="00000003" w:rsidP="00F71E0C">
            <w:pPr>
              <w:jc w:val="both"/>
              <w:rPr>
                <w:rFonts w:ascii="Book Antiqua" w:eastAsia="Times New Roman" w:hAnsi="Book Antiqua" w:cstheme="majorBidi"/>
                <w:b/>
                <w:bCs/>
                <w:sz w:val="24"/>
                <w:szCs w:val="24"/>
              </w:rPr>
            </w:pPr>
            <w:r>
              <w:rPr>
                <w:rFonts w:ascii="Book Antiqua" w:eastAsia="Times New Roman" w:hAnsi="Book Antiqua" w:cstheme="majorBidi"/>
                <w:b/>
                <w:bCs/>
                <w:sz w:val="24"/>
                <w:szCs w:val="24"/>
              </w:rPr>
              <w:t>A</w:t>
            </w:r>
            <w:r w:rsidRPr="00374DEB">
              <w:rPr>
                <w:rFonts w:ascii="Book Antiqua" w:eastAsia="Times New Roman" w:hAnsi="Book Antiqua" w:cstheme="majorBidi"/>
                <w:b/>
                <w:bCs/>
                <w:sz w:val="24"/>
                <w:szCs w:val="24"/>
              </w:rPr>
              <w:t>uthor</w:t>
            </w:r>
            <w:r>
              <w:rPr>
                <w:rFonts w:ascii="Book Antiqua" w:eastAsia="Times New Roman" w:hAnsi="Book Antiqua" w:cstheme="majorBidi"/>
                <w:b/>
                <w:bCs/>
                <w:sz w:val="24"/>
                <w:szCs w:val="24"/>
              </w:rPr>
              <w:t>`s</w:t>
            </w:r>
            <w:r w:rsidRPr="00374DEB">
              <w:rPr>
                <w:rFonts w:ascii="Book Antiqua" w:eastAsia="Times New Roman" w:hAnsi="Book Antiqua" w:cstheme="majorBidi"/>
                <w:b/>
                <w:bCs/>
                <w:sz w:val="24"/>
                <w:szCs w:val="24"/>
              </w:rPr>
              <w:t xml:space="preserve"> name</w:t>
            </w:r>
          </w:p>
        </w:tc>
        <w:tc>
          <w:tcPr>
            <w:tcW w:w="1397" w:type="dxa"/>
          </w:tcPr>
          <w:p w:rsidR="00000003" w:rsidRPr="00374DEB" w:rsidRDefault="00000003" w:rsidP="005C3133">
            <w:pPr>
              <w:jc w:val="both"/>
              <w:rPr>
                <w:rFonts w:ascii="Book Antiqua" w:eastAsia="Times New Roman" w:hAnsi="Book Antiqua" w:cstheme="majorBidi"/>
                <w:b/>
                <w:bCs/>
                <w:sz w:val="24"/>
                <w:szCs w:val="24"/>
              </w:rPr>
            </w:pPr>
            <w:r>
              <w:rPr>
                <w:rFonts w:ascii="Book Antiqua" w:eastAsia="Times New Roman" w:hAnsi="Book Antiqua" w:cstheme="majorBidi"/>
                <w:b/>
                <w:bCs/>
                <w:sz w:val="24"/>
                <w:szCs w:val="24"/>
              </w:rPr>
              <w:t>University of Res.</w:t>
            </w:r>
          </w:p>
        </w:tc>
        <w:tc>
          <w:tcPr>
            <w:tcW w:w="1327" w:type="dxa"/>
          </w:tcPr>
          <w:p w:rsidR="00000003" w:rsidRPr="00374DEB" w:rsidRDefault="00000003" w:rsidP="00F71E0C">
            <w:pPr>
              <w:jc w:val="both"/>
              <w:rPr>
                <w:rFonts w:ascii="Book Antiqua" w:eastAsia="Times New Roman" w:hAnsi="Book Antiqua" w:cstheme="majorBidi"/>
                <w:b/>
                <w:bCs/>
                <w:sz w:val="24"/>
                <w:szCs w:val="24"/>
              </w:rPr>
            </w:pPr>
            <w:r>
              <w:rPr>
                <w:rFonts w:ascii="Book Antiqua" w:eastAsia="Times New Roman" w:hAnsi="Book Antiqua" w:cstheme="majorBidi"/>
                <w:b/>
                <w:bCs/>
                <w:sz w:val="24"/>
                <w:szCs w:val="24"/>
              </w:rPr>
              <w:t xml:space="preserve">Academic </w:t>
            </w:r>
            <w:r w:rsidRPr="00374DEB">
              <w:rPr>
                <w:rFonts w:ascii="Book Antiqua" w:eastAsia="Times New Roman" w:hAnsi="Book Antiqua" w:cstheme="majorBidi"/>
                <w:b/>
                <w:bCs/>
                <w:sz w:val="24"/>
                <w:szCs w:val="24"/>
              </w:rPr>
              <w:t>Email</w:t>
            </w:r>
          </w:p>
        </w:tc>
        <w:tc>
          <w:tcPr>
            <w:tcW w:w="770" w:type="dxa"/>
          </w:tcPr>
          <w:p w:rsidR="00000003" w:rsidRPr="00374DEB" w:rsidRDefault="00000003" w:rsidP="00F71E0C">
            <w:pPr>
              <w:jc w:val="both"/>
              <w:rPr>
                <w:rFonts w:ascii="Book Antiqua" w:eastAsia="Times New Roman" w:hAnsi="Book Antiqua" w:cstheme="majorBidi"/>
                <w:b/>
                <w:bCs/>
                <w:sz w:val="24"/>
                <w:szCs w:val="24"/>
              </w:rPr>
            </w:pPr>
            <w:r>
              <w:rPr>
                <w:rFonts w:ascii="Book Antiqua" w:eastAsia="Times New Roman" w:hAnsi="Book Antiqua" w:cstheme="majorBidi"/>
                <w:b/>
                <w:bCs/>
                <w:sz w:val="24"/>
                <w:szCs w:val="24"/>
              </w:rPr>
              <w:t>Tel</w:t>
            </w:r>
          </w:p>
        </w:tc>
        <w:tc>
          <w:tcPr>
            <w:tcW w:w="1162" w:type="dxa"/>
          </w:tcPr>
          <w:p w:rsidR="00000003" w:rsidRPr="00374DEB" w:rsidRDefault="00000003" w:rsidP="00F71E0C">
            <w:pPr>
              <w:jc w:val="both"/>
              <w:rPr>
                <w:rFonts w:ascii="Book Antiqua" w:eastAsia="Times New Roman" w:hAnsi="Book Antiqua" w:cstheme="majorBidi"/>
                <w:b/>
                <w:bCs/>
                <w:sz w:val="24"/>
                <w:szCs w:val="24"/>
              </w:rPr>
            </w:pPr>
            <w:r>
              <w:rPr>
                <w:rFonts w:ascii="Book Antiqua" w:eastAsia="Times New Roman" w:hAnsi="Book Antiqua" w:cstheme="majorBidi"/>
                <w:b/>
                <w:bCs/>
                <w:sz w:val="24"/>
                <w:szCs w:val="24"/>
              </w:rPr>
              <w:t>Scopus h-index</w:t>
            </w:r>
            <w:r w:rsidRPr="005C3133">
              <w:rPr>
                <w:rFonts w:ascii="Times New Roman" w:eastAsia="Times New Roman" w:hAnsi="Times New Roman" w:cs="Times New Roman"/>
                <w:b/>
                <w:bCs/>
                <w:sz w:val="24"/>
                <w:szCs w:val="24"/>
                <w:vertAlign w:val="superscript"/>
              </w:rPr>
              <w:t>§</w:t>
            </w:r>
          </w:p>
        </w:tc>
        <w:tc>
          <w:tcPr>
            <w:tcW w:w="1056" w:type="dxa"/>
          </w:tcPr>
          <w:p w:rsidR="00000003" w:rsidRPr="006642DA" w:rsidRDefault="00000003" w:rsidP="00F71E0C">
            <w:pPr>
              <w:jc w:val="both"/>
              <w:rPr>
                <w:rFonts w:ascii="Book Antiqua" w:eastAsia="Times New Roman" w:hAnsi="Book Antiqua" w:cstheme="majorBidi"/>
                <w:b/>
                <w:bCs/>
                <w:color w:val="FF0000"/>
                <w:sz w:val="24"/>
                <w:szCs w:val="24"/>
              </w:rPr>
            </w:pPr>
            <w:r w:rsidRPr="006642DA">
              <w:rPr>
                <w:rFonts w:ascii="Book Antiqua" w:eastAsia="Times New Roman" w:hAnsi="Book Antiqua" w:cstheme="majorBidi"/>
                <w:b/>
                <w:bCs/>
                <w:color w:val="FF0000"/>
                <w:sz w:val="24"/>
                <w:szCs w:val="24"/>
              </w:rPr>
              <w:t>ORCID</w:t>
            </w:r>
          </w:p>
          <w:p w:rsidR="00000003" w:rsidRPr="00374DEB" w:rsidRDefault="00000003" w:rsidP="00F71E0C">
            <w:pPr>
              <w:jc w:val="both"/>
              <w:rPr>
                <w:rFonts w:ascii="Book Antiqua" w:eastAsia="Times New Roman" w:hAnsi="Book Antiqua" w:cstheme="majorBidi"/>
                <w:b/>
                <w:bCs/>
                <w:sz w:val="24"/>
                <w:szCs w:val="24"/>
              </w:rPr>
            </w:pPr>
            <w:r w:rsidRPr="006642DA">
              <w:rPr>
                <w:rFonts w:ascii="Book Antiqua" w:eastAsia="Times New Roman" w:hAnsi="Book Antiqua" w:cstheme="majorBidi"/>
                <w:b/>
                <w:bCs/>
                <w:color w:val="FF0000"/>
                <w:sz w:val="24"/>
                <w:szCs w:val="24"/>
              </w:rPr>
              <w:t>ID</w:t>
            </w:r>
          </w:p>
        </w:tc>
        <w:tc>
          <w:tcPr>
            <w:tcW w:w="1443" w:type="dxa"/>
          </w:tcPr>
          <w:p w:rsidR="00000003" w:rsidRPr="00374DEB" w:rsidRDefault="00000003" w:rsidP="00F71E0C">
            <w:pPr>
              <w:jc w:val="both"/>
              <w:rPr>
                <w:rFonts w:ascii="Book Antiqua" w:eastAsia="Times New Roman" w:hAnsi="Book Antiqua" w:cstheme="majorBidi"/>
                <w:b/>
                <w:bCs/>
                <w:sz w:val="24"/>
                <w:szCs w:val="24"/>
              </w:rPr>
            </w:pPr>
            <w:r w:rsidRPr="00374DEB">
              <w:rPr>
                <w:rFonts w:ascii="Book Antiqua" w:eastAsia="Times New Roman" w:hAnsi="Book Antiqua" w:cstheme="majorBidi"/>
                <w:b/>
                <w:bCs/>
                <w:sz w:val="24"/>
                <w:szCs w:val="24"/>
              </w:rPr>
              <w:t>Signature</w:t>
            </w:r>
          </w:p>
          <w:p w:rsidR="00000003" w:rsidRPr="00374DEB" w:rsidRDefault="00000003" w:rsidP="00F71E0C">
            <w:pPr>
              <w:jc w:val="both"/>
              <w:rPr>
                <w:rFonts w:ascii="Book Antiqua" w:eastAsia="Times New Roman" w:hAnsi="Book Antiqua" w:cstheme="majorBidi"/>
                <w:b/>
                <w:bCs/>
                <w:sz w:val="24"/>
                <w:szCs w:val="24"/>
              </w:rPr>
            </w:pPr>
          </w:p>
        </w:tc>
      </w:tr>
      <w:tr w:rsidR="00000003" w:rsidRPr="00374DEB" w:rsidTr="006642DA">
        <w:tc>
          <w:tcPr>
            <w:tcW w:w="1871"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r w:rsidRPr="00374DEB">
              <w:rPr>
                <w:rFonts w:ascii="Book Antiqua" w:eastAsia="Times New Roman" w:hAnsi="Book Antiqua" w:cstheme="majorBidi"/>
                <w:b/>
                <w:bCs/>
                <w:sz w:val="24"/>
                <w:szCs w:val="24"/>
              </w:rPr>
              <w:t>Corr</w:t>
            </w:r>
            <w:r>
              <w:rPr>
                <w:rFonts w:ascii="Book Antiqua" w:eastAsia="Times New Roman" w:hAnsi="Book Antiqua" w:cstheme="majorBidi"/>
                <w:b/>
                <w:bCs/>
                <w:sz w:val="24"/>
                <w:szCs w:val="24"/>
              </w:rPr>
              <w:t xml:space="preserve">esponding </w:t>
            </w:r>
          </w:p>
        </w:tc>
        <w:tc>
          <w:tcPr>
            <w:tcW w:w="139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32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770"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162"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056"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443"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r>
      <w:tr w:rsidR="00000003" w:rsidRPr="00374DEB" w:rsidTr="006642DA">
        <w:tc>
          <w:tcPr>
            <w:tcW w:w="1871"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r w:rsidRPr="00374DEB">
              <w:rPr>
                <w:rFonts w:ascii="Book Antiqua" w:eastAsia="Times New Roman" w:hAnsi="Book Antiqua" w:cstheme="majorBidi"/>
                <w:b/>
                <w:bCs/>
                <w:i/>
                <w:iCs/>
                <w:sz w:val="24"/>
                <w:szCs w:val="24"/>
              </w:rPr>
              <w:t>Co-author1</w:t>
            </w:r>
          </w:p>
        </w:tc>
        <w:tc>
          <w:tcPr>
            <w:tcW w:w="139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32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770"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162"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056"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443"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r>
      <w:tr w:rsidR="00000003" w:rsidRPr="00374DEB" w:rsidTr="006642DA">
        <w:tc>
          <w:tcPr>
            <w:tcW w:w="1871"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r w:rsidRPr="00374DEB">
              <w:rPr>
                <w:rFonts w:ascii="Book Antiqua" w:eastAsia="Times New Roman" w:hAnsi="Book Antiqua" w:cstheme="majorBidi"/>
                <w:b/>
                <w:bCs/>
                <w:i/>
                <w:iCs/>
                <w:sz w:val="24"/>
                <w:szCs w:val="24"/>
              </w:rPr>
              <w:t>Co-author 2</w:t>
            </w:r>
          </w:p>
        </w:tc>
        <w:tc>
          <w:tcPr>
            <w:tcW w:w="139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32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770"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162"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056"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443"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r>
      <w:tr w:rsidR="00000003" w:rsidRPr="00374DEB" w:rsidTr="006642DA">
        <w:tc>
          <w:tcPr>
            <w:tcW w:w="1871"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r w:rsidRPr="00374DEB">
              <w:rPr>
                <w:rFonts w:ascii="Book Antiqua" w:eastAsia="Times New Roman" w:hAnsi="Book Antiqua" w:cstheme="majorBidi"/>
                <w:b/>
                <w:bCs/>
                <w:i/>
                <w:iCs/>
                <w:sz w:val="24"/>
                <w:szCs w:val="24"/>
              </w:rPr>
              <w:t>Co-author 3</w:t>
            </w:r>
          </w:p>
        </w:tc>
        <w:tc>
          <w:tcPr>
            <w:tcW w:w="139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32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770"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162"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056"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443"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r>
      <w:tr w:rsidR="00000003" w:rsidRPr="00374DEB" w:rsidTr="006642DA">
        <w:tc>
          <w:tcPr>
            <w:tcW w:w="1871"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r w:rsidRPr="00374DEB">
              <w:rPr>
                <w:rFonts w:ascii="Book Antiqua" w:eastAsia="Times New Roman" w:hAnsi="Book Antiqua" w:cstheme="majorBidi"/>
                <w:b/>
                <w:bCs/>
                <w:i/>
                <w:iCs/>
                <w:sz w:val="24"/>
                <w:szCs w:val="24"/>
              </w:rPr>
              <w:t>Co-author</w:t>
            </w:r>
            <w:r>
              <w:rPr>
                <w:rFonts w:ascii="Book Antiqua" w:eastAsia="Times New Roman" w:hAnsi="Book Antiqua" w:cstheme="majorBidi"/>
                <w:b/>
                <w:bCs/>
                <w:i/>
                <w:iCs/>
                <w:sz w:val="24"/>
                <w:szCs w:val="24"/>
              </w:rPr>
              <w:t>4</w:t>
            </w:r>
          </w:p>
        </w:tc>
        <w:tc>
          <w:tcPr>
            <w:tcW w:w="139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327"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770"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162"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056"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c>
          <w:tcPr>
            <w:tcW w:w="1443" w:type="dxa"/>
          </w:tcPr>
          <w:p w:rsidR="00000003" w:rsidRPr="00374DEB" w:rsidRDefault="00000003" w:rsidP="00F71E0C">
            <w:pPr>
              <w:spacing w:line="480" w:lineRule="auto"/>
              <w:jc w:val="both"/>
              <w:rPr>
                <w:rFonts w:ascii="Book Antiqua" w:eastAsia="Times New Roman" w:hAnsi="Book Antiqua" w:cstheme="majorBidi"/>
                <w:b/>
                <w:bCs/>
                <w:i/>
                <w:iCs/>
                <w:sz w:val="24"/>
                <w:szCs w:val="24"/>
              </w:rPr>
            </w:pPr>
          </w:p>
        </w:tc>
      </w:tr>
    </w:tbl>
    <w:p w:rsidR="00F71E0C" w:rsidRDefault="00F71E0C" w:rsidP="00F71E0C">
      <w:pPr>
        <w:spacing w:after="0" w:line="240" w:lineRule="auto"/>
        <w:jc w:val="both"/>
        <w:rPr>
          <w:rFonts w:ascii="Book Antiqua" w:eastAsia="Times New Roman" w:hAnsi="Book Antiqua" w:cstheme="majorBidi"/>
          <w:sz w:val="24"/>
          <w:szCs w:val="24"/>
        </w:rPr>
      </w:pPr>
    </w:p>
    <w:p w:rsidR="005C3133" w:rsidRDefault="005C3133" w:rsidP="00F71E0C">
      <w:pPr>
        <w:spacing w:after="0" w:line="240" w:lineRule="auto"/>
        <w:jc w:val="both"/>
        <w:rPr>
          <w:rFonts w:ascii="Book Antiqua" w:eastAsia="Times New Roman" w:hAnsi="Book Antiqua" w:cstheme="majorBidi"/>
          <w:sz w:val="24"/>
          <w:szCs w:val="24"/>
        </w:rPr>
      </w:pPr>
      <w:r w:rsidRPr="005C3133">
        <w:rPr>
          <w:rFonts w:ascii="Times New Roman" w:eastAsia="Times New Roman" w:hAnsi="Times New Roman" w:cs="Times New Roman"/>
          <w:b/>
          <w:bCs/>
          <w:sz w:val="24"/>
          <w:szCs w:val="24"/>
          <w:vertAlign w:val="superscript"/>
        </w:rPr>
        <w:t>§</w:t>
      </w:r>
      <w:r>
        <w:rPr>
          <w:rFonts w:ascii="Book Antiqua" w:eastAsia="Times New Roman" w:hAnsi="Book Antiqua" w:cstheme="majorBidi"/>
          <w:sz w:val="24"/>
          <w:szCs w:val="24"/>
        </w:rPr>
        <w:t xml:space="preserve"> Please kindly attached the pages showing h-index of authors specially corresponding and first name.</w:t>
      </w:r>
    </w:p>
    <w:p w:rsidR="007E0955" w:rsidRDefault="007E0955" w:rsidP="00F71E0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Thank you for your consideration! </w:t>
      </w:r>
    </w:p>
    <w:p w:rsidR="00F71E0C" w:rsidRDefault="00F71E0C" w:rsidP="00F71E0C">
      <w:pPr>
        <w:spacing w:after="0" w:line="240" w:lineRule="auto"/>
        <w:jc w:val="both"/>
        <w:rPr>
          <w:rFonts w:ascii="Book Antiqua" w:eastAsia="Times New Roman" w:hAnsi="Book Antiqua" w:cstheme="majorBidi"/>
          <w:b/>
          <w:bCs/>
          <w:sz w:val="24"/>
          <w:szCs w:val="24"/>
        </w:rPr>
      </w:pPr>
    </w:p>
    <w:p w:rsidR="00CE7791" w:rsidRPr="00374DEB" w:rsidRDefault="00CE7791" w:rsidP="00F71E0C">
      <w:pPr>
        <w:spacing w:after="0" w:line="240" w:lineRule="auto"/>
        <w:jc w:val="both"/>
        <w:rPr>
          <w:rFonts w:ascii="Book Antiqua" w:eastAsia="Times New Roman" w:hAnsi="Book Antiqua" w:cstheme="majorBidi"/>
          <w:sz w:val="24"/>
          <w:szCs w:val="24"/>
        </w:rPr>
      </w:pPr>
    </w:p>
    <w:sectPr w:rsidR="00CE7791" w:rsidRPr="00374DEB" w:rsidSect="00821921">
      <w:headerReference w:type="even" r:id="rId12"/>
      <w:headerReference w:type="default" r:id="rId13"/>
      <w:headerReference w:type="first" r:id="rId14"/>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C68" w:rsidRDefault="00664C68" w:rsidP="00E11292">
      <w:pPr>
        <w:spacing w:after="0" w:line="240" w:lineRule="auto"/>
      </w:pPr>
      <w:r>
        <w:separator/>
      </w:r>
    </w:p>
  </w:endnote>
  <w:endnote w:type="continuationSeparator" w:id="0">
    <w:p w:rsidR="00664C68" w:rsidRDefault="00664C68" w:rsidP="00E1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C68" w:rsidRDefault="00664C68" w:rsidP="00E11292">
      <w:pPr>
        <w:spacing w:after="0" w:line="240" w:lineRule="auto"/>
      </w:pPr>
      <w:r>
        <w:separator/>
      </w:r>
    </w:p>
  </w:footnote>
  <w:footnote w:type="continuationSeparator" w:id="0">
    <w:p w:rsidR="00664C68" w:rsidRDefault="00664C68" w:rsidP="00E112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E39" w:rsidRDefault="00664C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44036" o:spid="_x0000_s2060" type="#_x0000_t75" style="position:absolute;margin-left:0;margin-top:0;width:450.75pt;height:622.15pt;z-index:-251657216;mso-position-horizontal:center;mso-position-horizontal-relative:margin;mso-position-vertical:center;mso-position-vertical-relative:margin" o:allowincell="f">
          <v:imagedata r:id="rId1" o:title="Cover"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E39" w:rsidRDefault="00664C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44037" o:spid="_x0000_s2061" type="#_x0000_t75" style="position:absolute;margin-left:0;margin-top:0;width:450.75pt;height:622.15pt;z-index:-251656192;mso-position-horizontal:center;mso-position-horizontal-relative:margin;mso-position-vertical:center;mso-position-vertical-relative:margin" o:allowincell="f">
          <v:imagedata r:id="rId1" o:title="Cover"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E39" w:rsidRDefault="00664C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44035" o:spid="_x0000_s2059" type="#_x0000_t75" style="position:absolute;margin-left:0;margin-top:0;width:450.75pt;height:622.15pt;z-index:-251658240;mso-position-horizontal:center;mso-position-horizontal-relative:margin;mso-position-vertical:center;mso-position-vertical-relative:margin" o:allowincell="f">
          <v:imagedata r:id="rId1" o:title="Cover"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1386A"/>
    <w:multiLevelType w:val="hybridMultilevel"/>
    <w:tmpl w:val="D1C2A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5D6B82"/>
    <w:multiLevelType w:val="hybridMultilevel"/>
    <w:tmpl w:val="329AC720"/>
    <w:lvl w:ilvl="0" w:tplc="DBCA641E">
      <w:start w:val="1"/>
      <w:numFmt w:val="decimal"/>
      <w:lvlText w:val="%1."/>
      <w:lvlJc w:val="left"/>
      <w:pPr>
        <w:ind w:left="720" w:hanging="360"/>
      </w:pPr>
      <w:rPr>
        <w:rFonts w:eastAsia="Times New Roman"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BD22522"/>
    <w:multiLevelType w:val="hybridMultilevel"/>
    <w:tmpl w:val="80E8A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EB788A"/>
    <w:multiLevelType w:val="hybridMultilevel"/>
    <w:tmpl w:val="2308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2B3D25"/>
    <w:multiLevelType w:val="multilevel"/>
    <w:tmpl w:val="E07E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AD56A2"/>
    <w:multiLevelType w:val="hybridMultilevel"/>
    <w:tmpl w:val="A71A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FD65E9"/>
    <w:multiLevelType w:val="multilevel"/>
    <w:tmpl w:val="32B2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54B72CA1"/>
    <w:multiLevelType w:val="hybridMultilevel"/>
    <w:tmpl w:val="B7F6F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D3232E"/>
    <w:multiLevelType w:val="hybridMultilevel"/>
    <w:tmpl w:val="8F02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4D0C34"/>
    <w:multiLevelType w:val="multilevel"/>
    <w:tmpl w:val="32B2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6D48327B"/>
    <w:multiLevelType w:val="hybridMultilevel"/>
    <w:tmpl w:val="8AA0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C214A"/>
    <w:multiLevelType w:val="hybridMultilevel"/>
    <w:tmpl w:val="83B88A3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nsid w:val="7A3C3347"/>
    <w:multiLevelType w:val="hybridMultilevel"/>
    <w:tmpl w:val="CC3E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E32F8B"/>
    <w:multiLevelType w:val="hybridMultilevel"/>
    <w:tmpl w:val="B7F6F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1"/>
  </w:num>
  <w:num w:numId="5">
    <w:abstractNumId w:val="6"/>
  </w:num>
  <w:num w:numId="6">
    <w:abstractNumId w:val="0"/>
  </w:num>
  <w:num w:numId="7">
    <w:abstractNumId w:val="9"/>
  </w:num>
  <w:num w:numId="8">
    <w:abstractNumId w:val="1"/>
  </w:num>
  <w:num w:numId="9">
    <w:abstractNumId w:val="7"/>
  </w:num>
  <w:num w:numId="10">
    <w:abstractNumId w:val="10"/>
  </w:num>
  <w:num w:numId="11">
    <w:abstractNumId w:val="5"/>
  </w:num>
  <w:num w:numId="12">
    <w:abstractNumId w:val="8"/>
  </w:num>
  <w:num w:numId="13">
    <w:abstractNumId w:val="12"/>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7A"/>
    <w:rsid w:val="00000003"/>
    <w:rsid w:val="00037494"/>
    <w:rsid w:val="00064B65"/>
    <w:rsid w:val="00080E39"/>
    <w:rsid w:val="00085589"/>
    <w:rsid w:val="00087FAD"/>
    <w:rsid w:val="000A7FD6"/>
    <w:rsid w:val="000B18B2"/>
    <w:rsid w:val="00100C60"/>
    <w:rsid w:val="00170295"/>
    <w:rsid w:val="001B43EA"/>
    <w:rsid w:val="001B444E"/>
    <w:rsid w:val="001F2C3D"/>
    <w:rsid w:val="00271E62"/>
    <w:rsid w:val="0027678D"/>
    <w:rsid w:val="00277C4D"/>
    <w:rsid w:val="002810E3"/>
    <w:rsid w:val="00296E69"/>
    <w:rsid w:val="002B3338"/>
    <w:rsid w:val="00302007"/>
    <w:rsid w:val="00316737"/>
    <w:rsid w:val="0034251D"/>
    <w:rsid w:val="00374DEB"/>
    <w:rsid w:val="00417F68"/>
    <w:rsid w:val="004A2528"/>
    <w:rsid w:val="00550F92"/>
    <w:rsid w:val="005673ED"/>
    <w:rsid w:val="00574F56"/>
    <w:rsid w:val="00583DDB"/>
    <w:rsid w:val="005C3133"/>
    <w:rsid w:val="005D3591"/>
    <w:rsid w:val="006544F3"/>
    <w:rsid w:val="00657BE5"/>
    <w:rsid w:val="006642DA"/>
    <w:rsid w:val="00664C68"/>
    <w:rsid w:val="0069238D"/>
    <w:rsid w:val="006E041A"/>
    <w:rsid w:val="006F712E"/>
    <w:rsid w:val="007013A5"/>
    <w:rsid w:val="00704952"/>
    <w:rsid w:val="00722306"/>
    <w:rsid w:val="0077353B"/>
    <w:rsid w:val="00774E19"/>
    <w:rsid w:val="007867C9"/>
    <w:rsid w:val="007E0955"/>
    <w:rsid w:val="007E59D0"/>
    <w:rsid w:val="00821921"/>
    <w:rsid w:val="00876C20"/>
    <w:rsid w:val="00877ADB"/>
    <w:rsid w:val="00886827"/>
    <w:rsid w:val="008D28BD"/>
    <w:rsid w:val="008E5075"/>
    <w:rsid w:val="0090689E"/>
    <w:rsid w:val="00933645"/>
    <w:rsid w:val="00953BA4"/>
    <w:rsid w:val="00974307"/>
    <w:rsid w:val="00980F15"/>
    <w:rsid w:val="009823DC"/>
    <w:rsid w:val="00990801"/>
    <w:rsid w:val="00992E7A"/>
    <w:rsid w:val="009A3282"/>
    <w:rsid w:val="009A3E4D"/>
    <w:rsid w:val="009F7461"/>
    <w:rsid w:val="00A006F0"/>
    <w:rsid w:val="00A07E69"/>
    <w:rsid w:val="00A144A0"/>
    <w:rsid w:val="00A2796B"/>
    <w:rsid w:val="00A75D72"/>
    <w:rsid w:val="00A80274"/>
    <w:rsid w:val="00A81C63"/>
    <w:rsid w:val="00A96460"/>
    <w:rsid w:val="00AE24F2"/>
    <w:rsid w:val="00B22C79"/>
    <w:rsid w:val="00BB112C"/>
    <w:rsid w:val="00BB6D3E"/>
    <w:rsid w:val="00CC381B"/>
    <w:rsid w:val="00CD268A"/>
    <w:rsid w:val="00CE7791"/>
    <w:rsid w:val="00CF3FDD"/>
    <w:rsid w:val="00D6489C"/>
    <w:rsid w:val="00DB0A77"/>
    <w:rsid w:val="00DB7235"/>
    <w:rsid w:val="00E11292"/>
    <w:rsid w:val="00E2597A"/>
    <w:rsid w:val="00E32914"/>
    <w:rsid w:val="00E5467D"/>
    <w:rsid w:val="00E75EA5"/>
    <w:rsid w:val="00E834C4"/>
    <w:rsid w:val="00F7125D"/>
    <w:rsid w:val="00F71E0C"/>
    <w:rsid w:val="00FD5B5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docId w15:val="{EC344AF0-4022-4536-827E-DA763BF3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F2C3D"/>
    <w:pPr>
      <w:spacing w:before="100" w:beforeAutospacing="1" w:after="100" w:afterAutospacing="1" w:line="240" w:lineRule="auto"/>
      <w:outlineLvl w:val="2"/>
    </w:pPr>
    <w:rPr>
      <w:rFonts w:ascii="Times New Roman" w:eastAsia="Times New Roman" w:hAnsi="Times New Roman" w:cs="Times New Roman"/>
      <w:b/>
      <w:bCs/>
      <w:sz w:val="27"/>
      <w:szCs w:val="27"/>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1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292"/>
    <w:rPr>
      <w:lang w:bidi="ar-SA"/>
    </w:rPr>
  </w:style>
  <w:style w:type="paragraph" w:styleId="Footer">
    <w:name w:val="footer"/>
    <w:basedOn w:val="Normal"/>
    <w:link w:val="FooterChar"/>
    <w:uiPriority w:val="99"/>
    <w:unhideWhenUsed/>
    <w:rsid w:val="00E11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292"/>
    <w:rPr>
      <w:lang w:bidi="ar-SA"/>
    </w:rPr>
  </w:style>
  <w:style w:type="table" w:styleId="TableGrid">
    <w:name w:val="Table Grid"/>
    <w:basedOn w:val="TableNormal"/>
    <w:uiPriority w:val="39"/>
    <w:rsid w:val="00E1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11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292"/>
    <w:rPr>
      <w:rFonts w:ascii="Tahoma" w:hAnsi="Tahoma" w:cs="Tahoma"/>
      <w:sz w:val="16"/>
      <w:szCs w:val="16"/>
      <w:lang w:bidi="ar-SA"/>
    </w:rPr>
  </w:style>
  <w:style w:type="character" w:styleId="IntenseReference">
    <w:name w:val="Intense Reference"/>
    <w:basedOn w:val="DefaultParagraphFont"/>
    <w:uiPriority w:val="32"/>
    <w:qFormat/>
    <w:rsid w:val="00E11292"/>
    <w:rPr>
      <w:b/>
      <w:bCs/>
      <w:smallCaps/>
      <w:color w:val="C0504D" w:themeColor="accent2"/>
      <w:spacing w:val="5"/>
      <w:u w:val="single"/>
    </w:rPr>
  </w:style>
  <w:style w:type="character" w:styleId="Hyperlink">
    <w:name w:val="Hyperlink"/>
    <w:basedOn w:val="DefaultParagraphFont"/>
    <w:uiPriority w:val="99"/>
    <w:unhideWhenUsed/>
    <w:rsid w:val="00BB112C"/>
    <w:rPr>
      <w:color w:val="0000FF" w:themeColor="hyperlink"/>
      <w:u w:val="single"/>
    </w:rPr>
  </w:style>
  <w:style w:type="character" w:customStyle="1" w:styleId="apple-converted-space">
    <w:name w:val="apple-converted-space"/>
    <w:basedOn w:val="DefaultParagraphFont"/>
    <w:rsid w:val="00A006F0"/>
  </w:style>
  <w:style w:type="paragraph" w:styleId="ListParagraph">
    <w:name w:val="List Paragraph"/>
    <w:basedOn w:val="Normal"/>
    <w:uiPriority w:val="34"/>
    <w:qFormat/>
    <w:rsid w:val="007867C9"/>
    <w:pPr>
      <w:ind w:left="720"/>
      <w:contextualSpacing/>
    </w:pPr>
  </w:style>
  <w:style w:type="paragraph" w:styleId="BodyText2">
    <w:name w:val="Body Text 2"/>
    <w:basedOn w:val="Normal"/>
    <w:link w:val="BodyText2Char"/>
    <w:rsid w:val="00316737"/>
    <w:pPr>
      <w:spacing w:after="0" w:line="240" w:lineRule="auto"/>
      <w:jc w:val="center"/>
    </w:pPr>
    <w:rPr>
      <w:rFonts w:ascii="Times New Roman" w:eastAsia="Times New Roman" w:hAnsi="Times New Roman" w:cs="Times New Roman"/>
      <w:b/>
      <w:bCs/>
      <w:sz w:val="36"/>
      <w:szCs w:val="24"/>
    </w:rPr>
  </w:style>
  <w:style w:type="character" w:customStyle="1" w:styleId="BodyText2Char">
    <w:name w:val="Body Text 2 Char"/>
    <w:basedOn w:val="DefaultParagraphFont"/>
    <w:link w:val="BodyText2"/>
    <w:rsid w:val="00316737"/>
    <w:rPr>
      <w:rFonts w:ascii="Times New Roman" w:eastAsia="Times New Roman" w:hAnsi="Times New Roman" w:cs="Times New Roman"/>
      <w:b/>
      <w:bCs/>
      <w:sz w:val="36"/>
      <w:szCs w:val="24"/>
    </w:rPr>
  </w:style>
  <w:style w:type="paragraph" w:styleId="NormalWeb">
    <w:name w:val="Normal (Web)"/>
    <w:basedOn w:val="Normal"/>
    <w:uiPriority w:val="99"/>
    <w:rsid w:val="00316737"/>
    <w:pPr>
      <w:spacing w:before="100" w:beforeAutospacing="1" w:after="100" w:afterAutospacing="1" w:line="240" w:lineRule="atLeast"/>
    </w:pPr>
    <w:rPr>
      <w:rFonts w:ascii="Verdana" w:eastAsia="Times New Roman" w:hAnsi="Verdana" w:cs="Times New Roman"/>
      <w:color w:val="000000"/>
      <w:sz w:val="18"/>
      <w:szCs w:val="18"/>
      <w:lang w:val="fr-FR" w:eastAsia="fr-FR"/>
    </w:rPr>
  </w:style>
  <w:style w:type="character" w:customStyle="1" w:styleId="yshortcuts">
    <w:name w:val="yshortcuts"/>
    <w:basedOn w:val="DefaultParagraphFont"/>
    <w:rsid w:val="00316737"/>
  </w:style>
  <w:style w:type="paragraph" w:customStyle="1" w:styleId="yiv6123449100msonormal">
    <w:name w:val="yiv6123449100msonormal"/>
    <w:basedOn w:val="Normal"/>
    <w:rsid w:val="00316737"/>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B22C79"/>
    <w:rPr>
      <w:b/>
      <w:bCs/>
    </w:rPr>
  </w:style>
  <w:style w:type="table" w:customStyle="1" w:styleId="Style1">
    <w:name w:val="Style1"/>
    <w:basedOn w:val="TableSimple1"/>
    <w:uiPriority w:val="99"/>
    <w:rsid w:val="00F71E0C"/>
    <w:pPr>
      <w:spacing w:after="0" w:line="24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F71E0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1F2C3D"/>
    <w:rPr>
      <w:rFonts w:ascii="Times New Roman" w:eastAsia="Times New Roman" w:hAnsi="Times New Roman" w:cs="Times New Roman"/>
      <w:b/>
      <w:bCs/>
      <w:sz w:val="27"/>
      <w:szCs w:val="27"/>
      <w:lang w:bidi="fa-IR"/>
    </w:rPr>
  </w:style>
  <w:style w:type="paragraph" w:styleId="HTMLPreformatted">
    <w:name w:val="HTML Preformatted"/>
    <w:basedOn w:val="Normal"/>
    <w:link w:val="HTMLPreformattedChar"/>
    <w:uiPriority w:val="99"/>
    <w:semiHidden/>
    <w:unhideWhenUsed/>
    <w:rsid w:val="00657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657BE5"/>
    <w:rPr>
      <w:rFonts w:ascii="Courier New" w:eastAsia="Times New Roman" w:hAnsi="Courier New" w:cs="Courier New"/>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0103">
      <w:bodyDiv w:val="1"/>
      <w:marLeft w:val="0"/>
      <w:marRight w:val="0"/>
      <w:marTop w:val="0"/>
      <w:marBottom w:val="0"/>
      <w:divBdr>
        <w:top w:val="none" w:sz="0" w:space="0" w:color="auto"/>
        <w:left w:val="none" w:sz="0" w:space="0" w:color="auto"/>
        <w:bottom w:val="none" w:sz="0" w:space="0" w:color="auto"/>
        <w:right w:val="none" w:sz="0" w:space="0" w:color="auto"/>
      </w:divBdr>
    </w:div>
    <w:div w:id="1237789150">
      <w:bodyDiv w:val="1"/>
      <w:marLeft w:val="0"/>
      <w:marRight w:val="0"/>
      <w:marTop w:val="0"/>
      <w:marBottom w:val="0"/>
      <w:divBdr>
        <w:top w:val="none" w:sz="0" w:space="0" w:color="auto"/>
        <w:left w:val="none" w:sz="0" w:space="0" w:color="auto"/>
        <w:bottom w:val="none" w:sz="0" w:space="0" w:color="auto"/>
        <w:right w:val="none" w:sz="0" w:space="0" w:color="auto"/>
      </w:divBdr>
    </w:div>
    <w:div w:id="1295941179">
      <w:bodyDiv w:val="1"/>
      <w:marLeft w:val="0"/>
      <w:marRight w:val="0"/>
      <w:marTop w:val="0"/>
      <w:marBottom w:val="0"/>
      <w:divBdr>
        <w:top w:val="none" w:sz="0" w:space="0" w:color="auto"/>
        <w:left w:val="none" w:sz="0" w:space="0" w:color="auto"/>
        <w:bottom w:val="none" w:sz="0" w:space="0" w:color="auto"/>
        <w:right w:val="none" w:sz="0" w:space="0" w:color="auto"/>
      </w:divBdr>
    </w:div>
    <w:div w:id="1724980167">
      <w:bodyDiv w:val="1"/>
      <w:marLeft w:val="0"/>
      <w:marRight w:val="0"/>
      <w:marTop w:val="0"/>
      <w:marBottom w:val="0"/>
      <w:divBdr>
        <w:top w:val="none" w:sz="0" w:space="0" w:color="auto"/>
        <w:left w:val="none" w:sz="0" w:space="0" w:color="auto"/>
        <w:bottom w:val="none" w:sz="0" w:space="0" w:color="auto"/>
        <w:right w:val="none" w:sz="0" w:space="0" w:color="auto"/>
      </w:divBdr>
      <w:divsChild>
        <w:div w:id="278223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onethics.org/resources/flowchar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ublicationethics.org/" TargetMode="External"/><Relationship Id="rId4" Type="http://schemas.openxmlformats.org/officeDocument/2006/relationships/settings" Target="settings.xml"/><Relationship Id="rId9" Type="http://schemas.openxmlformats.org/officeDocument/2006/relationships/hyperlink" Target="https://publicationethics.org/resources/code-conduct"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380D9-15A9-4EEE-95FE-12C55A2E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MRT Win2Farsi</Company>
  <LinksUpToDate>false</LinksUpToDate>
  <CharactersWithSpaces>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k_khosravi</dc:creator>
  <cp:keywords/>
  <dc:description/>
  <cp:lastModifiedBy>110</cp:lastModifiedBy>
  <cp:revision>5</cp:revision>
  <cp:lastPrinted>2016-01-20T08:23:00Z</cp:lastPrinted>
  <dcterms:created xsi:type="dcterms:W3CDTF">2023-02-26T07:45:00Z</dcterms:created>
  <dcterms:modified xsi:type="dcterms:W3CDTF">2023-02-26T07:58:00Z</dcterms:modified>
</cp:coreProperties>
</file>